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BA" w:rsidRDefault="009C570C" w:rsidP="009C570C">
      <w:pPr>
        <w:jc w:val="center"/>
      </w:pPr>
      <w:r>
        <w:rPr>
          <w:noProof/>
          <w:sz w:val="40"/>
          <w:szCs w:val="40"/>
          <w:lang w:eastAsia="en-GB"/>
        </w:rPr>
        <w:drawing>
          <wp:inline distT="0" distB="0" distL="0" distR="0" wp14:anchorId="2678B78C" wp14:editId="0026370D">
            <wp:extent cx="3743325" cy="3743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MG COV SPYROGRAPH_MAS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3325" cy="3743325"/>
                    </a:xfrm>
                    <a:prstGeom prst="rect">
                      <a:avLst/>
                    </a:prstGeom>
                  </pic:spPr>
                </pic:pic>
              </a:graphicData>
            </a:graphic>
          </wp:inline>
        </w:drawing>
      </w:r>
    </w:p>
    <w:p w:rsidR="00C822BA" w:rsidRDefault="00C822BA"/>
    <w:p w:rsidR="00C822BA" w:rsidRPr="009C570C" w:rsidRDefault="00C822BA" w:rsidP="00C822BA">
      <w:pPr>
        <w:jc w:val="center"/>
        <w:rPr>
          <w:b/>
          <w:sz w:val="96"/>
          <w:szCs w:val="96"/>
        </w:rPr>
      </w:pPr>
      <w:r w:rsidRPr="009C570C">
        <w:rPr>
          <w:b/>
          <w:sz w:val="96"/>
          <w:szCs w:val="96"/>
        </w:rPr>
        <w:t xml:space="preserve">BTEC </w:t>
      </w:r>
      <w:r w:rsidR="00C46386" w:rsidRPr="009C570C">
        <w:rPr>
          <w:b/>
          <w:sz w:val="96"/>
          <w:szCs w:val="96"/>
        </w:rPr>
        <w:t>Student</w:t>
      </w:r>
      <w:r w:rsidRPr="009C570C">
        <w:rPr>
          <w:b/>
          <w:sz w:val="96"/>
          <w:szCs w:val="96"/>
        </w:rPr>
        <w:t xml:space="preserve"> Handbook</w:t>
      </w:r>
    </w:p>
    <w:p w:rsidR="00C46386" w:rsidRPr="00D366C2" w:rsidRDefault="00C46386" w:rsidP="00C822BA">
      <w:pPr>
        <w:tabs>
          <w:tab w:val="left" w:pos="5340"/>
        </w:tabs>
        <w:rPr>
          <w:sz w:val="48"/>
          <w:szCs w:val="48"/>
        </w:rPr>
      </w:pPr>
    </w:p>
    <w:p w:rsidR="00D366C2" w:rsidRDefault="00D366C2" w:rsidP="00D366C2">
      <w:pPr>
        <w:tabs>
          <w:tab w:val="left" w:pos="5340"/>
        </w:tabs>
        <w:jc w:val="center"/>
        <w:rPr>
          <w:sz w:val="40"/>
          <w:szCs w:val="40"/>
        </w:rPr>
      </w:pPr>
      <w:r>
        <w:rPr>
          <w:sz w:val="40"/>
          <w:szCs w:val="40"/>
        </w:rPr>
        <w:t>Course title</w:t>
      </w:r>
    </w:p>
    <w:p w:rsidR="00C46386" w:rsidRPr="00C46386" w:rsidRDefault="00C67508" w:rsidP="00D366C2">
      <w:pPr>
        <w:tabs>
          <w:tab w:val="left" w:pos="5340"/>
        </w:tabs>
        <w:jc w:val="center"/>
        <w:rPr>
          <w:sz w:val="40"/>
          <w:szCs w:val="40"/>
        </w:rPr>
      </w:pPr>
      <w:r>
        <w:rPr>
          <w:sz w:val="40"/>
          <w:szCs w:val="40"/>
        </w:rPr>
        <w:t>Pearson BTEC Level 3 National Extended Diploma in Engineering (NQF)</w:t>
      </w:r>
    </w:p>
    <w:p w:rsidR="00C46386" w:rsidRPr="00C46386" w:rsidRDefault="00C46386" w:rsidP="00C822BA">
      <w:pPr>
        <w:tabs>
          <w:tab w:val="left" w:pos="5340"/>
        </w:tabs>
        <w:rPr>
          <w:sz w:val="40"/>
          <w:szCs w:val="40"/>
        </w:rPr>
      </w:pPr>
    </w:p>
    <w:p w:rsidR="00C822BA" w:rsidRDefault="00C822BA" w:rsidP="00D366C2">
      <w:pPr>
        <w:rPr>
          <w:sz w:val="48"/>
          <w:szCs w:val="48"/>
        </w:rPr>
        <w:sectPr w:rsidR="00C822BA">
          <w:headerReference w:type="default" r:id="rId9"/>
          <w:pgSz w:w="11906" w:h="16838"/>
          <w:pgMar w:top="1440" w:right="1440" w:bottom="1440" w:left="1440" w:header="708" w:footer="708" w:gutter="0"/>
          <w:cols w:space="708"/>
          <w:docGrid w:linePitch="360"/>
        </w:sectPr>
      </w:pPr>
    </w:p>
    <w:p w:rsidR="00C46386" w:rsidRPr="009C570C" w:rsidRDefault="00C46386" w:rsidP="009C570C">
      <w:pPr>
        <w:jc w:val="both"/>
        <w:rPr>
          <w:b/>
          <w:sz w:val="24"/>
          <w:szCs w:val="24"/>
        </w:rPr>
      </w:pPr>
      <w:r w:rsidRPr="009C570C">
        <w:rPr>
          <w:b/>
          <w:sz w:val="24"/>
          <w:szCs w:val="24"/>
        </w:rPr>
        <w:t>Level 3 BTEC Engineering</w:t>
      </w:r>
    </w:p>
    <w:p w:rsidR="00071720" w:rsidRPr="009C570C" w:rsidRDefault="00071720" w:rsidP="009C570C">
      <w:pPr>
        <w:jc w:val="both"/>
        <w:rPr>
          <w:sz w:val="24"/>
          <w:szCs w:val="24"/>
        </w:rPr>
      </w:pPr>
      <w:r w:rsidRPr="009C570C">
        <w:rPr>
          <w:sz w:val="24"/>
          <w:szCs w:val="24"/>
        </w:rPr>
        <w:t>This document contains the new rules and regulations regarding deadlines in BTEC courses at the WMG Academy for Young Engineers. This Document outlines how the (NQF) BTEC Level 3 Extended Diploma in Engineering will be assessed and the rules</w:t>
      </w:r>
      <w:r w:rsidR="0080727C">
        <w:rPr>
          <w:sz w:val="24"/>
          <w:szCs w:val="24"/>
        </w:rPr>
        <w:t xml:space="preserve"> that must be </w:t>
      </w:r>
      <w:r w:rsidRPr="009C570C">
        <w:rPr>
          <w:sz w:val="24"/>
          <w:szCs w:val="24"/>
        </w:rPr>
        <w:t>follow</w:t>
      </w:r>
      <w:r w:rsidR="0080727C">
        <w:rPr>
          <w:sz w:val="24"/>
          <w:szCs w:val="24"/>
        </w:rPr>
        <w:t>ed</w:t>
      </w:r>
      <w:r w:rsidRPr="009C570C">
        <w:rPr>
          <w:sz w:val="24"/>
          <w:szCs w:val="24"/>
        </w:rPr>
        <w:t xml:space="preserve"> in order to be awarded qualifications. The WMG Academy for Young Engineers will be expected to comply with these rules. Further information about the course wi</w:t>
      </w:r>
      <w:r w:rsidR="00A531A4">
        <w:rPr>
          <w:sz w:val="24"/>
          <w:szCs w:val="24"/>
        </w:rPr>
        <w:t>ll be given during your lessons</w:t>
      </w:r>
      <w:r w:rsidR="0080727C">
        <w:rPr>
          <w:sz w:val="24"/>
          <w:szCs w:val="24"/>
        </w:rPr>
        <w:t>.</w:t>
      </w:r>
    </w:p>
    <w:p w:rsidR="00C46386" w:rsidRPr="009C570C" w:rsidRDefault="000F5E50" w:rsidP="009C570C">
      <w:pPr>
        <w:jc w:val="both"/>
        <w:rPr>
          <w:b/>
          <w:sz w:val="24"/>
          <w:szCs w:val="24"/>
        </w:rPr>
      </w:pPr>
      <w:r w:rsidRPr="009C570C">
        <w:rPr>
          <w:b/>
          <w:sz w:val="24"/>
          <w:szCs w:val="24"/>
        </w:rPr>
        <w:t>Introducing the S</w:t>
      </w:r>
      <w:r w:rsidR="00C46386" w:rsidRPr="009C570C">
        <w:rPr>
          <w:b/>
          <w:sz w:val="24"/>
          <w:szCs w:val="24"/>
        </w:rPr>
        <w:t>taff:</w:t>
      </w:r>
    </w:p>
    <w:p w:rsidR="000F5E50" w:rsidRPr="009C570C" w:rsidRDefault="000F5E50" w:rsidP="009C570C">
      <w:pPr>
        <w:jc w:val="both"/>
        <w:rPr>
          <w:b/>
          <w:sz w:val="24"/>
          <w:szCs w:val="24"/>
        </w:rPr>
      </w:pPr>
      <w:r w:rsidRPr="009C570C">
        <w:rPr>
          <w:b/>
          <w:sz w:val="24"/>
          <w:szCs w:val="24"/>
        </w:rPr>
        <w:t xml:space="preserve">Lead for Engineering: Mr </w:t>
      </w:r>
      <w:r w:rsidR="009A1B56" w:rsidRPr="009C570C">
        <w:rPr>
          <w:b/>
          <w:sz w:val="24"/>
          <w:szCs w:val="24"/>
        </w:rPr>
        <w:t>J Kirwan</w:t>
      </w:r>
    </w:p>
    <w:p w:rsidR="000F5E50" w:rsidRPr="009C570C" w:rsidRDefault="009A1B56" w:rsidP="009C570C">
      <w:pPr>
        <w:jc w:val="both"/>
        <w:rPr>
          <w:sz w:val="24"/>
          <w:szCs w:val="24"/>
        </w:rPr>
      </w:pPr>
      <w:r w:rsidRPr="009C570C">
        <w:rPr>
          <w:sz w:val="24"/>
          <w:szCs w:val="24"/>
        </w:rPr>
        <w:t>Mr Kirwan</w:t>
      </w:r>
      <w:r w:rsidR="000F5E50" w:rsidRPr="009C570C">
        <w:rPr>
          <w:sz w:val="24"/>
          <w:szCs w:val="24"/>
        </w:rPr>
        <w:t xml:space="preserve"> is responsible for all Engineering courses within the WMG Academy</w:t>
      </w:r>
      <w:r w:rsidRPr="009C570C">
        <w:rPr>
          <w:sz w:val="24"/>
          <w:szCs w:val="24"/>
        </w:rPr>
        <w:t>, Solihull</w:t>
      </w:r>
      <w:r w:rsidR="000F5E50" w:rsidRPr="009C570C">
        <w:rPr>
          <w:sz w:val="24"/>
          <w:szCs w:val="24"/>
        </w:rPr>
        <w:t>. If you have any concerns that cannot be answered by another member of staff</w:t>
      </w:r>
      <w:r w:rsidR="0080727C">
        <w:rPr>
          <w:sz w:val="24"/>
          <w:szCs w:val="24"/>
        </w:rPr>
        <w:t>,</w:t>
      </w:r>
      <w:r w:rsidR="000F5E50" w:rsidRPr="009C570C">
        <w:rPr>
          <w:sz w:val="24"/>
          <w:szCs w:val="24"/>
        </w:rPr>
        <w:t xml:space="preserve"> then please see him</w:t>
      </w:r>
      <w:r w:rsidRPr="009C570C">
        <w:rPr>
          <w:sz w:val="24"/>
          <w:szCs w:val="24"/>
        </w:rPr>
        <w:t>.</w:t>
      </w:r>
    </w:p>
    <w:p w:rsidR="000F5E50" w:rsidRPr="009C570C" w:rsidRDefault="000F5E50" w:rsidP="009C570C">
      <w:pPr>
        <w:jc w:val="both"/>
        <w:rPr>
          <w:sz w:val="24"/>
          <w:szCs w:val="24"/>
        </w:rPr>
      </w:pPr>
    </w:p>
    <w:p w:rsidR="00C46386" w:rsidRPr="009C570C" w:rsidRDefault="00C46386" w:rsidP="009C570C">
      <w:pPr>
        <w:jc w:val="both"/>
        <w:rPr>
          <w:b/>
          <w:sz w:val="24"/>
          <w:szCs w:val="24"/>
        </w:rPr>
      </w:pPr>
      <w:r w:rsidRPr="009C570C">
        <w:rPr>
          <w:b/>
          <w:sz w:val="24"/>
          <w:szCs w:val="24"/>
        </w:rPr>
        <w:t>Lead Verifier: Mr J Kirwan.</w:t>
      </w:r>
    </w:p>
    <w:p w:rsidR="000F5E50" w:rsidRPr="009C570C" w:rsidRDefault="00C46386" w:rsidP="009C570C">
      <w:pPr>
        <w:jc w:val="both"/>
        <w:rPr>
          <w:sz w:val="24"/>
          <w:szCs w:val="24"/>
        </w:rPr>
      </w:pPr>
      <w:r w:rsidRPr="009C570C">
        <w:rPr>
          <w:sz w:val="24"/>
          <w:szCs w:val="24"/>
        </w:rPr>
        <w:t xml:space="preserve">Mr Kirwan is </w:t>
      </w:r>
      <w:r w:rsidR="009A1B56" w:rsidRPr="009C570C">
        <w:rPr>
          <w:sz w:val="24"/>
          <w:szCs w:val="24"/>
        </w:rPr>
        <w:t xml:space="preserve">also </w:t>
      </w:r>
      <w:r w:rsidRPr="009C570C">
        <w:rPr>
          <w:sz w:val="24"/>
          <w:szCs w:val="24"/>
        </w:rPr>
        <w:t xml:space="preserve">responsible for </w:t>
      </w:r>
      <w:r w:rsidR="000F5E50" w:rsidRPr="009C570C">
        <w:rPr>
          <w:sz w:val="24"/>
          <w:szCs w:val="24"/>
        </w:rPr>
        <w:t>the overall quality of the course</w:t>
      </w:r>
      <w:r w:rsidR="00071720" w:rsidRPr="009C570C">
        <w:rPr>
          <w:sz w:val="24"/>
          <w:szCs w:val="24"/>
        </w:rPr>
        <w:t xml:space="preserve"> and will be verifying the course for you. Staff will liaise with Mr Kirwan and if you have an appeal that reaches stage 2, Mr Kirwan will respond.</w:t>
      </w:r>
    </w:p>
    <w:p w:rsidR="00071720" w:rsidRPr="009C570C" w:rsidRDefault="00071720" w:rsidP="009C570C">
      <w:pPr>
        <w:jc w:val="both"/>
        <w:rPr>
          <w:b/>
          <w:sz w:val="24"/>
          <w:szCs w:val="24"/>
        </w:rPr>
      </w:pPr>
    </w:p>
    <w:p w:rsidR="000F5E50" w:rsidRPr="009C570C" w:rsidRDefault="000F5E50" w:rsidP="009C570C">
      <w:pPr>
        <w:jc w:val="both"/>
        <w:rPr>
          <w:sz w:val="24"/>
          <w:szCs w:val="24"/>
        </w:rPr>
      </w:pPr>
      <w:r w:rsidRPr="009C570C">
        <w:rPr>
          <w:b/>
          <w:sz w:val="24"/>
          <w:szCs w:val="24"/>
        </w:rPr>
        <w:t>Course tutors</w:t>
      </w:r>
      <w:r w:rsidRPr="009C570C">
        <w:rPr>
          <w:sz w:val="24"/>
          <w:szCs w:val="24"/>
        </w:rPr>
        <w:t>:</w:t>
      </w:r>
    </w:p>
    <w:p w:rsidR="000F5E50" w:rsidRPr="009C570C" w:rsidRDefault="000F5E50" w:rsidP="009C570C">
      <w:pPr>
        <w:jc w:val="both"/>
        <w:rPr>
          <w:sz w:val="24"/>
          <w:szCs w:val="24"/>
        </w:rPr>
      </w:pPr>
      <w:r w:rsidRPr="009C570C">
        <w:rPr>
          <w:sz w:val="24"/>
          <w:szCs w:val="24"/>
        </w:rPr>
        <w:t xml:space="preserve">You will be studying a variety of units and these will be led by different tutors. They will tell you which units they are responsible for </w:t>
      </w:r>
      <w:r w:rsidR="0080727C">
        <w:rPr>
          <w:sz w:val="24"/>
          <w:szCs w:val="24"/>
        </w:rPr>
        <w:t xml:space="preserve">and </w:t>
      </w:r>
      <w:r w:rsidRPr="009C570C">
        <w:rPr>
          <w:sz w:val="24"/>
          <w:szCs w:val="24"/>
        </w:rPr>
        <w:t>the assessment dates that you need to adhere too.</w:t>
      </w:r>
    </w:p>
    <w:p w:rsidR="00071720" w:rsidRPr="009C570C" w:rsidRDefault="009A1B56" w:rsidP="009C570C">
      <w:pPr>
        <w:jc w:val="both"/>
        <w:rPr>
          <w:sz w:val="24"/>
          <w:szCs w:val="24"/>
        </w:rPr>
      </w:pPr>
      <w:r w:rsidRPr="009C570C">
        <w:rPr>
          <w:sz w:val="24"/>
          <w:szCs w:val="24"/>
        </w:rPr>
        <w:t>Mr Kirwan</w:t>
      </w:r>
    </w:p>
    <w:p w:rsidR="009A1B56" w:rsidRPr="009C570C" w:rsidRDefault="009A1B56" w:rsidP="009C570C">
      <w:pPr>
        <w:jc w:val="both"/>
        <w:rPr>
          <w:sz w:val="24"/>
          <w:szCs w:val="24"/>
        </w:rPr>
      </w:pPr>
      <w:r w:rsidRPr="009C570C">
        <w:rPr>
          <w:sz w:val="24"/>
          <w:szCs w:val="24"/>
        </w:rPr>
        <w:t>Mr Holden</w:t>
      </w:r>
    </w:p>
    <w:p w:rsidR="009A1B56" w:rsidRPr="009C570C" w:rsidRDefault="009A1B56" w:rsidP="009C570C">
      <w:pPr>
        <w:jc w:val="both"/>
        <w:rPr>
          <w:sz w:val="24"/>
          <w:szCs w:val="24"/>
        </w:rPr>
      </w:pPr>
      <w:r w:rsidRPr="009C570C">
        <w:rPr>
          <w:sz w:val="24"/>
          <w:szCs w:val="24"/>
        </w:rPr>
        <w:t>Mr Bain</w:t>
      </w:r>
    </w:p>
    <w:p w:rsidR="009A1B56" w:rsidRDefault="00213085" w:rsidP="009C570C">
      <w:pPr>
        <w:jc w:val="both"/>
        <w:rPr>
          <w:sz w:val="24"/>
          <w:szCs w:val="24"/>
        </w:rPr>
      </w:pPr>
      <w:r>
        <w:rPr>
          <w:sz w:val="24"/>
          <w:szCs w:val="24"/>
        </w:rPr>
        <w:t xml:space="preserve">Mr </w:t>
      </w:r>
      <w:proofErr w:type="spellStart"/>
      <w:r>
        <w:rPr>
          <w:sz w:val="24"/>
          <w:szCs w:val="24"/>
        </w:rPr>
        <w:t>Ullah</w:t>
      </w:r>
      <w:proofErr w:type="spellEnd"/>
    </w:p>
    <w:p w:rsidR="00213085" w:rsidRDefault="00213085" w:rsidP="009C570C">
      <w:pPr>
        <w:jc w:val="both"/>
        <w:rPr>
          <w:sz w:val="24"/>
          <w:szCs w:val="24"/>
        </w:rPr>
      </w:pPr>
      <w:r>
        <w:rPr>
          <w:sz w:val="24"/>
          <w:szCs w:val="24"/>
        </w:rPr>
        <w:t xml:space="preserve">Mr </w:t>
      </w:r>
      <w:proofErr w:type="spellStart"/>
      <w:r>
        <w:rPr>
          <w:sz w:val="24"/>
          <w:szCs w:val="24"/>
        </w:rPr>
        <w:t>Sephton</w:t>
      </w:r>
      <w:proofErr w:type="spellEnd"/>
    </w:p>
    <w:p w:rsidR="00213085" w:rsidRDefault="00213085" w:rsidP="009C570C">
      <w:pPr>
        <w:jc w:val="both"/>
        <w:rPr>
          <w:sz w:val="24"/>
          <w:szCs w:val="24"/>
        </w:rPr>
      </w:pPr>
      <w:r>
        <w:rPr>
          <w:sz w:val="24"/>
          <w:szCs w:val="24"/>
        </w:rPr>
        <w:t>Mr Garwood</w:t>
      </w:r>
    </w:p>
    <w:p w:rsidR="009A1B56" w:rsidRPr="009C570C" w:rsidRDefault="00213085" w:rsidP="009C570C">
      <w:pPr>
        <w:jc w:val="both"/>
        <w:rPr>
          <w:sz w:val="24"/>
          <w:szCs w:val="24"/>
        </w:rPr>
      </w:pPr>
      <w:r>
        <w:rPr>
          <w:sz w:val="24"/>
          <w:szCs w:val="24"/>
        </w:rPr>
        <w:t>Mr Arnold</w:t>
      </w:r>
    </w:p>
    <w:p w:rsidR="00A531A4" w:rsidRDefault="00A531A4" w:rsidP="009C570C">
      <w:pPr>
        <w:jc w:val="both"/>
        <w:rPr>
          <w:b/>
          <w:sz w:val="24"/>
          <w:szCs w:val="24"/>
        </w:rPr>
      </w:pPr>
    </w:p>
    <w:p w:rsidR="000F5E50" w:rsidRPr="009C570C" w:rsidRDefault="000F5E50" w:rsidP="009C570C">
      <w:pPr>
        <w:jc w:val="both"/>
        <w:rPr>
          <w:sz w:val="24"/>
          <w:szCs w:val="24"/>
        </w:rPr>
      </w:pPr>
      <w:r w:rsidRPr="009C570C">
        <w:rPr>
          <w:b/>
          <w:sz w:val="24"/>
          <w:szCs w:val="24"/>
        </w:rPr>
        <w:t>Technicians</w:t>
      </w:r>
      <w:r w:rsidRPr="009C570C">
        <w:rPr>
          <w:sz w:val="24"/>
          <w:szCs w:val="24"/>
        </w:rPr>
        <w:t xml:space="preserve">: </w:t>
      </w:r>
    </w:p>
    <w:p w:rsidR="000F5E50" w:rsidRPr="009C570C" w:rsidRDefault="000F5E50" w:rsidP="009C570C">
      <w:pPr>
        <w:jc w:val="both"/>
        <w:rPr>
          <w:sz w:val="24"/>
          <w:szCs w:val="24"/>
        </w:rPr>
      </w:pPr>
      <w:r w:rsidRPr="009C570C">
        <w:rPr>
          <w:sz w:val="24"/>
          <w:szCs w:val="24"/>
        </w:rPr>
        <w:t>The technicians will provide support, guidance and instruction in the workshop.</w:t>
      </w:r>
    </w:p>
    <w:p w:rsidR="000F5E50" w:rsidRDefault="000F5E50" w:rsidP="009C570C">
      <w:pPr>
        <w:jc w:val="both"/>
        <w:rPr>
          <w:sz w:val="24"/>
          <w:szCs w:val="24"/>
        </w:rPr>
      </w:pPr>
      <w:r w:rsidRPr="009C570C">
        <w:rPr>
          <w:sz w:val="24"/>
          <w:szCs w:val="24"/>
        </w:rPr>
        <w:t xml:space="preserve">Mr </w:t>
      </w:r>
      <w:r w:rsidR="009A1B56" w:rsidRPr="009C570C">
        <w:rPr>
          <w:sz w:val="24"/>
          <w:szCs w:val="24"/>
        </w:rPr>
        <w:t>Parry</w:t>
      </w:r>
      <w:r w:rsidR="0080727C">
        <w:rPr>
          <w:sz w:val="24"/>
          <w:szCs w:val="24"/>
        </w:rPr>
        <w:t xml:space="preserve"> (Lead Technician)</w:t>
      </w:r>
    </w:p>
    <w:p w:rsidR="00A531A4" w:rsidRDefault="00A531A4" w:rsidP="009C570C">
      <w:pPr>
        <w:jc w:val="both"/>
        <w:rPr>
          <w:sz w:val="24"/>
          <w:szCs w:val="24"/>
        </w:rPr>
      </w:pPr>
      <w:r>
        <w:rPr>
          <w:sz w:val="24"/>
          <w:szCs w:val="24"/>
        </w:rPr>
        <w:t>Miss Machin</w:t>
      </w:r>
      <w:r w:rsidR="0080727C">
        <w:rPr>
          <w:sz w:val="24"/>
          <w:szCs w:val="24"/>
        </w:rPr>
        <w:t xml:space="preserve"> (Technician) </w:t>
      </w:r>
    </w:p>
    <w:p w:rsidR="00E353AE" w:rsidRPr="00D87A6D" w:rsidRDefault="00E353AE" w:rsidP="00D87A6D">
      <w:pPr>
        <w:jc w:val="both"/>
        <w:rPr>
          <w:b/>
          <w:sz w:val="24"/>
          <w:szCs w:val="24"/>
        </w:rPr>
      </w:pPr>
      <w:r w:rsidRPr="00D87A6D">
        <w:rPr>
          <w:b/>
          <w:sz w:val="24"/>
          <w:szCs w:val="24"/>
        </w:rPr>
        <w:t>BTEC ENGINEERING UNITS:</w:t>
      </w:r>
    </w:p>
    <w:p w:rsidR="00830F7B" w:rsidRPr="00D87A6D" w:rsidRDefault="00CD1D71" w:rsidP="00D87A6D">
      <w:pPr>
        <w:jc w:val="both"/>
        <w:rPr>
          <w:sz w:val="24"/>
          <w:szCs w:val="24"/>
        </w:rPr>
      </w:pPr>
      <w:r w:rsidRPr="00D87A6D">
        <w:rPr>
          <w:sz w:val="24"/>
          <w:szCs w:val="24"/>
        </w:rPr>
        <w:t xml:space="preserve">You have started on the BTEC </w:t>
      </w:r>
      <w:r w:rsidR="00830F7B" w:rsidRPr="00D87A6D">
        <w:rPr>
          <w:sz w:val="24"/>
          <w:szCs w:val="24"/>
        </w:rPr>
        <w:t>Level 3 Extended Diploma [1</w:t>
      </w:r>
      <w:r w:rsidR="00071720" w:rsidRPr="00D87A6D">
        <w:rPr>
          <w:sz w:val="24"/>
          <w:szCs w:val="24"/>
        </w:rPr>
        <w:t xml:space="preserve">080 </w:t>
      </w:r>
      <w:proofErr w:type="spellStart"/>
      <w:r w:rsidR="00071720" w:rsidRPr="00D87A6D">
        <w:rPr>
          <w:sz w:val="24"/>
          <w:szCs w:val="24"/>
        </w:rPr>
        <w:t>glh</w:t>
      </w:r>
      <w:proofErr w:type="spellEnd"/>
      <w:r w:rsidR="00830F7B" w:rsidRPr="00D87A6D">
        <w:rPr>
          <w:sz w:val="24"/>
          <w:szCs w:val="24"/>
        </w:rPr>
        <w:t xml:space="preserve">] which is equivalent in size to 3 A levels. All units have a </w:t>
      </w:r>
      <w:r w:rsidR="009A1B56" w:rsidRPr="00D87A6D">
        <w:rPr>
          <w:sz w:val="24"/>
          <w:szCs w:val="24"/>
        </w:rPr>
        <w:t>point’s</w:t>
      </w:r>
      <w:r w:rsidR="00830F7B" w:rsidRPr="00D87A6D">
        <w:rPr>
          <w:sz w:val="24"/>
          <w:szCs w:val="24"/>
        </w:rPr>
        <w:t xml:space="preserve"> value and to achieve the overall qualification you must have studied and submitted work for units totalling 1</w:t>
      </w:r>
      <w:r w:rsidR="00071720" w:rsidRPr="00D87A6D">
        <w:rPr>
          <w:sz w:val="24"/>
          <w:szCs w:val="24"/>
        </w:rPr>
        <w:t>080</w:t>
      </w:r>
      <w:r w:rsidR="00830F7B" w:rsidRPr="00D87A6D">
        <w:rPr>
          <w:sz w:val="24"/>
          <w:szCs w:val="24"/>
        </w:rPr>
        <w:t xml:space="preserve"> </w:t>
      </w:r>
      <w:r w:rsidR="00071720" w:rsidRPr="00D87A6D">
        <w:rPr>
          <w:sz w:val="24"/>
          <w:szCs w:val="24"/>
        </w:rPr>
        <w:t>guided learning hours</w:t>
      </w:r>
      <w:r w:rsidR="0080727C">
        <w:rPr>
          <w:sz w:val="24"/>
          <w:szCs w:val="24"/>
        </w:rPr>
        <w:t xml:space="preserve"> (</w:t>
      </w:r>
      <w:proofErr w:type="spellStart"/>
      <w:r w:rsidR="0080727C">
        <w:rPr>
          <w:sz w:val="24"/>
          <w:szCs w:val="24"/>
        </w:rPr>
        <w:t>glh</w:t>
      </w:r>
      <w:proofErr w:type="spellEnd"/>
      <w:r w:rsidR="0080727C">
        <w:rPr>
          <w:sz w:val="24"/>
          <w:szCs w:val="24"/>
        </w:rPr>
        <w:t>)</w:t>
      </w:r>
      <w:r w:rsidR="00830F7B" w:rsidRPr="00D87A6D">
        <w:rPr>
          <w:sz w:val="24"/>
          <w:szCs w:val="24"/>
        </w:rPr>
        <w:t>.</w:t>
      </w:r>
    </w:p>
    <w:p w:rsidR="00830F7B" w:rsidRPr="00D87A6D" w:rsidRDefault="00830F7B" w:rsidP="00D87A6D">
      <w:pPr>
        <w:jc w:val="both"/>
        <w:rPr>
          <w:sz w:val="24"/>
          <w:szCs w:val="24"/>
        </w:rPr>
      </w:pPr>
      <w:r w:rsidRPr="00D87A6D">
        <w:rPr>
          <w:sz w:val="24"/>
          <w:szCs w:val="24"/>
        </w:rPr>
        <w:t>Below are the units you will be following to gain your Engineering qualification. You will be given the content and the assessment criteria when you start each unit.</w:t>
      </w:r>
    </w:p>
    <w:p w:rsidR="00830F7B" w:rsidRPr="00D87A6D" w:rsidRDefault="00830F7B" w:rsidP="00C67FF8">
      <w:pPr>
        <w:rPr>
          <w:b/>
          <w:sz w:val="24"/>
          <w:szCs w:val="24"/>
        </w:rPr>
      </w:pPr>
      <w:r w:rsidRPr="00D87A6D">
        <w:rPr>
          <w:b/>
          <w:sz w:val="24"/>
          <w:szCs w:val="24"/>
        </w:rPr>
        <w:t>Mandatory Units</w:t>
      </w:r>
    </w:p>
    <w:tbl>
      <w:tblPr>
        <w:tblStyle w:val="TableGrid"/>
        <w:tblW w:w="9356" w:type="dxa"/>
        <w:tblInd w:w="-5" w:type="dxa"/>
        <w:tblLayout w:type="fixed"/>
        <w:tblLook w:val="04A0" w:firstRow="1" w:lastRow="0" w:firstColumn="1" w:lastColumn="0" w:noHBand="0" w:noVBand="1"/>
      </w:tblPr>
      <w:tblGrid>
        <w:gridCol w:w="632"/>
        <w:gridCol w:w="5889"/>
        <w:gridCol w:w="1417"/>
        <w:gridCol w:w="709"/>
        <w:gridCol w:w="709"/>
      </w:tblGrid>
      <w:tr w:rsidR="00D87A6D" w:rsidRPr="00D87A6D" w:rsidTr="00D87A6D">
        <w:tc>
          <w:tcPr>
            <w:tcW w:w="632" w:type="dxa"/>
            <w:shd w:val="clear" w:color="auto" w:fill="BFBFBF" w:themeFill="background1" w:themeFillShade="BF"/>
          </w:tcPr>
          <w:p w:rsidR="0034705D" w:rsidRPr="00D87A6D" w:rsidRDefault="0034705D" w:rsidP="0034705D">
            <w:pPr>
              <w:jc w:val="center"/>
              <w:rPr>
                <w:b/>
              </w:rPr>
            </w:pPr>
            <w:r w:rsidRPr="00D87A6D">
              <w:rPr>
                <w:b/>
              </w:rPr>
              <w:t>Unit</w:t>
            </w:r>
          </w:p>
        </w:tc>
        <w:tc>
          <w:tcPr>
            <w:tcW w:w="5889" w:type="dxa"/>
            <w:shd w:val="clear" w:color="auto" w:fill="BFBFBF" w:themeFill="background1" w:themeFillShade="BF"/>
          </w:tcPr>
          <w:p w:rsidR="0034705D" w:rsidRPr="00D87A6D" w:rsidRDefault="0034705D" w:rsidP="0034705D">
            <w:pPr>
              <w:jc w:val="center"/>
              <w:rPr>
                <w:b/>
              </w:rPr>
            </w:pPr>
            <w:r w:rsidRPr="00D87A6D">
              <w:rPr>
                <w:b/>
              </w:rPr>
              <w:t>Unit Title</w:t>
            </w:r>
          </w:p>
        </w:tc>
        <w:tc>
          <w:tcPr>
            <w:tcW w:w="1417" w:type="dxa"/>
            <w:shd w:val="clear" w:color="auto" w:fill="BFBFBF" w:themeFill="background1" w:themeFillShade="BF"/>
          </w:tcPr>
          <w:p w:rsidR="0034705D" w:rsidRPr="00D87A6D" w:rsidRDefault="0034705D" w:rsidP="0034705D">
            <w:pPr>
              <w:jc w:val="center"/>
              <w:rPr>
                <w:b/>
              </w:rPr>
            </w:pPr>
            <w:r w:rsidRPr="00D87A6D">
              <w:rPr>
                <w:b/>
              </w:rPr>
              <w:t>Assessment</w:t>
            </w:r>
          </w:p>
        </w:tc>
        <w:tc>
          <w:tcPr>
            <w:tcW w:w="709" w:type="dxa"/>
            <w:shd w:val="clear" w:color="auto" w:fill="BFBFBF" w:themeFill="background1" w:themeFillShade="BF"/>
          </w:tcPr>
          <w:p w:rsidR="0034705D" w:rsidRPr="00D87A6D" w:rsidRDefault="0034705D" w:rsidP="0034705D">
            <w:pPr>
              <w:jc w:val="center"/>
              <w:rPr>
                <w:b/>
              </w:rPr>
            </w:pPr>
            <w:r w:rsidRPr="00D87A6D">
              <w:rPr>
                <w:b/>
              </w:rPr>
              <w:t>GLH</w:t>
            </w:r>
          </w:p>
        </w:tc>
        <w:tc>
          <w:tcPr>
            <w:tcW w:w="709" w:type="dxa"/>
            <w:shd w:val="clear" w:color="auto" w:fill="BFBFBF" w:themeFill="background1" w:themeFillShade="BF"/>
          </w:tcPr>
          <w:p w:rsidR="0034705D" w:rsidRPr="00D87A6D" w:rsidRDefault="0034705D" w:rsidP="0034705D">
            <w:pPr>
              <w:jc w:val="center"/>
              <w:rPr>
                <w:b/>
              </w:rPr>
            </w:pPr>
            <w:r w:rsidRPr="00D87A6D">
              <w:rPr>
                <w:b/>
              </w:rPr>
              <w:t>Year</w:t>
            </w:r>
          </w:p>
        </w:tc>
      </w:tr>
      <w:tr w:rsidR="0034705D" w:rsidRPr="00C67FF8" w:rsidTr="00D87A6D">
        <w:tc>
          <w:tcPr>
            <w:tcW w:w="632" w:type="dxa"/>
          </w:tcPr>
          <w:p w:rsidR="0034705D" w:rsidRPr="00D87A6D" w:rsidRDefault="0034705D" w:rsidP="00D87A6D">
            <w:pPr>
              <w:jc w:val="center"/>
              <w:rPr>
                <w:sz w:val="24"/>
                <w:szCs w:val="24"/>
              </w:rPr>
            </w:pPr>
            <w:r w:rsidRPr="00D87A6D">
              <w:rPr>
                <w:sz w:val="24"/>
                <w:szCs w:val="24"/>
              </w:rPr>
              <w:t>1</w:t>
            </w:r>
          </w:p>
        </w:tc>
        <w:tc>
          <w:tcPr>
            <w:tcW w:w="5889" w:type="dxa"/>
          </w:tcPr>
          <w:p w:rsidR="0034705D" w:rsidRPr="00D87A6D" w:rsidRDefault="0034705D" w:rsidP="00D87A6D">
            <w:pPr>
              <w:rPr>
                <w:sz w:val="24"/>
                <w:szCs w:val="24"/>
              </w:rPr>
            </w:pPr>
            <w:r w:rsidRPr="00D87A6D">
              <w:rPr>
                <w:sz w:val="24"/>
                <w:szCs w:val="24"/>
              </w:rPr>
              <w:t>Engineering Principles</w:t>
            </w:r>
          </w:p>
        </w:tc>
        <w:tc>
          <w:tcPr>
            <w:tcW w:w="1417" w:type="dxa"/>
          </w:tcPr>
          <w:p w:rsidR="0034705D" w:rsidRPr="00D87A6D" w:rsidRDefault="0034705D" w:rsidP="00D87A6D">
            <w:pPr>
              <w:jc w:val="center"/>
              <w:rPr>
                <w:sz w:val="24"/>
                <w:szCs w:val="24"/>
              </w:rPr>
            </w:pPr>
            <w:r w:rsidRPr="00D87A6D">
              <w:rPr>
                <w:sz w:val="24"/>
                <w:szCs w:val="24"/>
              </w:rPr>
              <w:t>External</w:t>
            </w:r>
          </w:p>
        </w:tc>
        <w:tc>
          <w:tcPr>
            <w:tcW w:w="709" w:type="dxa"/>
          </w:tcPr>
          <w:p w:rsidR="0034705D" w:rsidRPr="00D87A6D" w:rsidRDefault="0034705D" w:rsidP="00D87A6D">
            <w:pPr>
              <w:jc w:val="center"/>
              <w:rPr>
                <w:sz w:val="24"/>
                <w:szCs w:val="24"/>
              </w:rPr>
            </w:pPr>
            <w:r w:rsidRPr="00D87A6D">
              <w:rPr>
                <w:sz w:val="24"/>
                <w:szCs w:val="24"/>
              </w:rPr>
              <w:t>120</w:t>
            </w:r>
          </w:p>
        </w:tc>
        <w:tc>
          <w:tcPr>
            <w:tcW w:w="709" w:type="dxa"/>
          </w:tcPr>
          <w:p w:rsidR="0034705D" w:rsidRPr="00D87A6D" w:rsidRDefault="0034705D" w:rsidP="00D87A6D">
            <w:pPr>
              <w:jc w:val="center"/>
              <w:rPr>
                <w:sz w:val="24"/>
                <w:szCs w:val="24"/>
              </w:rPr>
            </w:pPr>
            <w:r w:rsidRPr="00D87A6D">
              <w:rPr>
                <w:sz w:val="24"/>
                <w:szCs w:val="24"/>
              </w:rPr>
              <w:t>1</w:t>
            </w:r>
          </w:p>
        </w:tc>
      </w:tr>
      <w:tr w:rsidR="0034705D" w:rsidRPr="00C67FF8" w:rsidTr="00D87A6D">
        <w:tc>
          <w:tcPr>
            <w:tcW w:w="632" w:type="dxa"/>
          </w:tcPr>
          <w:p w:rsidR="0034705D" w:rsidRPr="00D87A6D" w:rsidRDefault="0034705D" w:rsidP="00D87A6D">
            <w:pPr>
              <w:jc w:val="center"/>
              <w:rPr>
                <w:sz w:val="24"/>
                <w:szCs w:val="24"/>
              </w:rPr>
            </w:pPr>
            <w:r w:rsidRPr="00D87A6D">
              <w:rPr>
                <w:sz w:val="24"/>
                <w:szCs w:val="24"/>
              </w:rPr>
              <w:t>2</w:t>
            </w:r>
          </w:p>
        </w:tc>
        <w:tc>
          <w:tcPr>
            <w:tcW w:w="5889" w:type="dxa"/>
          </w:tcPr>
          <w:p w:rsidR="0034705D" w:rsidRPr="00D87A6D" w:rsidRDefault="0034705D" w:rsidP="00D87A6D">
            <w:pPr>
              <w:rPr>
                <w:sz w:val="24"/>
                <w:szCs w:val="24"/>
              </w:rPr>
            </w:pPr>
            <w:r w:rsidRPr="00D87A6D">
              <w:rPr>
                <w:rFonts w:eastAsia="Calibri" w:cs="Calibri"/>
                <w:color w:val="000000"/>
                <w:sz w:val="24"/>
                <w:szCs w:val="24"/>
                <w:lang w:eastAsia="en-GB"/>
              </w:rPr>
              <w:t>Delivery of Engineering Processes Safely as a Team</w:t>
            </w:r>
          </w:p>
        </w:tc>
        <w:tc>
          <w:tcPr>
            <w:tcW w:w="1417" w:type="dxa"/>
          </w:tcPr>
          <w:p w:rsidR="0034705D" w:rsidRPr="00D87A6D" w:rsidRDefault="0034705D" w:rsidP="00D87A6D">
            <w:pPr>
              <w:jc w:val="center"/>
              <w:rPr>
                <w:sz w:val="24"/>
                <w:szCs w:val="24"/>
              </w:rPr>
            </w:pPr>
            <w:r w:rsidRPr="00D87A6D">
              <w:rPr>
                <w:sz w:val="24"/>
                <w:szCs w:val="24"/>
              </w:rPr>
              <w:t>Internal</w:t>
            </w:r>
          </w:p>
        </w:tc>
        <w:tc>
          <w:tcPr>
            <w:tcW w:w="709" w:type="dxa"/>
          </w:tcPr>
          <w:p w:rsidR="0034705D" w:rsidRPr="00D87A6D" w:rsidRDefault="0034705D" w:rsidP="00D87A6D">
            <w:pPr>
              <w:jc w:val="center"/>
              <w:rPr>
                <w:sz w:val="24"/>
                <w:szCs w:val="24"/>
              </w:rPr>
            </w:pPr>
            <w:r w:rsidRPr="00D87A6D">
              <w:rPr>
                <w:sz w:val="24"/>
                <w:szCs w:val="24"/>
              </w:rPr>
              <w:t>60</w:t>
            </w:r>
          </w:p>
        </w:tc>
        <w:tc>
          <w:tcPr>
            <w:tcW w:w="709" w:type="dxa"/>
          </w:tcPr>
          <w:p w:rsidR="0034705D" w:rsidRPr="00D87A6D" w:rsidRDefault="0034705D" w:rsidP="00D87A6D">
            <w:pPr>
              <w:jc w:val="center"/>
              <w:rPr>
                <w:sz w:val="24"/>
                <w:szCs w:val="24"/>
              </w:rPr>
            </w:pPr>
            <w:r w:rsidRPr="00D87A6D">
              <w:rPr>
                <w:sz w:val="24"/>
                <w:szCs w:val="24"/>
              </w:rPr>
              <w:t>1</w:t>
            </w:r>
          </w:p>
        </w:tc>
      </w:tr>
      <w:tr w:rsidR="0034705D" w:rsidRPr="00C67FF8" w:rsidTr="00D87A6D">
        <w:tc>
          <w:tcPr>
            <w:tcW w:w="632" w:type="dxa"/>
          </w:tcPr>
          <w:p w:rsidR="0034705D" w:rsidRPr="00D87A6D" w:rsidRDefault="0034705D" w:rsidP="00D87A6D">
            <w:pPr>
              <w:jc w:val="center"/>
              <w:rPr>
                <w:sz w:val="24"/>
                <w:szCs w:val="24"/>
              </w:rPr>
            </w:pPr>
            <w:r w:rsidRPr="00D87A6D">
              <w:rPr>
                <w:sz w:val="24"/>
                <w:szCs w:val="24"/>
              </w:rPr>
              <w:t>3</w:t>
            </w:r>
          </w:p>
        </w:tc>
        <w:tc>
          <w:tcPr>
            <w:tcW w:w="5889" w:type="dxa"/>
          </w:tcPr>
          <w:p w:rsidR="0034705D" w:rsidRPr="00D87A6D" w:rsidRDefault="0034705D" w:rsidP="00D87A6D">
            <w:pPr>
              <w:rPr>
                <w:sz w:val="24"/>
                <w:szCs w:val="24"/>
              </w:rPr>
            </w:pPr>
            <w:r w:rsidRPr="00D87A6D">
              <w:rPr>
                <w:rFonts w:eastAsia="Calibri" w:cs="Calibri"/>
                <w:color w:val="000000"/>
                <w:sz w:val="24"/>
                <w:szCs w:val="24"/>
                <w:lang w:eastAsia="en-GB"/>
              </w:rPr>
              <w:t>Engineering Product design and Manufacture</w:t>
            </w:r>
          </w:p>
        </w:tc>
        <w:tc>
          <w:tcPr>
            <w:tcW w:w="1417" w:type="dxa"/>
          </w:tcPr>
          <w:p w:rsidR="0034705D" w:rsidRPr="00D87A6D" w:rsidRDefault="0034705D" w:rsidP="00D87A6D">
            <w:pPr>
              <w:jc w:val="center"/>
              <w:rPr>
                <w:sz w:val="24"/>
                <w:szCs w:val="24"/>
              </w:rPr>
            </w:pPr>
            <w:r w:rsidRPr="00D87A6D">
              <w:rPr>
                <w:sz w:val="24"/>
                <w:szCs w:val="24"/>
              </w:rPr>
              <w:t>External</w:t>
            </w:r>
          </w:p>
        </w:tc>
        <w:tc>
          <w:tcPr>
            <w:tcW w:w="709" w:type="dxa"/>
          </w:tcPr>
          <w:p w:rsidR="0034705D" w:rsidRPr="00D87A6D" w:rsidRDefault="0034705D" w:rsidP="00D87A6D">
            <w:pPr>
              <w:jc w:val="center"/>
              <w:rPr>
                <w:sz w:val="24"/>
                <w:szCs w:val="24"/>
              </w:rPr>
            </w:pPr>
            <w:r w:rsidRPr="00D87A6D">
              <w:rPr>
                <w:sz w:val="24"/>
                <w:szCs w:val="24"/>
              </w:rPr>
              <w:t>120</w:t>
            </w:r>
          </w:p>
        </w:tc>
        <w:tc>
          <w:tcPr>
            <w:tcW w:w="709" w:type="dxa"/>
          </w:tcPr>
          <w:p w:rsidR="0034705D" w:rsidRPr="00D87A6D" w:rsidRDefault="0034705D" w:rsidP="00D87A6D">
            <w:pPr>
              <w:jc w:val="center"/>
              <w:rPr>
                <w:sz w:val="24"/>
                <w:szCs w:val="24"/>
              </w:rPr>
            </w:pPr>
            <w:r w:rsidRPr="00D87A6D">
              <w:rPr>
                <w:sz w:val="24"/>
                <w:szCs w:val="24"/>
              </w:rPr>
              <w:t>1</w:t>
            </w:r>
          </w:p>
        </w:tc>
      </w:tr>
      <w:tr w:rsidR="0034705D" w:rsidRPr="00C67FF8" w:rsidTr="00D87A6D">
        <w:tc>
          <w:tcPr>
            <w:tcW w:w="632" w:type="dxa"/>
          </w:tcPr>
          <w:p w:rsidR="0034705D" w:rsidRPr="00D87A6D" w:rsidRDefault="0034705D" w:rsidP="00D87A6D">
            <w:pPr>
              <w:jc w:val="center"/>
              <w:rPr>
                <w:sz w:val="24"/>
                <w:szCs w:val="24"/>
              </w:rPr>
            </w:pPr>
            <w:r w:rsidRPr="00D87A6D">
              <w:rPr>
                <w:sz w:val="24"/>
                <w:szCs w:val="24"/>
              </w:rPr>
              <w:t>4</w:t>
            </w:r>
          </w:p>
        </w:tc>
        <w:tc>
          <w:tcPr>
            <w:tcW w:w="5889" w:type="dxa"/>
          </w:tcPr>
          <w:p w:rsidR="0034705D" w:rsidRPr="00D87A6D" w:rsidRDefault="0034705D" w:rsidP="00D87A6D">
            <w:pPr>
              <w:rPr>
                <w:sz w:val="24"/>
                <w:szCs w:val="24"/>
                <w:highlight w:val="yellow"/>
              </w:rPr>
            </w:pPr>
            <w:r w:rsidRPr="00D87A6D">
              <w:rPr>
                <w:rFonts w:eastAsia="Calibri" w:cs="Calibri"/>
                <w:color w:val="000000"/>
                <w:sz w:val="24"/>
                <w:szCs w:val="24"/>
                <w:lang w:eastAsia="en-GB"/>
              </w:rPr>
              <w:t>Applied Commercial and Quality Principles in Engineering</w:t>
            </w:r>
          </w:p>
        </w:tc>
        <w:tc>
          <w:tcPr>
            <w:tcW w:w="1417" w:type="dxa"/>
          </w:tcPr>
          <w:p w:rsidR="0034705D" w:rsidRPr="00D87A6D" w:rsidRDefault="0034705D" w:rsidP="00D87A6D">
            <w:pPr>
              <w:jc w:val="center"/>
              <w:rPr>
                <w:sz w:val="24"/>
                <w:szCs w:val="24"/>
              </w:rPr>
            </w:pPr>
            <w:r w:rsidRPr="00D87A6D">
              <w:rPr>
                <w:sz w:val="24"/>
                <w:szCs w:val="24"/>
              </w:rPr>
              <w:t>Internal</w:t>
            </w:r>
          </w:p>
        </w:tc>
        <w:tc>
          <w:tcPr>
            <w:tcW w:w="709" w:type="dxa"/>
          </w:tcPr>
          <w:p w:rsidR="0034705D" w:rsidRPr="00D87A6D" w:rsidRDefault="0034705D" w:rsidP="00D87A6D">
            <w:pPr>
              <w:jc w:val="center"/>
              <w:rPr>
                <w:sz w:val="24"/>
                <w:szCs w:val="24"/>
              </w:rPr>
            </w:pPr>
            <w:r w:rsidRPr="00D87A6D">
              <w:rPr>
                <w:sz w:val="24"/>
                <w:szCs w:val="24"/>
              </w:rPr>
              <w:t>60</w:t>
            </w:r>
          </w:p>
        </w:tc>
        <w:tc>
          <w:tcPr>
            <w:tcW w:w="709" w:type="dxa"/>
          </w:tcPr>
          <w:p w:rsidR="0034705D" w:rsidRPr="00D87A6D" w:rsidRDefault="0034705D" w:rsidP="00D87A6D">
            <w:pPr>
              <w:jc w:val="center"/>
              <w:rPr>
                <w:sz w:val="24"/>
                <w:szCs w:val="24"/>
              </w:rPr>
            </w:pPr>
            <w:r w:rsidRPr="00D87A6D">
              <w:rPr>
                <w:sz w:val="24"/>
                <w:szCs w:val="24"/>
              </w:rPr>
              <w:t>2</w:t>
            </w:r>
          </w:p>
        </w:tc>
      </w:tr>
      <w:tr w:rsidR="0034705D" w:rsidRPr="00C67FF8" w:rsidTr="00D87A6D">
        <w:tc>
          <w:tcPr>
            <w:tcW w:w="632" w:type="dxa"/>
          </w:tcPr>
          <w:p w:rsidR="0034705D" w:rsidRPr="00D87A6D" w:rsidRDefault="0034705D" w:rsidP="00D87A6D">
            <w:pPr>
              <w:jc w:val="center"/>
              <w:rPr>
                <w:sz w:val="24"/>
                <w:szCs w:val="24"/>
              </w:rPr>
            </w:pPr>
            <w:r w:rsidRPr="00D87A6D">
              <w:rPr>
                <w:sz w:val="24"/>
                <w:szCs w:val="24"/>
              </w:rPr>
              <w:t>5</w:t>
            </w:r>
          </w:p>
        </w:tc>
        <w:tc>
          <w:tcPr>
            <w:tcW w:w="5889" w:type="dxa"/>
          </w:tcPr>
          <w:p w:rsidR="0034705D" w:rsidRPr="00D87A6D" w:rsidRDefault="0034705D" w:rsidP="00D87A6D">
            <w:pPr>
              <w:rPr>
                <w:sz w:val="24"/>
                <w:szCs w:val="24"/>
              </w:rPr>
            </w:pPr>
            <w:r w:rsidRPr="00D87A6D">
              <w:rPr>
                <w:rFonts w:eastAsia="Calibri" w:cs="Calibri"/>
                <w:color w:val="000000"/>
                <w:sz w:val="24"/>
                <w:szCs w:val="24"/>
                <w:lang w:eastAsia="en-GB"/>
              </w:rPr>
              <w:t>A Specialist Engineering Project</w:t>
            </w:r>
          </w:p>
        </w:tc>
        <w:tc>
          <w:tcPr>
            <w:tcW w:w="1417" w:type="dxa"/>
          </w:tcPr>
          <w:p w:rsidR="0034705D" w:rsidRPr="00D87A6D" w:rsidRDefault="0034705D" w:rsidP="00D87A6D">
            <w:pPr>
              <w:jc w:val="center"/>
              <w:rPr>
                <w:sz w:val="24"/>
                <w:szCs w:val="24"/>
              </w:rPr>
            </w:pPr>
            <w:r w:rsidRPr="00D87A6D">
              <w:rPr>
                <w:sz w:val="24"/>
                <w:szCs w:val="24"/>
              </w:rPr>
              <w:t>Internal</w:t>
            </w:r>
          </w:p>
        </w:tc>
        <w:tc>
          <w:tcPr>
            <w:tcW w:w="709" w:type="dxa"/>
          </w:tcPr>
          <w:p w:rsidR="0034705D" w:rsidRPr="00D87A6D" w:rsidRDefault="0034705D" w:rsidP="00D87A6D">
            <w:pPr>
              <w:jc w:val="center"/>
              <w:rPr>
                <w:sz w:val="24"/>
                <w:szCs w:val="24"/>
              </w:rPr>
            </w:pPr>
            <w:r w:rsidRPr="00D87A6D">
              <w:rPr>
                <w:sz w:val="24"/>
                <w:szCs w:val="24"/>
              </w:rPr>
              <w:t>60</w:t>
            </w:r>
          </w:p>
        </w:tc>
        <w:tc>
          <w:tcPr>
            <w:tcW w:w="709" w:type="dxa"/>
          </w:tcPr>
          <w:p w:rsidR="0034705D" w:rsidRPr="00D87A6D" w:rsidRDefault="0034705D" w:rsidP="00D87A6D">
            <w:pPr>
              <w:jc w:val="center"/>
              <w:rPr>
                <w:sz w:val="24"/>
                <w:szCs w:val="24"/>
              </w:rPr>
            </w:pPr>
            <w:r w:rsidRPr="00D87A6D">
              <w:rPr>
                <w:sz w:val="24"/>
                <w:szCs w:val="24"/>
              </w:rPr>
              <w:t>2</w:t>
            </w:r>
          </w:p>
        </w:tc>
      </w:tr>
      <w:tr w:rsidR="0034705D" w:rsidRPr="00C67FF8" w:rsidTr="00D87A6D">
        <w:tc>
          <w:tcPr>
            <w:tcW w:w="632" w:type="dxa"/>
          </w:tcPr>
          <w:p w:rsidR="0034705D" w:rsidRPr="00D87A6D" w:rsidRDefault="0034705D" w:rsidP="00D87A6D">
            <w:pPr>
              <w:jc w:val="center"/>
              <w:rPr>
                <w:sz w:val="24"/>
                <w:szCs w:val="24"/>
              </w:rPr>
            </w:pPr>
            <w:r w:rsidRPr="00D87A6D">
              <w:rPr>
                <w:sz w:val="24"/>
                <w:szCs w:val="24"/>
              </w:rPr>
              <w:t>6</w:t>
            </w:r>
          </w:p>
        </w:tc>
        <w:tc>
          <w:tcPr>
            <w:tcW w:w="5889" w:type="dxa"/>
          </w:tcPr>
          <w:p w:rsidR="0034705D" w:rsidRPr="00D87A6D" w:rsidRDefault="0034705D" w:rsidP="00D87A6D">
            <w:pPr>
              <w:rPr>
                <w:sz w:val="24"/>
                <w:szCs w:val="24"/>
                <w:highlight w:val="yellow"/>
              </w:rPr>
            </w:pPr>
            <w:r w:rsidRPr="00D87A6D">
              <w:rPr>
                <w:rFonts w:eastAsia="Calibri" w:cs="Calibri"/>
                <w:color w:val="000000"/>
                <w:sz w:val="24"/>
                <w:szCs w:val="24"/>
                <w:lang w:eastAsia="en-GB"/>
              </w:rPr>
              <w:t>Microcontroller Systems for Engineers</w:t>
            </w:r>
          </w:p>
        </w:tc>
        <w:tc>
          <w:tcPr>
            <w:tcW w:w="1417" w:type="dxa"/>
          </w:tcPr>
          <w:p w:rsidR="0034705D" w:rsidRPr="00D87A6D" w:rsidRDefault="0034705D" w:rsidP="00D87A6D">
            <w:pPr>
              <w:jc w:val="center"/>
              <w:rPr>
                <w:sz w:val="24"/>
                <w:szCs w:val="24"/>
              </w:rPr>
            </w:pPr>
            <w:r w:rsidRPr="00D87A6D">
              <w:rPr>
                <w:sz w:val="24"/>
                <w:szCs w:val="24"/>
              </w:rPr>
              <w:t>External</w:t>
            </w:r>
          </w:p>
        </w:tc>
        <w:tc>
          <w:tcPr>
            <w:tcW w:w="709" w:type="dxa"/>
          </w:tcPr>
          <w:p w:rsidR="0034705D" w:rsidRPr="00D87A6D" w:rsidRDefault="00A531A4" w:rsidP="00D87A6D">
            <w:pPr>
              <w:jc w:val="center"/>
              <w:rPr>
                <w:sz w:val="24"/>
                <w:szCs w:val="24"/>
              </w:rPr>
            </w:pPr>
            <w:r>
              <w:rPr>
                <w:sz w:val="24"/>
                <w:szCs w:val="24"/>
              </w:rPr>
              <w:t>120</w:t>
            </w:r>
          </w:p>
        </w:tc>
        <w:tc>
          <w:tcPr>
            <w:tcW w:w="709" w:type="dxa"/>
          </w:tcPr>
          <w:p w:rsidR="0034705D" w:rsidRPr="00D87A6D" w:rsidRDefault="0034705D" w:rsidP="00D87A6D">
            <w:pPr>
              <w:jc w:val="center"/>
              <w:rPr>
                <w:sz w:val="24"/>
                <w:szCs w:val="24"/>
              </w:rPr>
            </w:pPr>
            <w:r w:rsidRPr="00D87A6D">
              <w:rPr>
                <w:sz w:val="24"/>
                <w:szCs w:val="24"/>
              </w:rPr>
              <w:t>2</w:t>
            </w:r>
          </w:p>
        </w:tc>
      </w:tr>
      <w:tr w:rsidR="0034705D" w:rsidRPr="00C67FF8" w:rsidTr="00D87A6D">
        <w:trPr>
          <w:trHeight w:val="70"/>
        </w:trPr>
        <w:tc>
          <w:tcPr>
            <w:tcW w:w="632" w:type="dxa"/>
          </w:tcPr>
          <w:p w:rsidR="0034705D" w:rsidRPr="00D87A6D" w:rsidRDefault="0034705D" w:rsidP="00D87A6D">
            <w:pPr>
              <w:jc w:val="center"/>
              <w:rPr>
                <w:sz w:val="24"/>
                <w:szCs w:val="24"/>
              </w:rPr>
            </w:pPr>
            <w:r w:rsidRPr="00D87A6D">
              <w:rPr>
                <w:sz w:val="24"/>
                <w:szCs w:val="24"/>
              </w:rPr>
              <w:t>7</w:t>
            </w:r>
          </w:p>
        </w:tc>
        <w:tc>
          <w:tcPr>
            <w:tcW w:w="5889" w:type="dxa"/>
          </w:tcPr>
          <w:p w:rsidR="0034705D" w:rsidRPr="00D87A6D" w:rsidRDefault="0034705D" w:rsidP="00D87A6D">
            <w:pPr>
              <w:rPr>
                <w:sz w:val="24"/>
                <w:szCs w:val="24"/>
              </w:rPr>
            </w:pPr>
            <w:r w:rsidRPr="00D87A6D">
              <w:rPr>
                <w:rFonts w:eastAsia="Calibri" w:cs="Calibri"/>
                <w:color w:val="000000"/>
                <w:sz w:val="24"/>
                <w:szCs w:val="24"/>
                <w:lang w:eastAsia="en-GB"/>
              </w:rPr>
              <w:t>Calculus to Solve Engineering Problems</w:t>
            </w:r>
          </w:p>
        </w:tc>
        <w:tc>
          <w:tcPr>
            <w:tcW w:w="1417" w:type="dxa"/>
          </w:tcPr>
          <w:p w:rsidR="0034705D" w:rsidRPr="00D87A6D" w:rsidRDefault="0034705D" w:rsidP="00D87A6D">
            <w:pPr>
              <w:jc w:val="center"/>
              <w:rPr>
                <w:sz w:val="24"/>
                <w:szCs w:val="24"/>
              </w:rPr>
            </w:pPr>
            <w:r w:rsidRPr="00D87A6D">
              <w:rPr>
                <w:sz w:val="24"/>
                <w:szCs w:val="24"/>
              </w:rPr>
              <w:t>Internal</w:t>
            </w:r>
          </w:p>
        </w:tc>
        <w:tc>
          <w:tcPr>
            <w:tcW w:w="709" w:type="dxa"/>
          </w:tcPr>
          <w:p w:rsidR="0034705D" w:rsidRPr="00D87A6D" w:rsidRDefault="0034705D" w:rsidP="00D87A6D">
            <w:pPr>
              <w:jc w:val="center"/>
              <w:rPr>
                <w:sz w:val="24"/>
                <w:szCs w:val="24"/>
              </w:rPr>
            </w:pPr>
            <w:r w:rsidRPr="00D87A6D">
              <w:rPr>
                <w:sz w:val="24"/>
                <w:szCs w:val="24"/>
              </w:rPr>
              <w:t>60</w:t>
            </w:r>
          </w:p>
        </w:tc>
        <w:tc>
          <w:tcPr>
            <w:tcW w:w="709" w:type="dxa"/>
          </w:tcPr>
          <w:p w:rsidR="0034705D" w:rsidRPr="00D87A6D" w:rsidRDefault="0034705D" w:rsidP="00D87A6D">
            <w:pPr>
              <w:jc w:val="center"/>
              <w:rPr>
                <w:sz w:val="24"/>
                <w:szCs w:val="24"/>
              </w:rPr>
            </w:pPr>
            <w:r w:rsidRPr="00D87A6D">
              <w:rPr>
                <w:sz w:val="24"/>
                <w:szCs w:val="24"/>
              </w:rPr>
              <w:t>2</w:t>
            </w:r>
          </w:p>
        </w:tc>
      </w:tr>
    </w:tbl>
    <w:p w:rsidR="00071720" w:rsidRPr="00C67FF8" w:rsidRDefault="00071720" w:rsidP="00C67FF8"/>
    <w:p w:rsidR="00830F7B" w:rsidRDefault="0034705D" w:rsidP="00C67FF8">
      <w:pPr>
        <w:rPr>
          <w:b/>
        </w:rPr>
      </w:pPr>
      <w:r w:rsidRPr="00C67FF8">
        <w:rPr>
          <w:b/>
        </w:rPr>
        <w:t xml:space="preserve"> </w:t>
      </w:r>
      <w:r w:rsidR="00830F7B" w:rsidRPr="00C67FF8">
        <w:rPr>
          <w:b/>
        </w:rPr>
        <w:t>Optional Units</w:t>
      </w:r>
    </w:p>
    <w:tbl>
      <w:tblPr>
        <w:tblStyle w:val="TableGrid"/>
        <w:tblW w:w="9356" w:type="dxa"/>
        <w:tblInd w:w="-5" w:type="dxa"/>
        <w:tblLayout w:type="fixed"/>
        <w:tblLook w:val="04A0" w:firstRow="1" w:lastRow="0" w:firstColumn="1" w:lastColumn="0" w:noHBand="0" w:noVBand="1"/>
      </w:tblPr>
      <w:tblGrid>
        <w:gridCol w:w="632"/>
        <w:gridCol w:w="5889"/>
        <w:gridCol w:w="1417"/>
        <w:gridCol w:w="709"/>
        <w:gridCol w:w="709"/>
      </w:tblGrid>
      <w:tr w:rsidR="00D87A6D" w:rsidRPr="00D87A6D" w:rsidTr="00D87A6D">
        <w:tc>
          <w:tcPr>
            <w:tcW w:w="632" w:type="dxa"/>
            <w:shd w:val="clear" w:color="auto" w:fill="BFBFBF" w:themeFill="background1" w:themeFillShade="BF"/>
          </w:tcPr>
          <w:p w:rsidR="00D87A6D" w:rsidRPr="00D87A6D" w:rsidRDefault="00D87A6D" w:rsidP="00D87A6D">
            <w:pPr>
              <w:jc w:val="center"/>
              <w:rPr>
                <w:b/>
              </w:rPr>
            </w:pPr>
            <w:r w:rsidRPr="00D87A6D">
              <w:rPr>
                <w:b/>
              </w:rPr>
              <w:t>Unit</w:t>
            </w:r>
          </w:p>
        </w:tc>
        <w:tc>
          <w:tcPr>
            <w:tcW w:w="5889" w:type="dxa"/>
            <w:shd w:val="clear" w:color="auto" w:fill="BFBFBF" w:themeFill="background1" w:themeFillShade="BF"/>
          </w:tcPr>
          <w:p w:rsidR="00D87A6D" w:rsidRPr="00D87A6D" w:rsidRDefault="00D87A6D" w:rsidP="00D87A6D">
            <w:pPr>
              <w:jc w:val="center"/>
              <w:rPr>
                <w:b/>
              </w:rPr>
            </w:pPr>
            <w:r w:rsidRPr="00D87A6D">
              <w:rPr>
                <w:b/>
              </w:rPr>
              <w:t>Unit Title</w:t>
            </w:r>
          </w:p>
        </w:tc>
        <w:tc>
          <w:tcPr>
            <w:tcW w:w="1417" w:type="dxa"/>
            <w:shd w:val="clear" w:color="auto" w:fill="BFBFBF" w:themeFill="background1" w:themeFillShade="BF"/>
          </w:tcPr>
          <w:p w:rsidR="00D87A6D" w:rsidRPr="00D87A6D" w:rsidRDefault="00D87A6D" w:rsidP="00D87A6D">
            <w:pPr>
              <w:jc w:val="center"/>
              <w:rPr>
                <w:b/>
              </w:rPr>
            </w:pPr>
            <w:r w:rsidRPr="00D87A6D">
              <w:rPr>
                <w:b/>
              </w:rPr>
              <w:t>Assessment</w:t>
            </w:r>
          </w:p>
        </w:tc>
        <w:tc>
          <w:tcPr>
            <w:tcW w:w="709" w:type="dxa"/>
            <w:shd w:val="clear" w:color="auto" w:fill="BFBFBF" w:themeFill="background1" w:themeFillShade="BF"/>
          </w:tcPr>
          <w:p w:rsidR="00D87A6D" w:rsidRPr="00D87A6D" w:rsidRDefault="00D87A6D" w:rsidP="00D87A6D">
            <w:pPr>
              <w:jc w:val="center"/>
              <w:rPr>
                <w:b/>
              </w:rPr>
            </w:pPr>
            <w:r w:rsidRPr="00D87A6D">
              <w:rPr>
                <w:b/>
              </w:rPr>
              <w:t>GLH</w:t>
            </w:r>
          </w:p>
        </w:tc>
        <w:tc>
          <w:tcPr>
            <w:tcW w:w="709" w:type="dxa"/>
            <w:shd w:val="clear" w:color="auto" w:fill="BFBFBF" w:themeFill="background1" w:themeFillShade="BF"/>
          </w:tcPr>
          <w:p w:rsidR="00D87A6D" w:rsidRPr="00D87A6D" w:rsidRDefault="00D87A6D" w:rsidP="00D87A6D">
            <w:pPr>
              <w:jc w:val="center"/>
              <w:rPr>
                <w:b/>
              </w:rPr>
            </w:pPr>
            <w:r w:rsidRPr="00D87A6D">
              <w:rPr>
                <w:b/>
              </w:rPr>
              <w:t>Year</w:t>
            </w:r>
          </w:p>
        </w:tc>
      </w:tr>
      <w:tr w:rsidR="00B536AB" w:rsidRPr="00D87A6D" w:rsidTr="00D87A6D">
        <w:tc>
          <w:tcPr>
            <w:tcW w:w="632" w:type="dxa"/>
          </w:tcPr>
          <w:p w:rsidR="00B536AB" w:rsidRPr="00D87A6D" w:rsidRDefault="00B536AB" w:rsidP="00B536AB">
            <w:pPr>
              <w:jc w:val="center"/>
              <w:rPr>
                <w:rFonts w:eastAsia="Calibri" w:cs="Calibri"/>
                <w:color w:val="000000"/>
                <w:sz w:val="24"/>
                <w:szCs w:val="24"/>
                <w:lang w:eastAsia="en-GB"/>
              </w:rPr>
            </w:pPr>
            <w:r w:rsidRPr="00D87A6D">
              <w:rPr>
                <w:rFonts w:eastAsia="Calibri" w:cs="Calibri"/>
                <w:color w:val="000000"/>
                <w:sz w:val="24"/>
                <w:szCs w:val="24"/>
                <w:lang w:eastAsia="en-GB"/>
              </w:rPr>
              <w:t>10</w:t>
            </w:r>
          </w:p>
        </w:tc>
        <w:tc>
          <w:tcPr>
            <w:tcW w:w="5889" w:type="dxa"/>
          </w:tcPr>
          <w:p w:rsidR="00B536AB" w:rsidRPr="00D87A6D" w:rsidRDefault="00B536AB" w:rsidP="00B536AB">
            <w:pPr>
              <w:rPr>
                <w:sz w:val="24"/>
                <w:szCs w:val="24"/>
              </w:rPr>
            </w:pPr>
            <w:r w:rsidRPr="00D87A6D">
              <w:rPr>
                <w:rFonts w:eastAsia="Calibri" w:cs="Calibri"/>
                <w:color w:val="000000"/>
                <w:sz w:val="24"/>
                <w:szCs w:val="24"/>
                <w:lang w:eastAsia="en-GB"/>
              </w:rPr>
              <w:t>Computer Aided Design in Engineering</w:t>
            </w:r>
          </w:p>
        </w:tc>
        <w:tc>
          <w:tcPr>
            <w:tcW w:w="1417" w:type="dxa"/>
          </w:tcPr>
          <w:p w:rsidR="00B536AB" w:rsidRPr="00D87A6D" w:rsidRDefault="00B536AB" w:rsidP="00B536AB">
            <w:pPr>
              <w:jc w:val="center"/>
              <w:rPr>
                <w:sz w:val="24"/>
                <w:szCs w:val="24"/>
              </w:rPr>
            </w:pPr>
            <w:r w:rsidRPr="00D87A6D">
              <w:rPr>
                <w:sz w:val="24"/>
                <w:szCs w:val="24"/>
              </w:rPr>
              <w:t>Internal</w:t>
            </w:r>
          </w:p>
        </w:tc>
        <w:tc>
          <w:tcPr>
            <w:tcW w:w="709" w:type="dxa"/>
          </w:tcPr>
          <w:p w:rsidR="00B536AB" w:rsidRPr="00D87A6D" w:rsidRDefault="00B536AB" w:rsidP="00B536AB">
            <w:pPr>
              <w:jc w:val="center"/>
              <w:rPr>
                <w:sz w:val="24"/>
                <w:szCs w:val="24"/>
              </w:rPr>
            </w:pPr>
            <w:r w:rsidRPr="00D87A6D">
              <w:rPr>
                <w:sz w:val="24"/>
                <w:szCs w:val="24"/>
              </w:rPr>
              <w:t>60</w:t>
            </w:r>
          </w:p>
        </w:tc>
        <w:tc>
          <w:tcPr>
            <w:tcW w:w="709" w:type="dxa"/>
          </w:tcPr>
          <w:p w:rsidR="00B536AB" w:rsidRPr="00D87A6D" w:rsidRDefault="00B536AB" w:rsidP="00B536AB">
            <w:pPr>
              <w:jc w:val="center"/>
              <w:rPr>
                <w:sz w:val="24"/>
                <w:szCs w:val="24"/>
              </w:rPr>
            </w:pPr>
            <w:r w:rsidRPr="00D87A6D">
              <w:rPr>
                <w:sz w:val="24"/>
                <w:szCs w:val="24"/>
              </w:rPr>
              <w:t>1</w:t>
            </w:r>
          </w:p>
        </w:tc>
      </w:tr>
      <w:tr w:rsidR="00B536AB" w:rsidRPr="00D87A6D" w:rsidTr="00D87A6D">
        <w:tc>
          <w:tcPr>
            <w:tcW w:w="632" w:type="dxa"/>
          </w:tcPr>
          <w:p w:rsidR="00B536AB" w:rsidRPr="00D87A6D" w:rsidRDefault="00A531A4" w:rsidP="00B536AB">
            <w:pPr>
              <w:jc w:val="center"/>
              <w:rPr>
                <w:sz w:val="24"/>
                <w:szCs w:val="24"/>
              </w:rPr>
            </w:pPr>
            <w:r>
              <w:rPr>
                <w:sz w:val="24"/>
                <w:szCs w:val="24"/>
              </w:rPr>
              <w:t>18</w:t>
            </w:r>
          </w:p>
        </w:tc>
        <w:tc>
          <w:tcPr>
            <w:tcW w:w="5889" w:type="dxa"/>
          </w:tcPr>
          <w:p w:rsidR="00B536AB" w:rsidRPr="00D87A6D" w:rsidRDefault="00A531A4" w:rsidP="00B536AB">
            <w:pPr>
              <w:rPr>
                <w:rFonts w:eastAsia="Calibri" w:cs="Calibri"/>
                <w:color w:val="000000"/>
                <w:sz w:val="24"/>
                <w:szCs w:val="24"/>
                <w:lang w:eastAsia="en-GB"/>
              </w:rPr>
            </w:pPr>
            <w:r>
              <w:rPr>
                <w:rFonts w:eastAsia="Calibri" w:cs="Calibri"/>
                <w:color w:val="000000"/>
                <w:sz w:val="24"/>
                <w:szCs w:val="24"/>
                <w:lang w:eastAsia="en-GB"/>
              </w:rPr>
              <w:t>Electrical Power Transmission and Distribution</w:t>
            </w:r>
          </w:p>
        </w:tc>
        <w:tc>
          <w:tcPr>
            <w:tcW w:w="1417" w:type="dxa"/>
          </w:tcPr>
          <w:p w:rsidR="00B536AB" w:rsidRPr="00D87A6D" w:rsidRDefault="00B536AB" w:rsidP="00B536AB">
            <w:pPr>
              <w:jc w:val="center"/>
              <w:rPr>
                <w:sz w:val="24"/>
                <w:szCs w:val="24"/>
              </w:rPr>
            </w:pPr>
            <w:r w:rsidRPr="00D87A6D">
              <w:rPr>
                <w:sz w:val="24"/>
                <w:szCs w:val="24"/>
              </w:rPr>
              <w:t>Internal</w:t>
            </w:r>
          </w:p>
        </w:tc>
        <w:tc>
          <w:tcPr>
            <w:tcW w:w="709" w:type="dxa"/>
          </w:tcPr>
          <w:p w:rsidR="00B536AB" w:rsidRPr="00D87A6D" w:rsidRDefault="00B536AB" w:rsidP="00B536AB">
            <w:pPr>
              <w:jc w:val="center"/>
              <w:rPr>
                <w:sz w:val="24"/>
                <w:szCs w:val="24"/>
              </w:rPr>
            </w:pPr>
            <w:r w:rsidRPr="00D87A6D">
              <w:rPr>
                <w:sz w:val="24"/>
                <w:szCs w:val="24"/>
              </w:rPr>
              <w:t>60</w:t>
            </w:r>
          </w:p>
        </w:tc>
        <w:tc>
          <w:tcPr>
            <w:tcW w:w="709" w:type="dxa"/>
          </w:tcPr>
          <w:p w:rsidR="00B536AB" w:rsidRPr="00D87A6D" w:rsidRDefault="00A531A4" w:rsidP="00B536AB">
            <w:pPr>
              <w:jc w:val="center"/>
              <w:rPr>
                <w:sz w:val="24"/>
                <w:szCs w:val="24"/>
              </w:rPr>
            </w:pPr>
            <w:r>
              <w:rPr>
                <w:sz w:val="24"/>
                <w:szCs w:val="24"/>
              </w:rPr>
              <w:t>2</w:t>
            </w:r>
          </w:p>
        </w:tc>
      </w:tr>
      <w:tr w:rsidR="00B536AB" w:rsidRPr="00D87A6D" w:rsidTr="00D87A6D">
        <w:tc>
          <w:tcPr>
            <w:tcW w:w="632" w:type="dxa"/>
          </w:tcPr>
          <w:p w:rsidR="00B536AB" w:rsidRPr="00D87A6D" w:rsidRDefault="00B536AB" w:rsidP="00B536AB">
            <w:pPr>
              <w:jc w:val="center"/>
              <w:rPr>
                <w:sz w:val="24"/>
                <w:szCs w:val="24"/>
              </w:rPr>
            </w:pPr>
            <w:r w:rsidRPr="00D87A6D">
              <w:rPr>
                <w:sz w:val="24"/>
                <w:szCs w:val="24"/>
              </w:rPr>
              <w:t>22</w:t>
            </w:r>
          </w:p>
        </w:tc>
        <w:tc>
          <w:tcPr>
            <w:tcW w:w="5889" w:type="dxa"/>
          </w:tcPr>
          <w:p w:rsidR="00B536AB" w:rsidRPr="00D87A6D" w:rsidRDefault="00B536AB" w:rsidP="00B536AB">
            <w:pPr>
              <w:rPr>
                <w:sz w:val="24"/>
                <w:szCs w:val="24"/>
              </w:rPr>
            </w:pPr>
            <w:r w:rsidRPr="00D87A6D">
              <w:rPr>
                <w:rFonts w:eastAsia="Calibri" w:cs="Calibri"/>
                <w:color w:val="000000"/>
                <w:sz w:val="24"/>
                <w:szCs w:val="24"/>
                <w:lang w:eastAsia="en-GB"/>
              </w:rPr>
              <w:t>Electrical Printed Circuit Board Design and Manufacture</w:t>
            </w:r>
          </w:p>
        </w:tc>
        <w:tc>
          <w:tcPr>
            <w:tcW w:w="1417" w:type="dxa"/>
          </w:tcPr>
          <w:p w:rsidR="00B536AB" w:rsidRPr="00D87A6D" w:rsidRDefault="00B536AB" w:rsidP="00B536AB">
            <w:pPr>
              <w:jc w:val="center"/>
              <w:rPr>
                <w:sz w:val="24"/>
                <w:szCs w:val="24"/>
              </w:rPr>
            </w:pPr>
            <w:r w:rsidRPr="00D87A6D">
              <w:rPr>
                <w:sz w:val="24"/>
                <w:szCs w:val="24"/>
              </w:rPr>
              <w:t>Internal</w:t>
            </w:r>
          </w:p>
        </w:tc>
        <w:tc>
          <w:tcPr>
            <w:tcW w:w="709" w:type="dxa"/>
          </w:tcPr>
          <w:p w:rsidR="00B536AB" w:rsidRPr="00D87A6D" w:rsidRDefault="00B536AB" w:rsidP="00B536AB">
            <w:pPr>
              <w:jc w:val="center"/>
              <w:rPr>
                <w:sz w:val="24"/>
                <w:szCs w:val="24"/>
              </w:rPr>
            </w:pPr>
            <w:r w:rsidRPr="00D87A6D">
              <w:rPr>
                <w:sz w:val="24"/>
                <w:szCs w:val="24"/>
              </w:rPr>
              <w:t>60</w:t>
            </w:r>
          </w:p>
        </w:tc>
        <w:tc>
          <w:tcPr>
            <w:tcW w:w="709" w:type="dxa"/>
          </w:tcPr>
          <w:p w:rsidR="00B536AB" w:rsidRPr="00D87A6D" w:rsidRDefault="00A531A4" w:rsidP="00B536AB">
            <w:pPr>
              <w:jc w:val="center"/>
              <w:rPr>
                <w:sz w:val="24"/>
                <w:szCs w:val="24"/>
              </w:rPr>
            </w:pPr>
            <w:r>
              <w:rPr>
                <w:sz w:val="24"/>
                <w:szCs w:val="24"/>
              </w:rPr>
              <w:t>1</w:t>
            </w:r>
          </w:p>
        </w:tc>
      </w:tr>
      <w:tr w:rsidR="00B536AB" w:rsidRPr="00D87A6D" w:rsidTr="00D87A6D">
        <w:tc>
          <w:tcPr>
            <w:tcW w:w="632" w:type="dxa"/>
          </w:tcPr>
          <w:p w:rsidR="00B536AB" w:rsidRPr="00D87A6D" w:rsidRDefault="00A531A4" w:rsidP="00B536AB">
            <w:pPr>
              <w:jc w:val="center"/>
              <w:rPr>
                <w:sz w:val="24"/>
                <w:szCs w:val="24"/>
              </w:rPr>
            </w:pPr>
            <w:r>
              <w:rPr>
                <w:sz w:val="24"/>
                <w:szCs w:val="24"/>
              </w:rPr>
              <w:t>24</w:t>
            </w:r>
          </w:p>
        </w:tc>
        <w:tc>
          <w:tcPr>
            <w:tcW w:w="5889" w:type="dxa"/>
          </w:tcPr>
          <w:p w:rsidR="00B536AB" w:rsidRPr="00D87A6D" w:rsidRDefault="00A531A4" w:rsidP="00B536AB">
            <w:pPr>
              <w:rPr>
                <w:rFonts w:eastAsia="Calibri" w:cs="Calibri"/>
                <w:color w:val="000000"/>
                <w:sz w:val="24"/>
                <w:szCs w:val="24"/>
                <w:lang w:eastAsia="en-GB"/>
              </w:rPr>
            </w:pPr>
            <w:r>
              <w:rPr>
                <w:rFonts w:eastAsia="Calibri" w:cs="Calibri"/>
                <w:color w:val="000000"/>
                <w:sz w:val="24"/>
                <w:szCs w:val="24"/>
                <w:lang w:eastAsia="en-GB"/>
              </w:rPr>
              <w:t>Maintenance of Mechanical Systems</w:t>
            </w:r>
          </w:p>
        </w:tc>
        <w:tc>
          <w:tcPr>
            <w:tcW w:w="1417" w:type="dxa"/>
          </w:tcPr>
          <w:p w:rsidR="00B536AB" w:rsidRPr="00D87A6D" w:rsidRDefault="00B536AB" w:rsidP="00B536AB">
            <w:pPr>
              <w:jc w:val="center"/>
              <w:rPr>
                <w:sz w:val="24"/>
                <w:szCs w:val="24"/>
              </w:rPr>
            </w:pPr>
            <w:r w:rsidRPr="00D87A6D">
              <w:rPr>
                <w:sz w:val="24"/>
                <w:szCs w:val="24"/>
              </w:rPr>
              <w:t>Internal</w:t>
            </w:r>
          </w:p>
        </w:tc>
        <w:tc>
          <w:tcPr>
            <w:tcW w:w="709" w:type="dxa"/>
          </w:tcPr>
          <w:p w:rsidR="00B536AB" w:rsidRPr="00D87A6D" w:rsidRDefault="00B536AB" w:rsidP="00B536AB">
            <w:pPr>
              <w:jc w:val="center"/>
              <w:rPr>
                <w:sz w:val="24"/>
                <w:szCs w:val="24"/>
              </w:rPr>
            </w:pPr>
            <w:r w:rsidRPr="00D87A6D">
              <w:rPr>
                <w:sz w:val="24"/>
                <w:szCs w:val="24"/>
              </w:rPr>
              <w:t>60</w:t>
            </w:r>
          </w:p>
        </w:tc>
        <w:tc>
          <w:tcPr>
            <w:tcW w:w="709" w:type="dxa"/>
          </w:tcPr>
          <w:p w:rsidR="00B536AB" w:rsidRPr="00D87A6D" w:rsidRDefault="00A531A4" w:rsidP="00B536AB">
            <w:pPr>
              <w:jc w:val="center"/>
              <w:rPr>
                <w:sz w:val="24"/>
                <w:szCs w:val="24"/>
              </w:rPr>
            </w:pPr>
            <w:r>
              <w:rPr>
                <w:sz w:val="24"/>
                <w:szCs w:val="24"/>
              </w:rPr>
              <w:t>2</w:t>
            </w:r>
          </w:p>
        </w:tc>
      </w:tr>
      <w:tr w:rsidR="00B536AB" w:rsidRPr="00D87A6D" w:rsidTr="00D87A6D">
        <w:tc>
          <w:tcPr>
            <w:tcW w:w="632" w:type="dxa"/>
          </w:tcPr>
          <w:p w:rsidR="00B536AB" w:rsidRPr="00D87A6D" w:rsidRDefault="00A531A4" w:rsidP="00B536AB">
            <w:pPr>
              <w:jc w:val="center"/>
              <w:rPr>
                <w:sz w:val="24"/>
                <w:szCs w:val="24"/>
              </w:rPr>
            </w:pPr>
            <w:r>
              <w:rPr>
                <w:sz w:val="24"/>
                <w:szCs w:val="24"/>
              </w:rPr>
              <w:t>25</w:t>
            </w:r>
          </w:p>
        </w:tc>
        <w:tc>
          <w:tcPr>
            <w:tcW w:w="5889" w:type="dxa"/>
          </w:tcPr>
          <w:p w:rsidR="00B536AB" w:rsidRPr="00D87A6D" w:rsidRDefault="00A531A4" w:rsidP="00B536AB">
            <w:pPr>
              <w:rPr>
                <w:rFonts w:eastAsia="Calibri" w:cs="Calibri"/>
                <w:color w:val="000000"/>
                <w:sz w:val="24"/>
                <w:szCs w:val="24"/>
                <w:lang w:eastAsia="en-GB"/>
              </w:rPr>
            </w:pPr>
            <w:r w:rsidRPr="00D87A6D">
              <w:rPr>
                <w:rFonts w:eastAsia="Calibri" w:cs="Calibri"/>
                <w:color w:val="000000"/>
                <w:sz w:val="24"/>
                <w:szCs w:val="24"/>
                <w:lang w:eastAsia="en-GB"/>
              </w:rPr>
              <w:t>Mechanical Behaviour of Metallic Materials</w:t>
            </w:r>
          </w:p>
        </w:tc>
        <w:tc>
          <w:tcPr>
            <w:tcW w:w="1417" w:type="dxa"/>
          </w:tcPr>
          <w:p w:rsidR="00B536AB" w:rsidRPr="00D87A6D" w:rsidRDefault="00B536AB" w:rsidP="00B536AB">
            <w:pPr>
              <w:jc w:val="center"/>
              <w:rPr>
                <w:sz w:val="24"/>
                <w:szCs w:val="24"/>
              </w:rPr>
            </w:pPr>
            <w:r w:rsidRPr="00D87A6D">
              <w:rPr>
                <w:sz w:val="24"/>
                <w:szCs w:val="24"/>
              </w:rPr>
              <w:t>Internal</w:t>
            </w:r>
          </w:p>
        </w:tc>
        <w:tc>
          <w:tcPr>
            <w:tcW w:w="709" w:type="dxa"/>
          </w:tcPr>
          <w:p w:rsidR="00B536AB" w:rsidRPr="00D87A6D" w:rsidRDefault="00B536AB" w:rsidP="00B536AB">
            <w:pPr>
              <w:jc w:val="center"/>
              <w:rPr>
                <w:sz w:val="24"/>
                <w:szCs w:val="24"/>
              </w:rPr>
            </w:pPr>
            <w:r w:rsidRPr="00D87A6D">
              <w:rPr>
                <w:sz w:val="24"/>
                <w:szCs w:val="24"/>
              </w:rPr>
              <w:t>60</w:t>
            </w:r>
          </w:p>
        </w:tc>
        <w:tc>
          <w:tcPr>
            <w:tcW w:w="709" w:type="dxa"/>
          </w:tcPr>
          <w:p w:rsidR="00B536AB" w:rsidRPr="00D87A6D" w:rsidRDefault="00B536AB" w:rsidP="00B536AB">
            <w:pPr>
              <w:jc w:val="center"/>
              <w:rPr>
                <w:sz w:val="24"/>
                <w:szCs w:val="24"/>
              </w:rPr>
            </w:pPr>
            <w:r w:rsidRPr="00D87A6D">
              <w:rPr>
                <w:sz w:val="24"/>
                <w:szCs w:val="24"/>
              </w:rPr>
              <w:t>1</w:t>
            </w:r>
          </w:p>
        </w:tc>
      </w:tr>
      <w:tr w:rsidR="00A531A4" w:rsidRPr="00D87A6D" w:rsidTr="00D87A6D">
        <w:tc>
          <w:tcPr>
            <w:tcW w:w="632" w:type="dxa"/>
          </w:tcPr>
          <w:p w:rsidR="00A531A4" w:rsidRPr="00D87A6D" w:rsidRDefault="00A531A4" w:rsidP="00A531A4">
            <w:pPr>
              <w:jc w:val="center"/>
              <w:rPr>
                <w:sz w:val="24"/>
                <w:szCs w:val="24"/>
              </w:rPr>
            </w:pPr>
            <w:r w:rsidRPr="00D87A6D">
              <w:rPr>
                <w:sz w:val="24"/>
                <w:szCs w:val="24"/>
              </w:rPr>
              <w:t>41</w:t>
            </w:r>
          </w:p>
        </w:tc>
        <w:tc>
          <w:tcPr>
            <w:tcW w:w="5889" w:type="dxa"/>
          </w:tcPr>
          <w:p w:rsidR="00A531A4" w:rsidRPr="00D87A6D" w:rsidRDefault="00A531A4" w:rsidP="00A531A4">
            <w:pPr>
              <w:rPr>
                <w:rFonts w:eastAsia="Calibri" w:cs="Calibri"/>
                <w:color w:val="000000"/>
                <w:sz w:val="24"/>
                <w:szCs w:val="24"/>
                <w:lang w:eastAsia="en-GB"/>
              </w:rPr>
            </w:pPr>
            <w:r w:rsidRPr="00D87A6D">
              <w:rPr>
                <w:rFonts w:eastAsia="Calibri" w:cs="Calibri"/>
                <w:color w:val="000000"/>
                <w:sz w:val="24"/>
                <w:szCs w:val="24"/>
                <w:lang w:eastAsia="en-GB"/>
              </w:rPr>
              <w:t>Manufacturing Secondary Machining Processes</w:t>
            </w:r>
          </w:p>
        </w:tc>
        <w:tc>
          <w:tcPr>
            <w:tcW w:w="1417" w:type="dxa"/>
          </w:tcPr>
          <w:p w:rsidR="00A531A4" w:rsidRPr="00D87A6D" w:rsidRDefault="00A531A4" w:rsidP="00A531A4">
            <w:pPr>
              <w:jc w:val="center"/>
              <w:rPr>
                <w:sz w:val="24"/>
                <w:szCs w:val="24"/>
              </w:rPr>
            </w:pPr>
            <w:r w:rsidRPr="00D87A6D">
              <w:rPr>
                <w:sz w:val="24"/>
                <w:szCs w:val="24"/>
              </w:rPr>
              <w:t>Internal</w:t>
            </w:r>
          </w:p>
        </w:tc>
        <w:tc>
          <w:tcPr>
            <w:tcW w:w="709" w:type="dxa"/>
          </w:tcPr>
          <w:p w:rsidR="00A531A4" w:rsidRPr="00D87A6D" w:rsidRDefault="00A531A4" w:rsidP="00A531A4">
            <w:pPr>
              <w:jc w:val="center"/>
              <w:rPr>
                <w:sz w:val="24"/>
                <w:szCs w:val="24"/>
              </w:rPr>
            </w:pPr>
            <w:r w:rsidRPr="00D87A6D">
              <w:rPr>
                <w:sz w:val="24"/>
                <w:szCs w:val="24"/>
              </w:rPr>
              <w:t>60</w:t>
            </w:r>
          </w:p>
        </w:tc>
        <w:tc>
          <w:tcPr>
            <w:tcW w:w="709" w:type="dxa"/>
          </w:tcPr>
          <w:p w:rsidR="00A531A4" w:rsidRPr="00D87A6D" w:rsidRDefault="00A531A4" w:rsidP="00A531A4">
            <w:pPr>
              <w:jc w:val="center"/>
              <w:rPr>
                <w:sz w:val="24"/>
                <w:szCs w:val="24"/>
              </w:rPr>
            </w:pPr>
            <w:r w:rsidRPr="00D87A6D">
              <w:rPr>
                <w:sz w:val="24"/>
                <w:szCs w:val="24"/>
              </w:rPr>
              <w:t>1</w:t>
            </w:r>
          </w:p>
        </w:tc>
      </w:tr>
      <w:tr w:rsidR="00A531A4" w:rsidRPr="00D87A6D" w:rsidTr="00D87A6D">
        <w:trPr>
          <w:trHeight w:val="70"/>
        </w:trPr>
        <w:tc>
          <w:tcPr>
            <w:tcW w:w="632" w:type="dxa"/>
          </w:tcPr>
          <w:p w:rsidR="00A531A4" w:rsidRPr="00D87A6D" w:rsidRDefault="00A531A4" w:rsidP="00A531A4">
            <w:pPr>
              <w:jc w:val="center"/>
              <w:rPr>
                <w:sz w:val="24"/>
                <w:szCs w:val="24"/>
              </w:rPr>
            </w:pPr>
            <w:r w:rsidRPr="00D87A6D">
              <w:rPr>
                <w:sz w:val="24"/>
                <w:szCs w:val="24"/>
              </w:rPr>
              <w:t>44</w:t>
            </w:r>
          </w:p>
        </w:tc>
        <w:tc>
          <w:tcPr>
            <w:tcW w:w="5889" w:type="dxa"/>
          </w:tcPr>
          <w:p w:rsidR="00A531A4" w:rsidRPr="00D87A6D" w:rsidRDefault="00A531A4" w:rsidP="00A531A4">
            <w:pPr>
              <w:rPr>
                <w:sz w:val="24"/>
                <w:szCs w:val="24"/>
              </w:rPr>
            </w:pPr>
            <w:r w:rsidRPr="00D87A6D">
              <w:rPr>
                <w:rFonts w:eastAsia="Calibri" w:cs="Calibri"/>
                <w:color w:val="000000"/>
                <w:sz w:val="24"/>
                <w:szCs w:val="24"/>
                <w:lang w:eastAsia="en-GB"/>
              </w:rPr>
              <w:t>Fabrication Manufacturing Processes</w:t>
            </w:r>
          </w:p>
        </w:tc>
        <w:tc>
          <w:tcPr>
            <w:tcW w:w="1417" w:type="dxa"/>
          </w:tcPr>
          <w:p w:rsidR="00A531A4" w:rsidRPr="00D87A6D" w:rsidRDefault="00A531A4" w:rsidP="00A531A4">
            <w:pPr>
              <w:jc w:val="center"/>
              <w:rPr>
                <w:sz w:val="24"/>
                <w:szCs w:val="24"/>
              </w:rPr>
            </w:pPr>
            <w:r w:rsidRPr="00D87A6D">
              <w:rPr>
                <w:sz w:val="24"/>
                <w:szCs w:val="24"/>
              </w:rPr>
              <w:t>Internal</w:t>
            </w:r>
          </w:p>
        </w:tc>
        <w:tc>
          <w:tcPr>
            <w:tcW w:w="709" w:type="dxa"/>
          </w:tcPr>
          <w:p w:rsidR="00A531A4" w:rsidRPr="00D87A6D" w:rsidRDefault="00A531A4" w:rsidP="00A531A4">
            <w:pPr>
              <w:jc w:val="center"/>
              <w:rPr>
                <w:sz w:val="24"/>
                <w:szCs w:val="24"/>
              </w:rPr>
            </w:pPr>
            <w:r w:rsidRPr="00D87A6D">
              <w:rPr>
                <w:sz w:val="24"/>
                <w:szCs w:val="24"/>
              </w:rPr>
              <w:t>60</w:t>
            </w:r>
          </w:p>
        </w:tc>
        <w:tc>
          <w:tcPr>
            <w:tcW w:w="709" w:type="dxa"/>
          </w:tcPr>
          <w:p w:rsidR="00A531A4" w:rsidRPr="00D87A6D" w:rsidRDefault="00A531A4" w:rsidP="00A531A4">
            <w:pPr>
              <w:jc w:val="center"/>
              <w:rPr>
                <w:sz w:val="24"/>
                <w:szCs w:val="24"/>
              </w:rPr>
            </w:pPr>
            <w:r w:rsidRPr="00D87A6D">
              <w:rPr>
                <w:sz w:val="24"/>
                <w:szCs w:val="24"/>
              </w:rPr>
              <w:t>2</w:t>
            </w:r>
          </w:p>
        </w:tc>
      </w:tr>
      <w:tr w:rsidR="00A531A4" w:rsidRPr="00D87A6D" w:rsidTr="00D87A6D">
        <w:trPr>
          <w:trHeight w:val="70"/>
        </w:trPr>
        <w:tc>
          <w:tcPr>
            <w:tcW w:w="632" w:type="dxa"/>
          </w:tcPr>
          <w:p w:rsidR="00A531A4" w:rsidRPr="00D87A6D" w:rsidRDefault="00A531A4" w:rsidP="00A531A4">
            <w:pPr>
              <w:jc w:val="center"/>
              <w:rPr>
                <w:sz w:val="24"/>
                <w:szCs w:val="24"/>
              </w:rPr>
            </w:pPr>
            <w:r>
              <w:rPr>
                <w:sz w:val="24"/>
                <w:szCs w:val="24"/>
              </w:rPr>
              <w:t>45</w:t>
            </w:r>
          </w:p>
        </w:tc>
        <w:tc>
          <w:tcPr>
            <w:tcW w:w="5889" w:type="dxa"/>
          </w:tcPr>
          <w:p w:rsidR="00A531A4" w:rsidRPr="00D87A6D" w:rsidRDefault="00A531A4" w:rsidP="00A531A4">
            <w:pPr>
              <w:rPr>
                <w:sz w:val="24"/>
                <w:szCs w:val="24"/>
              </w:rPr>
            </w:pPr>
            <w:r>
              <w:rPr>
                <w:sz w:val="24"/>
                <w:szCs w:val="24"/>
              </w:rPr>
              <w:t>Additive Manufacturing Processes</w:t>
            </w:r>
          </w:p>
        </w:tc>
        <w:tc>
          <w:tcPr>
            <w:tcW w:w="1417" w:type="dxa"/>
          </w:tcPr>
          <w:p w:rsidR="00A531A4" w:rsidRPr="00D87A6D" w:rsidRDefault="00A531A4" w:rsidP="00A531A4">
            <w:pPr>
              <w:jc w:val="center"/>
              <w:rPr>
                <w:sz w:val="24"/>
                <w:szCs w:val="24"/>
              </w:rPr>
            </w:pPr>
            <w:r w:rsidRPr="00D87A6D">
              <w:rPr>
                <w:sz w:val="24"/>
                <w:szCs w:val="24"/>
              </w:rPr>
              <w:t>Internal</w:t>
            </w:r>
          </w:p>
        </w:tc>
        <w:tc>
          <w:tcPr>
            <w:tcW w:w="709" w:type="dxa"/>
          </w:tcPr>
          <w:p w:rsidR="00A531A4" w:rsidRPr="00D87A6D" w:rsidRDefault="00A531A4" w:rsidP="00A531A4">
            <w:pPr>
              <w:jc w:val="center"/>
              <w:rPr>
                <w:sz w:val="24"/>
                <w:szCs w:val="24"/>
              </w:rPr>
            </w:pPr>
            <w:r w:rsidRPr="00D87A6D">
              <w:rPr>
                <w:sz w:val="24"/>
                <w:szCs w:val="24"/>
              </w:rPr>
              <w:t>60</w:t>
            </w:r>
          </w:p>
        </w:tc>
        <w:tc>
          <w:tcPr>
            <w:tcW w:w="709" w:type="dxa"/>
          </w:tcPr>
          <w:p w:rsidR="00A531A4" w:rsidRPr="00D87A6D" w:rsidRDefault="00A531A4" w:rsidP="00A531A4">
            <w:pPr>
              <w:jc w:val="center"/>
              <w:rPr>
                <w:sz w:val="24"/>
                <w:szCs w:val="24"/>
              </w:rPr>
            </w:pPr>
            <w:r w:rsidRPr="00D87A6D">
              <w:rPr>
                <w:sz w:val="24"/>
                <w:szCs w:val="24"/>
              </w:rPr>
              <w:t>2</w:t>
            </w:r>
          </w:p>
        </w:tc>
      </w:tr>
    </w:tbl>
    <w:p w:rsidR="00D87A6D" w:rsidRDefault="00D87A6D" w:rsidP="00C67FF8">
      <w:pPr>
        <w:rPr>
          <w:b/>
        </w:rPr>
      </w:pPr>
    </w:p>
    <w:p w:rsidR="00D87A6D" w:rsidRDefault="00D87A6D" w:rsidP="00C67FF8">
      <w:pPr>
        <w:rPr>
          <w:b/>
        </w:rPr>
      </w:pPr>
    </w:p>
    <w:p w:rsidR="00D87A6D" w:rsidRPr="00C67FF8" w:rsidRDefault="00D87A6D" w:rsidP="00C67FF8">
      <w:pPr>
        <w:rPr>
          <w:b/>
        </w:rPr>
      </w:pPr>
    </w:p>
    <w:p w:rsidR="00A531A4" w:rsidRDefault="00A531A4"/>
    <w:p w:rsidR="00A531A4" w:rsidRDefault="00A531A4"/>
    <w:p w:rsidR="00A531A4" w:rsidRDefault="00A531A4"/>
    <w:p w:rsidR="003367C2" w:rsidRPr="00C67FF8" w:rsidRDefault="003367C2" w:rsidP="00C67FF8"/>
    <w:p w:rsidR="00A531A4" w:rsidRDefault="00A531A4" w:rsidP="003D2C20">
      <w:pPr>
        <w:jc w:val="both"/>
        <w:rPr>
          <w:b/>
          <w:sz w:val="24"/>
          <w:szCs w:val="24"/>
        </w:rPr>
        <w:sectPr w:rsidR="00A531A4" w:rsidSect="00A531A4">
          <w:pgSz w:w="11906" w:h="16838"/>
          <w:pgMar w:top="1440" w:right="1440" w:bottom="1440" w:left="1440" w:header="708" w:footer="708" w:gutter="0"/>
          <w:cols w:space="708"/>
          <w:docGrid w:linePitch="360"/>
        </w:sectPr>
      </w:pPr>
    </w:p>
    <w:p w:rsidR="00A531A4" w:rsidRDefault="0068503C" w:rsidP="00A531A4">
      <w:pPr>
        <w:jc w:val="center"/>
        <w:rPr>
          <w:b/>
          <w:sz w:val="52"/>
          <w:szCs w:val="52"/>
        </w:rPr>
      </w:pPr>
      <w:r>
        <w:rPr>
          <w:b/>
          <w:sz w:val="52"/>
          <w:szCs w:val="52"/>
        </w:rPr>
        <w:t xml:space="preserve">Year 12 </w:t>
      </w:r>
      <w:r w:rsidR="00A531A4" w:rsidRPr="00A531A4">
        <w:rPr>
          <w:b/>
          <w:sz w:val="52"/>
          <w:szCs w:val="52"/>
        </w:rPr>
        <w:t>Assignment Deadlines</w:t>
      </w:r>
    </w:p>
    <w:tbl>
      <w:tblPr>
        <w:tblW w:w="10438" w:type="dxa"/>
        <w:tblInd w:w="-712" w:type="dxa"/>
        <w:tblLook w:val="04A0" w:firstRow="1" w:lastRow="0" w:firstColumn="1" w:lastColumn="0" w:noHBand="0" w:noVBand="1"/>
      </w:tblPr>
      <w:tblGrid>
        <w:gridCol w:w="5240"/>
        <w:gridCol w:w="1814"/>
        <w:gridCol w:w="1588"/>
        <w:gridCol w:w="1796"/>
      </w:tblGrid>
      <w:tr w:rsidR="00D828D4" w:rsidRPr="00A531A4" w:rsidTr="00D366C2">
        <w:trPr>
          <w:trHeight w:val="413"/>
        </w:trPr>
        <w:tc>
          <w:tcPr>
            <w:tcW w:w="52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828D4" w:rsidRPr="00A531A4" w:rsidRDefault="00D828D4" w:rsidP="00A531A4">
            <w:pPr>
              <w:spacing w:after="0" w:line="240" w:lineRule="auto"/>
              <w:jc w:val="center"/>
              <w:rPr>
                <w:rFonts w:ascii="Open Sans" w:eastAsia="Times New Roman" w:hAnsi="Open Sans" w:cs="Open Sans"/>
                <w:b/>
                <w:bCs/>
                <w:sz w:val="16"/>
                <w:szCs w:val="16"/>
                <w:lang w:eastAsia="en-GB"/>
              </w:rPr>
            </w:pPr>
            <w:r w:rsidRPr="00A531A4">
              <w:rPr>
                <w:rFonts w:ascii="Open Sans" w:eastAsia="Times New Roman" w:hAnsi="Open Sans" w:cs="Open Sans"/>
                <w:b/>
                <w:bCs/>
                <w:sz w:val="16"/>
                <w:szCs w:val="16"/>
                <w:lang w:eastAsia="en-GB"/>
              </w:rPr>
              <w:t>Unit No &amp; Title</w:t>
            </w:r>
          </w:p>
        </w:tc>
        <w:tc>
          <w:tcPr>
            <w:tcW w:w="1814" w:type="dxa"/>
            <w:tcBorders>
              <w:top w:val="single" w:sz="4" w:space="0" w:color="auto"/>
              <w:left w:val="nil"/>
              <w:bottom w:val="single" w:sz="4" w:space="0" w:color="auto"/>
              <w:right w:val="single" w:sz="4" w:space="0" w:color="auto"/>
            </w:tcBorders>
            <w:shd w:val="clear" w:color="000000" w:fill="F2F2F2"/>
            <w:vAlign w:val="center"/>
            <w:hideMark/>
          </w:tcPr>
          <w:p w:rsidR="00D828D4" w:rsidRPr="00A531A4" w:rsidRDefault="0068503C" w:rsidP="00A531A4">
            <w:pPr>
              <w:spacing w:after="0" w:line="240" w:lineRule="auto"/>
              <w:jc w:val="center"/>
              <w:rPr>
                <w:rFonts w:ascii="Open Sans" w:eastAsia="Times New Roman" w:hAnsi="Open Sans" w:cs="Open Sans"/>
                <w:b/>
                <w:bCs/>
                <w:sz w:val="16"/>
                <w:szCs w:val="16"/>
                <w:lang w:eastAsia="en-GB"/>
              </w:rPr>
            </w:pPr>
            <w:r>
              <w:rPr>
                <w:rFonts w:ascii="Open Sans" w:eastAsia="Times New Roman" w:hAnsi="Open Sans" w:cs="Open Sans"/>
                <w:b/>
                <w:bCs/>
                <w:sz w:val="16"/>
                <w:szCs w:val="16"/>
                <w:lang w:eastAsia="en-GB"/>
              </w:rPr>
              <w:t>Assignment</w:t>
            </w:r>
          </w:p>
        </w:tc>
        <w:tc>
          <w:tcPr>
            <w:tcW w:w="1588" w:type="dxa"/>
            <w:tcBorders>
              <w:top w:val="single" w:sz="4" w:space="0" w:color="auto"/>
              <w:left w:val="nil"/>
              <w:bottom w:val="single" w:sz="4" w:space="0" w:color="auto"/>
              <w:right w:val="single" w:sz="4" w:space="0" w:color="auto"/>
            </w:tcBorders>
            <w:shd w:val="clear" w:color="000000" w:fill="F2F2F2"/>
            <w:vAlign w:val="center"/>
            <w:hideMark/>
          </w:tcPr>
          <w:p w:rsidR="00D828D4" w:rsidRPr="00A531A4" w:rsidRDefault="00F76733" w:rsidP="00A531A4">
            <w:pPr>
              <w:spacing w:after="0" w:line="240" w:lineRule="auto"/>
              <w:jc w:val="center"/>
              <w:rPr>
                <w:rFonts w:ascii="Open Sans" w:eastAsia="Times New Roman" w:hAnsi="Open Sans" w:cs="Open Sans"/>
                <w:b/>
                <w:bCs/>
                <w:sz w:val="16"/>
                <w:szCs w:val="16"/>
                <w:lang w:eastAsia="en-GB"/>
              </w:rPr>
            </w:pPr>
            <w:r>
              <w:rPr>
                <w:rFonts w:ascii="Open Sans" w:eastAsia="Times New Roman" w:hAnsi="Open Sans" w:cs="Open Sans"/>
                <w:b/>
                <w:bCs/>
                <w:sz w:val="16"/>
                <w:szCs w:val="16"/>
                <w:lang w:eastAsia="en-GB"/>
              </w:rPr>
              <w:t>Hand in Date</w:t>
            </w:r>
          </w:p>
        </w:tc>
        <w:tc>
          <w:tcPr>
            <w:tcW w:w="1796" w:type="dxa"/>
            <w:tcBorders>
              <w:top w:val="single" w:sz="4" w:space="0" w:color="auto"/>
              <w:left w:val="nil"/>
              <w:bottom w:val="single" w:sz="4" w:space="0" w:color="auto"/>
              <w:right w:val="single" w:sz="4" w:space="0" w:color="auto"/>
            </w:tcBorders>
            <w:shd w:val="clear" w:color="000000" w:fill="F2F2F2"/>
            <w:vAlign w:val="center"/>
            <w:hideMark/>
          </w:tcPr>
          <w:p w:rsidR="00D828D4" w:rsidRPr="00A531A4" w:rsidRDefault="00F76733" w:rsidP="00A531A4">
            <w:pPr>
              <w:spacing w:after="0" w:line="240" w:lineRule="auto"/>
              <w:jc w:val="center"/>
              <w:rPr>
                <w:rFonts w:ascii="Open Sans" w:eastAsia="Times New Roman" w:hAnsi="Open Sans" w:cs="Open Sans"/>
                <w:b/>
                <w:bCs/>
                <w:sz w:val="16"/>
                <w:szCs w:val="16"/>
                <w:lang w:eastAsia="en-GB"/>
              </w:rPr>
            </w:pPr>
            <w:r>
              <w:rPr>
                <w:rFonts w:ascii="Open Sans" w:eastAsia="Times New Roman" w:hAnsi="Open Sans" w:cs="Open Sans"/>
                <w:b/>
                <w:bCs/>
                <w:sz w:val="16"/>
                <w:szCs w:val="16"/>
                <w:lang w:eastAsia="en-GB"/>
              </w:rPr>
              <w:t>Teacher</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2 - Delivery of Engineering Processes Safely as a Team</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10/11/2017</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F76733"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68503C">
              <w:rPr>
                <w:rFonts w:ascii="Open Sans" w:eastAsia="Times New Roman" w:hAnsi="Open Sans" w:cs="Open Sans"/>
                <w:sz w:val="16"/>
                <w:szCs w:val="16"/>
                <w:lang w:eastAsia="en-GB"/>
              </w:rPr>
              <w:t>Kirwan</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2 - Delivery of Engineering Processes Safely as a Team</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05/02/2018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F76733"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Kirwan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2 - Delivery of Engineering Processes Safely as a Team</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25/06/2018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F76733"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Kirwan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10 - Computer Aided Design in Engineering</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04/12/2017</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Kirwan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10 - Computer Aided Design in Engineering</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26/03/2018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Kirwan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10 - Computer Aided Design in Engineering</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18/06/2018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Kirwan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22 - Electronic Printed Circuit Board Design and Manufacture</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03/11/2017</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Holden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22 - Electronic Printed Circuit Board Design and Manufacture</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16/02/2018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Holden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22 - Electronic Printed Circuit Board Design and Manufacture</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18/06/2018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Holden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41 - Manufacturing Secondary Machining Processes</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27/11/2017</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Kirwan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41 - Manufacturing Secondary Machining Processes</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14/05/2018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Kirwan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41 - Manufacturing Secondary Machining Processes</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25/06/2018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 xml:space="preserve">Kirwan </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44 - Fabrication Manufacturing Processes</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27/11/2017</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Bain</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44 - Fabrication Manufacturing Processes</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23/04/2018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D828D4" w:rsidRPr="00A531A4">
              <w:rPr>
                <w:rFonts w:ascii="Open Sans" w:eastAsia="Times New Roman" w:hAnsi="Open Sans" w:cs="Open Sans"/>
                <w:sz w:val="16"/>
                <w:szCs w:val="16"/>
                <w:lang w:eastAsia="en-GB"/>
              </w:rPr>
              <w:t>Bain</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44 - Fabrication Manufacturing Processes</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18/06/2018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Alan Bain</w:t>
            </w:r>
          </w:p>
        </w:tc>
      </w:tr>
      <w:tr w:rsidR="00D828D4" w:rsidRPr="00A531A4" w:rsidTr="0068503C">
        <w:trPr>
          <w:trHeight w:val="57"/>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828D4" w:rsidRPr="00A531A4" w:rsidRDefault="00D828D4" w:rsidP="00A531A4">
            <w:pPr>
              <w:spacing w:after="24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Unit 45 - Additive Manufacturing Processes</w:t>
            </w:r>
          </w:p>
        </w:tc>
        <w:tc>
          <w:tcPr>
            <w:tcW w:w="1814"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D828D4" w:rsidRPr="00A531A4" w:rsidRDefault="00D828D4" w:rsidP="00A531A4">
            <w:pPr>
              <w:spacing w:after="0" w:line="240" w:lineRule="auto"/>
              <w:rPr>
                <w:rFonts w:ascii="Open Sans" w:eastAsia="Times New Roman" w:hAnsi="Open Sans" w:cs="Open Sans"/>
                <w:sz w:val="16"/>
                <w:szCs w:val="16"/>
                <w:lang w:eastAsia="en-GB"/>
              </w:rPr>
            </w:pPr>
            <w:r w:rsidRPr="00A531A4">
              <w:rPr>
                <w:rFonts w:ascii="Open Sans" w:eastAsia="Times New Roman" w:hAnsi="Open Sans" w:cs="Open Sans"/>
                <w:sz w:val="16"/>
                <w:szCs w:val="16"/>
                <w:lang w:eastAsia="en-GB"/>
              </w:rPr>
              <w:t>22/06/2018</w:t>
            </w:r>
          </w:p>
        </w:tc>
        <w:tc>
          <w:tcPr>
            <w:tcW w:w="1796" w:type="dxa"/>
            <w:tcBorders>
              <w:top w:val="nil"/>
              <w:left w:val="nil"/>
              <w:bottom w:val="single" w:sz="4" w:space="0" w:color="auto"/>
              <w:right w:val="single" w:sz="4" w:space="0" w:color="auto"/>
            </w:tcBorders>
            <w:shd w:val="clear" w:color="auto" w:fill="auto"/>
            <w:vAlign w:val="center"/>
            <w:hideMark/>
          </w:tcPr>
          <w:p w:rsidR="00D828D4" w:rsidRPr="00A531A4" w:rsidRDefault="0068503C" w:rsidP="00A531A4">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D828D4" w:rsidRPr="00A531A4">
              <w:rPr>
                <w:rFonts w:ascii="Open Sans" w:eastAsia="Times New Roman" w:hAnsi="Open Sans" w:cs="Open Sans"/>
                <w:sz w:val="16"/>
                <w:szCs w:val="16"/>
                <w:lang w:eastAsia="en-GB"/>
              </w:rPr>
              <w:t>Ullah</w:t>
            </w:r>
            <w:proofErr w:type="spellEnd"/>
            <w:r w:rsidR="00D828D4" w:rsidRPr="00A531A4">
              <w:rPr>
                <w:rFonts w:ascii="Open Sans" w:eastAsia="Times New Roman" w:hAnsi="Open Sans" w:cs="Open Sans"/>
                <w:sz w:val="16"/>
                <w:szCs w:val="16"/>
                <w:lang w:eastAsia="en-GB"/>
              </w:rPr>
              <w:t xml:space="preserve"> </w:t>
            </w:r>
          </w:p>
        </w:tc>
      </w:tr>
    </w:tbl>
    <w:p w:rsidR="00D366C2" w:rsidRDefault="00D366C2" w:rsidP="003D2C20">
      <w:pPr>
        <w:jc w:val="both"/>
        <w:rPr>
          <w:b/>
          <w:sz w:val="24"/>
          <w:szCs w:val="24"/>
        </w:rPr>
      </w:pPr>
    </w:p>
    <w:p w:rsidR="0068503C" w:rsidRDefault="00D366C2" w:rsidP="003D2C20">
      <w:pPr>
        <w:jc w:val="both"/>
        <w:rPr>
          <w:b/>
          <w:sz w:val="24"/>
          <w:szCs w:val="24"/>
        </w:rPr>
      </w:pPr>
      <w:r>
        <w:rPr>
          <w:b/>
          <w:sz w:val="24"/>
          <w:szCs w:val="24"/>
        </w:rPr>
        <w:t>All dates are subject to change due to operational reasons of the course.</w:t>
      </w:r>
    </w:p>
    <w:p w:rsidR="0068503C" w:rsidRDefault="0068503C" w:rsidP="003D2C20">
      <w:pPr>
        <w:jc w:val="both"/>
        <w:rPr>
          <w:b/>
          <w:sz w:val="24"/>
          <w:szCs w:val="24"/>
        </w:rPr>
      </w:pPr>
    </w:p>
    <w:p w:rsidR="0068503C" w:rsidRDefault="0068503C" w:rsidP="003D2C20">
      <w:pPr>
        <w:jc w:val="both"/>
        <w:rPr>
          <w:b/>
          <w:sz w:val="24"/>
          <w:szCs w:val="24"/>
        </w:rPr>
      </w:pPr>
    </w:p>
    <w:p w:rsidR="0068503C" w:rsidRDefault="0068503C" w:rsidP="003D2C20">
      <w:pPr>
        <w:jc w:val="both"/>
        <w:rPr>
          <w:b/>
          <w:sz w:val="24"/>
          <w:szCs w:val="24"/>
        </w:rPr>
      </w:pPr>
    </w:p>
    <w:p w:rsidR="0068503C" w:rsidRDefault="0068503C" w:rsidP="003D2C20">
      <w:pPr>
        <w:jc w:val="both"/>
        <w:rPr>
          <w:b/>
          <w:sz w:val="24"/>
          <w:szCs w:val="24"/>
        </w:rPr>
      </w:pPr>
    </w:p>
    <w:p w:rsidR="0068503C" w:rsidRDefault="0068503C" w:rsidP="003D2C20">
      <w:pPr>
        <w:jc w:val="both"/>
        <w:rPr>
          <w:b/>
          <w:sz w:val="24"/>
          <w:szCs w:val="24"/>
        </w:rPr>
      </w:pPr>
    </w:p>
    <w:p w:rsidR="0068503C" w:rsidRDefault="0068503C" w:rsidP="003D2C20">
      <w:pPr>
        <w:jc w:val="both"/>
        <w:rPr>
          <w:b/>
          <w:sz w:val="24"/>
          <w:szCs w:val="24"/>
        </w:rPr>
      </w:pPr>
    </w:p>
    <w:p w:rsidR="0068503C" w:rsidRDefault="0068503C" w:rsidP="003D2C20">
      <w:pPr>
        <w:jc w:val="both"/>
        <w:rPr>
          <w:b/>
          <w:sz w:val="24"/>
          <w:szCs w:val="24"/>
        </w:rPr>
      </w:pPr>
    </w:p>
    <w:p w:rsidR="0032090C" w:rsidRDefault="0032090C" w:rsidP="003D2C20">
      <w:pPr>
        <w:jc w:val="both"/>
        <w:rPr>
          <w:b/>
          <w:sz w:val="24"/>
          <w:szCs w:val="24"/>
        </w:rPr>
      </w:pPr>
    </w:p>
    <w:tbl>
      <w:tblPr>
        <w:tblpPr w:leftFromText="180" w:rightFromText="180" w:vertAnchor="text" w:horzAnchor="page" w:tblpX="541" w:tblpY="751"/>
        <w:tblW w:w="10201" w:type="dxa"/>
        <w:tblLook w:val="04A0" w:firstRow="1" w:lastRow="0" w:firstColumn="1" w:lastColumn="0" w:noHBand="0" w:noVBand="1"/>
      </w:tblPr>
      <w:tblGrid>
        <w:gridCol w:w="5084"/>
        <w:gridCol w:w="1789"/>
        <w:gridCol w:w="1567"/>
        <w:gridCol w:w="1761"/>
      </w:tblGrid>
      <w:tr w:rsidR="0068503C" w:rsidRPr="0068503C" w:rsidTr="00D366C2">
        <w:trPr>
          <w:trHeight w:val="421"/>
        </w:trPr>
        <w:tc>
          <w:tcPr>
            <w:tcW w:w="523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8503C" w:rsidRPr="0068503C" w:rsidRDefault="0068503C" w:rsidP="0068503C">
            <w:pPr>
              <w:spacing w:after="0" w:line="240" w:lineRule="auto"/>
              <w:jc w:val="center"/>
              <w:rPr>
                <w:rFonts w:ascii="Open Sans" w:eastAsia="Times New Roman" w:hAnsi="Open Sans" w:cs="Open Sans"/>
                <w:b/>
                <w:bCs/>
                <w:sz w:val="16"/>
                <w:szCs w:val="16"/>
                <w:lang w:eastAsia="en-GB"/>
              </w:rPr>
            </w:pPr>
            <w:r w:rsidRPr="0068503C">
              <w:rPr>
                <w:rFonts w:ascii="Open Sans" w:eastAsia="Times New Roman" w:hAnsi="Open Sans" w:cs="Open Sans"/>
                <w:b/>
                <w:bCs/>
                <w:sz w:val="16"/>
                <w:szCs w:val="16"/>
                <w:lang w:eastAsia="en-GB"/>
              </w:rPr>
              <w:t>Unit No &amp; Title</w:t>
            </w:r>
          </w:p>
        </w:tc>
        <w:tc>
          <w:tcPr>
            <w:tcW w:w="1814" w:type="dxa"/>
            <w:tcBorders>
              <w:top w:val="single" w:sz="4" w:space="0" w:color="auto"/>
              <w:left w:val="nil"/>
              <w:bottom w:val="single" w:sz="4" w:space="0" w:color="auto"/>
              <w:right w:val="single" w:sz="4" w:space="0" w:color="auto"/>
            </w:tcBorders>
            <w:shd w:val="clear" w:color="000000" w:fill="F2F2F2"/>
            <w:vAlign w:val="center"/>
            <w:hideMark/>
          </w:tcPr>
          <w:p w:rsidR="0068503C" w:rsidRPr="0068503C" w:rsidRDefault="009E25F0" w:rsidP="0068503C">
            <w:pPr>
              <w:spacing w:after="0" w:line="240" w:lineRule="auto"/>
              <w:jc w:val="center"/>
              <w:rPr>
                <w:rFonts w:ascii="Open Sans" w:eastAsia="Times New Roman" w:hAnsi="Open Sans" w:cs="Open Sans"/>
                <w:b/>
                <w:bCs/>
                <w:sz w:val="16"/>
                <w:szCs w:val="16"/>
                <w:lang w:eastAsia="en-GB"/>
              </w:rPr>
            </w:pPr>
            <w:r>
              <w:rPr>
                <w:rFonts w:ascii="Open Sans" w:eastAsia="Times New Roman" w:hAnsi="Open Sans" w:cs="Open Sans"/>
                <w:b/>
                <w:bCs/>
                <w:sz w:val="16"/>
                <w:szCs w:val="16"/>
                <w:lang w:eastAsia="en-GB"/>
              </w:rPr>
              <w:t>Assignment</w:t>
            </w:r>
          </w:p>
        </w:tc>
        <w:tc>
          <w:tcPr>
            <w:tcW w:w="1588" w:type="dxa"/>
            <w:tcBorders>
              <w:top w:val="single" w:sz="4" w:space="0" w:color="auto"/>
              <w:left w:val="nil"/>
              <w:bottom w:val="single" w:sz="4" w:space="0" w:color="auto"/>
              <w:right w:val="single" w:sz="4" w:space="0" w:color="auto"/>
            </w:tcBorders>
            <w:shd w:val="clear" w:color="000000" w:fill="F2F2F2"/>
            <w:vAlign w:val="center"/>
            <w:hideMark/>
          </w:tcPr>
          <w:p w:rsidR="0068503C" w:rsidRPr="0068503C" w:rsidRDefault="009E25F0" w:rsidP="0068503C">
            <w:pPr>
              <w:spacing w:after="0" w:line="240" w:lineRule="auto"/>
              <w:jc w:val="center"/>
              <w:rPr>
                <w:rFonts w:ascii="Open Sans" w:eastAsia="Times New Roman" w:hAnsi="Open Sans" w:cs="Open Sans"/>
                <w:b/>
                <w:bCs/>
                <w:sz w:val="16"/>
                <w:szCs w:val="16"/>
                <w:lang w:eastAsia="en-GB"/>
              </w:rPr>
            </w:pPr>
            <w:r>
              <w:rPr>
                <w:rFonts w:ascii="Open Sans" w:eastAsia="Times New Roman" w:hAnsi="Open Sans" w:cs="Open Sans"/>
                <w:b/>
                <w:bCs/>
                <w:sz w:val="16"/>
                <w:szCs w:val="16"/>
                <w:lang w:eastAsia="en-GB"/>
              </w:rPr>
              <w:t>Hand in Date</w:t>
            </w:r>
          </w:p>
        </w:tc>
        <w:tc>
          <w:tcPr>
            <w:tcW w:w="1797" w:type="dxa"/>
            <w:tcBorders>
              <w:top w:val="single" w:sz="4" w:space="0" w:color="auto"/>
              <w:left w:val="nil"/>
              <w:bottom w:val="single" w:sz="4" w:space="0" w:color="auto"/>
              <w:right w:val="single" w:sz="4" w:space="0" w:color="auto"/>
            </w:tcBorders>
            <w:shd w:val="clear" w:color="000000" w:fill="F2F2F2"/>
            <w:vAlign w:val="center"/>
            <w:hideMark/>
          </w:tcPr>
          <w:p w:rsidR="0068503C" w:rsidRPr="0068503C" w:rsidRDefault="0068503C" w:rsidP="0068503C">
            <w:pPr>
              <w:spacing w:after="0" w:line="240" w:lineRule="auto"/>
              <w:jc w:val="center"/>
              <w:rPr>
                <w:rFonts w:ascii="Open Sans" w:eastAsia="Times New Roman" w:hAnsi="Open Sans" w:cs="Open Sans"/>
                <w:b/>
                <w:bCs/>
                <w:sz w:val="16"/>
                <w:szCs w:val="16"/>
                <w:lang w:eastAsia="en-GB"/>
              </w:rPr>
            </w:pPr>
            <w:r>
              <w:rPr>
                <w:rFonts w:ascii="Open Sans" w:eastAsia="Times New Roman" w:hAnsi="Open Sans" w:cs="Open Sans"/>
                <w:b/>
                <w:bCs/>
                <w:sz w:val="16"/>
                <w:szCs w:val="16"/>
                <w:lang w:eastAsia="en-GB"/>
              </w:rPr>
              <w:t>Teacher</w:t>
            </w:r>
          </w:p>
        </w:tc>
      </w:tr>
      <w:tr w:rsidR="0068503C" w:rsidRPr="0068503C" w:rsidTr="00D366C2">
        <w:trPr>
          <w:trHeight w:val="72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4 Applied Commercial and Quality Principles in Engineering</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10/12/2018</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Sephton</w:t>
            </w:r>
            <w:proofErr w:type="spellEnd"/>
          </w:p>
        </w:tc>
      </w:tr>
      <w:tr w:rsidR="0068503C" w:rsidRPr="0068503C" w:rsidTr="00D366C2">
        <w:trPr>
          <w:trHeight w:val="72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4 Applied Commercial and Quality Principles in Engineering</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15/03/2019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Sephton</w:t>
            </w:r>
            <w:proofErr w:type="spellEnd"/>
          </w:p>
        </w:tc>
      </w:tr>
      <w:tr w:rsidR="0068503C" w:rsidRPr="0068503C" w:rsidTr="00D366C2">
        <w:trPr>
          <w:trHeight w:val="72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4 Applied Commercial and Quality Principles in Engineering</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10/05/2019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Sephton</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5 A Specialist Engineering Project</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25/02/2019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Ullah</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5 A Specialist Engineering Project</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02/04/2019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Ullah</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5 A Specialist Engineering Project</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24/05/2019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Ullah</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7 Calculus to Solove Engineering Problems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10/12/2018</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68503C" w:rsidRPr="0068503C">
              <w:rPr>
                <w:rFonts w:ascii="Open Sans" w:eastAsia="Times New Roman" w:hAnsi="Open Sans" w:cs="Open Sans"/>
                <w:sz w:val="16"/>
                <w:szCs w:val="16"/>
                <w:lang w:eastAsia="en-GB"/>
              </w:rPr>
              <w:t>Garwood</w:t>
            </w:r>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7 Calculus to Solove Engineering Problems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15/03/2019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68503C" w:rsidRPr="0068503C">
              <w:rPr>
                <w:rFonts w:ascii="Open Sans" w:eastAsia="Times New Roman" w:hAnsi="Open Sans" w:cs="Open Sans"/>
                <w:sz w:val="16"/>
                <w:szCs w:val="16"/>
                <w:lang w:eastAsia="en-GB"/>
              </w:rPr>
              <w:t>Garwood</w:t>
            </w:r>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7 Calculus to Solove Engineering Problems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10/05/2019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68503C" w:rsidRPr="0068503C">
              <w:rPr>
                <w:rFonts w:ascii="Open Sans" w:eastAsia="Times New Roman" w:hAnsi="Open Sans" w:cs="Open Sans"/>
                <w:sz w:val="16"/>
                <w:szCs w:val="16"/>
                <w:lang w:eastAsia="en-GB"/>
              </w:rPr>
              <w:t>Garwood</w:t>
            </w:r>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18 Electrical Power Transmission and Distribution</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26/11/2018</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68503C" w:rsidRPr="0068503C">
              <w:rPr>
                <w:rFonts w:ascii="Open Sans" w:eastAsia="Times New Roman" w:hAnsi="Open Sans" w:cs="Open Sans"/>
                <w:sz w:val="16"/>
                <w:szCs w:val="16"/>
                <w:lang w:eastAsia="en-GB"/>
              </w:rPr>
              <w:t>Arnold</w:t>
            </w:r>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18 Electrical Power Transmission and Distribution</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18/01/2019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68503C" w:rsidRPr="0068503C">
              <w:rPr>
                <w:rFonts w:ascii="Open Sans" w:eastAsia="Times New Roman" w:hAnsi="Open Sans" w:cs="Open Sans"/>
                <w:sz w:val="16"/>
                <w:szCs w:val="16"/>
                <w:lang w:eastAsia="en-GB"/>
              </w:rPr>
              <w:t>Arnold</w:t>
            </w:r>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18 Electrical Power Transmission and Distribution</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15/03/2019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r w:rsidR="0068503C" w:rsidRPr="0068503C">
              <w:rPr>
                <w:rFonts w:ascii="Open Sans" w:eastAsia="Times New Roman" w:hAnsi="Open Sans" w:cs="Open Sans"/>
                <w:sz w:val="16"/>
                <w:szCs w:val="16"/>
                <w:lang w:eastAsia="en-GB"/>
              </w:rPr>
              <w:t>Arnold</w:t>
            </w:r>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24 Maintenance of Mechanical Systems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30/11/2018</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Sephton</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24 Maintenance of Mechanical Systems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15/03/2019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Sephton</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24 Maintenance of Mechanical Systems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17/05/2019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Sephton</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25 Mechanical Behaviour of Metallic Materials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1</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10/12/2018</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Sephton</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25 Mechanical Behaviour of Metallic Materials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15/03/2019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Sephton</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25 Mechanical Behaviour of Metallic Materials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10/05/2019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Sephton</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45 Additive Manufacturing Processes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2</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26/11/2018</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Ullah</w:t>
            </w:r>
            <w:proofErr w:type="spellEnd"/>
          </w:p>
        </w:tc>
      </w:tr>
      <w:tr w:rsidR="0068503C" w:rsidRPr="0068503C" w:rsidTr="00D366C2">
        <w:trPr>
          <w:trHeight w:val="480"/>
        </w:trPr>
        <w:tc>
          <w:tcPr>
            <w:tcW w:w="5239" w:type="dxa"/>
            <w:tcBorders>
              <w:top w:val="nil"/>
              <w:left w:val="single" w:sz="4" w:space="0" w:color="auto"/>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Unit 45 Additive Manufacturing Processes</w:t>
            </w:r>
          </w:p>
        </w:tc>
        <w:tc>
          <w:tcPr>
            <w:tcW w:w="1814" w:type="dxa"/>
            <w:tcBorders>
              <w:top w:val="nil"/>
              <w:left w:val="nil"/>
              <w:bottom w:val="single" w:sz="4" w:space="0" w:color="auto"/>
              <w:right w:val="single" w:sz="4" w:space="0" w:color="auto"/>
            </w:tcBorders>
            <w:shd w:val="clear" w:color="auto" w:fill="auto"/>
            <w:vAlign w:val="center"/>
            <w:hideMark/>
          </w:tcPr>
          <w:p w:rsidR="0068503C" w:rsidRPr="0068503C" w:rsidRDefault="0068503C" w:rsidP="0068503C">
            <w:pPr>
              <w:spacing w:after="0" w:line="240" w:lineRule="auto"/>
              <w:rPr>
                <w:rFonts w:ascii="Open Sans" w:eastAsia="Times New Roman" w:hAnsi="Open Sans" w:cs="Open Sans"/>
                <w:sz w:val="16"/>
                <w:szCs w:val="16"/>
                <w:lang w:eastAsia="en-GB"/>
              </w:rPr>
            </w:pPr>
            <w:r w:rsidRPr="0068503C">
              <w:rPr>
                <w:rFonts w:ascii="Open Sans" w:eastAsia="Times New Roman" w:hAnsi="Open Sans" w:cs="Open Sans"/>
                <w:sz w:val="16"/>
                <w:szCs w:val="16"/>
                <w:lang w:eastAsia="en-GB"/>
              </w:rPr>
              <w:t>Assignment 3</w:t>
            </w:r>
          </w:p>
        </w:tc>
        <w:tc>
          <w:tcPr>
            <w:tcW w:w="1588"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rPr>
                <w:rFonts w:ascii="Open Sans" w:eastAsia="Times New Roman" w:hAnsi="Open Sans" w:cs="Open Sans"/>
                <w:sz w:val="16"/>
                <w:szCs w:val="16"/>
                <w:lang w:eastAsia="en-GB"/>
              </w:rPr>
            </w:pPr>
            <w:r>
              <w:rPr>
                <w:rFonts w:ascii="Open Sans" w:eastAsia="Times New Roman" w:hAnsi="Open Sans" w:cs="Open Sans"/>
                <w:sz w:val="16"/>
                <w:szCs w:val="16"/>
                <w:lang w:eastAsia="en-GB"/>
              </w:rPr>
              <w:t>18/01/2019</w:t>
            </w:r>
          </w:p>
        </w:tc>
        <w:tc>
          <w:tcPr>
            <w:tcW w:w="1797" w:type="dxa"/>
            <w:tcBorders>
              <w:top w:val="nil"/>
              <w:left w:val="nil"/>
              <w:bottom w:val="single" w:sz="4" w:space="0" w:color="auto"/>
              <w:right w:val="single" w:sz="4" w:space="0" w:color="auto"/>
            </w:tcBorders>
            <w:shd w:val="clear" w:color="auto" w:fill="auto"/>
            <w:vAlign w:val="center"/>
            <w:hideMark/>
          </w:tcPr>
          <w:p w:rsidR="0068503C" w:rsidRPr="0068503C" w:rsidRDefault="009E25F0" w:rsidP="0068503C">
            <w:pPr>
              <w:spacing w:after="0" w:line="240" w:lineRule="auto"/>
              <w:jc w:val="center"/>
              <w:rPr>
                <w:rFonts w:ascii="Open Sans" w:eastAsia="Times New Roman" w:hAnsi="Open Sans" w:cs="Open Sans"/>
                <w:sz w:val="16"/>
                <w:szCs w:val="16"/>
                <w:lang w:eastAsia="en-GB"/>
              </w:rPr>
            </w:pPr>
            <w:r>
              <w:rPr>
                <w:rFonts w:ascii="Open Sans" w:eastAsia="Times New Roman" w:hAnsi="Open Sans" w:cs="Open Sans"/>
                <w:sz w:val="16"/>
                <w:szCs w:val="16"/>
                <w:lang w:eastAsia="en-GB"/>
              </w:rPr>
              <w:t xml:space="preserve">Mr </w:t>
            </w:r>
            <w:proofErr w:type="spellStart"/>
            <w:r w:rsidR="0068503C" w:rsidRPr="0068503C">
              <w:rPr>
                <w:rFonts w:ascii="Open Sans" w:eastAsia="Times New Roman" w:hAnsi="Open Sans" w:cs="Open Sans"/>
                <w:sz w:val="16"/>
                <w:szCs w:val="16"/>
                <w:lang w:eastAsia="en-GB"/>
              </w:rPr>
              <w:t>Ullah</w:t>
            </w:r>
            <w:proofErr w:type="spellEnd"/>
          </w:p>
        </w:tc>
      </w:tr>
    </w:tbl>
    <w:p w:rsidR="0068503C" w:rsidRPr="0068503C" w:rsidRDefault="0068503C" w:rsidP="0068503C">
      <w:pPr>
        <w:jc w:val="center"/>
        <w:rPr>
          <w:b/>
          <w:sz w:val="52"/>
          <w:szCs w:val="52"/>
        </w:rPr>
      </w:pPr>
      <w:r w:rsidRPr="0068503C">
        <w:rPr>
          <w:b/>
          <w:sz w:val="52"/>
          <w:szCs w:val="52"/>
        </w:rPr>
        <w:t xml:space="preserve"> Year 13 Assignment Deadlines</w:t>
      </w:r>
    </w:p>
    <w:p w:rsidR="0068503C" w:rsidRDefault="0068503C" w:rsidP="003D2C20">
      <w:pPr>
        <w:jc w:val="both"/>
        <w:rPr>
          <w:b/>
          <w:sz w:val="24"/>
          <w:szCs w:val="24"/>
        </w:rPr>
      </w:pPr>
    </w:p>
    <w:p w:rsidR="0068503C" w:rsidRDefault="00D366C2" w:rsidP="003D2C20">
      <w:pPr>
        <w:jc w:val="both"/>
        <w:rPr>
          <w:b/>
          <w:sz w:val="24"/>
          <w:szCs w:val="24"/>
        </w:rPr>
      </w:pPr>
      <w:r>
        <w:rPr>
          <w:b/>
          <w:sz w:val="24"/>
          <w:szCs w:val="24"/>
        </w:rPr>
        <w:t>All dates are subject to change due to operational reasons of the course.</w:t>
      </w:r>
    </w:p>
    <w:p w:rsidR="00D366C2" w:rsidRDefault="00D366C2" w:rsidP="003D2C20">
      <w:pPr>
        <w:jc w:val="both"/>
        <w:rPr>
          <w:b/>
          <w:sz w:val="24"/>
          <w:szCs w:val="24"/>
        </w:rPr>
      </w:pPr>
    </w:p>
    <w:p w:rsidR="00D366C2" w:rsidRDefault="00D366C2" w:rsidP="003D2C20">
      <w:pPr>
        <w:jc w:val="both"/>
        <w:rPr>
          <w:b/>
          <w:sz w:val="24"/>
          <w:szCs w:val="24"/>
        </w:rPr>
      </w:pPr>
    </w:p>
    <w:p w:rsidR="00D366C2" w:rsidRDefault="00D366C2" w:rsidP="003D2C20">
      <w:pPr>
        <w:jc w:val="both"/>
        <w:rPr>
          <w:b/>
          <w:sz w:val="24"/>
          <w:szCs w:val="24"/>
        </w:rPr>
      </w:pPr>
    </w:p>
    <w:p w:rsidR="00E353AE" w:rsidRPr="003D2C20" w:rsidRDefault="003367C2" w:rsidP="003D2C20">
      <w:pPr>
        <w:jc w:val="both"/>
        <w:rPr>
          <w:b/>
          <w:sz w:val="24"/>
          <w:szCs w:val="24"/>
        </w:rPr>
      </w:pPr>
      <w:r w:rsidRPr="003D2C20">
        <w:rPr>
          <w:b/>
          <w:sz w:val="24"/>
          <w:szCs w:val="24"/>
        </w:rPr>
        <w:t xml:space="preserve">BTEC ASSESSMENT </w:t>
      </w:r>
    </w:p>
    <w:p w:rsidR="00071720" w:rsidRPr="003D2C20" w:rsidRDefault="00071720" w:rsidP="003D2C20">
      <w:pPr>
        <w:jc w:val="both"/>
        <w:rPr>
          <w:sz w:val="24"/>
          <w:szCs w:val="24"/>
        </w:rPr>
      </w:pPr>
      <w:r w:rsidRPr="003D2C20">
        <w:rPr>
          <w:sz w:val="24"/>
          <w:szCs w:val="24"/>
        </w:rPr>
        <w:t xml:space="preserve">Assessment of BTEC units can be either internal or external. </w:t>
      </w:r>
      <w:r w:rsidR="00FC469A" w:rsidRPr="003D2C20">
        <w:rPr>
          <w:sz w:val="24"/>
          <w:szCs w:val="24"/>
        </w:rPr>
        <w:t xml:space="preserve"> </w:t>
      </w:r>
    </w:p>
    <w:p w:rsidR="003367C2" w:rsidRPr="003D2C20" w:rsidRDefault="00071720" w:rsidP="003D2C20">
      <w:pPr>
        <w:jc w:val="both"/>
        <w:rPr>
          <w:sz w:val="24"/>
          <w:szCs w:val="24"/>
        </w:rPr>
      </w:pPr>
      <w:r w:rsidRPr="003D2C20">
        <w:rPr>
          <w:sz w:val="24"/>
          <w:szCs w:val="24"/>
        </w:rPr>
        <w:t>Three of units are externally assessed. Units 1,</w:t>
      </w:r>
      <w:r w:rsidR="0034705D" w:rsidRPr="003D2C20">
        <w:rPr>
          <w:sz w:val="24"/>
          <w:szCs w:val="24"/>
        </w:rPr>
        <w:t xml:space="preserve"> </w:t>
      </w:r>
      <w:r w:rsidRPr="003D2C20">
        <w:rPr>
          <w:sz w:val="24"/>
          <w:szCs w:val="24"/>
        </w:rPr>
        <w:t>3 and 6. The course staff will explain the assessment for these units and prepare you for them</w:t>
      </w:r>
      <w:r w:rsidR="00012EB3" w:rsidRPr="003D2C20">
        <w:rPr>
          <w:sz w:val="24"/>
          <w:szCs w:val="24"/>
        </w:rPr>
        <w:t>.</w:t>
      </w:r>
    </w:p>
    <w:p w:rsidR="003367C2" w:rsidRPr="003D2C20" w:rsidRDefault="003367C2" w:rsidP="003D2C20">
      <w:pPr>
        <w:jc w:val="both"/>
        <w:rPr>
          <w:sz w:val="24"/>
          <w:szCs w:val="24"/>
        </w:rPr>
      </w:pPr>
      <w:r w:rsidRPr="003D2C20">
        <w:rPr>
          <w:sz w:val="24"/>
          <w:szCs w:val="24"/>
        </w:rPr>
        <w:t>All</w:t>
      </w:r>
      <w:r w:rsidR="000D6387" w:rsidRPr="003D2C20">
        <w:rPr>
          <w:sz w:val="24"/>
          <w:szCs w:val="24"/>
        </w:rPr>
        <w:t xml:space="preserve"> other </w:t>
      </w:r>
      <w:r w:rsidRPr="003D2C20">
        <w:rPr>
          <w:sz w:val="24"/>
          <w:szCs w:val="24"/>
        </w:rPr>
        <w:t>units are internally assessed in this qualification. This means that your tutor will set you assignments and you will complete the work and the</w:t>
      </w:r>
      <w:r w:rsidR="00012EB3" w:rsidRPr="003D2C20">
        <w:rPr>
          <w:sz w:val="24"/>
          <w:szCs w:val="24"/>
        </w:rPr>
        <w:t>y</w:t>
      </w:r>
      <w:r w:rsidRPr="003D2C20">
        <w:rPr>
          <w:sz w:val="24"/>
          <w:szCs w:val="24"/>
        </w:rPr>
        <w:t xml:space="preserve"> will mark this. However th</w:t>
      </w:r>
      <w:r w:rsidR="00012EB3" w:rsidRPr="003D2C20">
        <w:rPr>
          <w:sz w:val="24"/>
          <w:szCs w:val="24"/>
        </w:rPr>
        <w:t xml:space="preserve">is </w:t>
      </w:r>
      <w:r w:rsidRPr="003D2C20">
        <w:rPr>
          <w:sz w:val="24"/>
          <w:szCs w:val="24"/>
        </w:rPr>
        <w:t xml:space="preserve">work will be subject to a </w:t>
      </w:r>
      <w:r w:rsidR="00012EB3" w:rsidRPr="003D2C20">
        <w:rPr>
          <w:sz w:val="24"/>
          <w:szCs w:val="24"/>
        </w:rPr>
        <w:t xml:space="preserve">verification </w:t>
      </w:r>
      <w:r w:rsidRPr="003D2C20">
        <w:rPr>
          <w:sz w:val="24"/>
          <w:szCs w:val="24"/>
        </w:rPr>
        <w:t xml:space="preserve">check by BTEC during the </w:t>
      </w:r>
      <w:r w:rsidR="00012EB3" w:rsidRPr="003D2C20">
        <w:rPr>
          <w:sz w:val="24"/>
          <w:szCs w:val="24"/>
        </w:rPr>
        <w:t xml:space="preserve">academic </w:t>
      </w:r>
      <w:r w:rsidRPr="003D2C20">
        <w:rPr>
          <w:sz w:val="24"/>
          <w:szCs w:val="24"/>
        </w:rPr>
        <w:t>year.</w:t>
      </w:r>
    </w:p>
    <w:p w:rsidR="003367C2" w:rsidRPr="003D2C20" w:rsidRDefault="000D6387" w:rsidP="003D2C20">
      <w:pPr>
        <w:jc w:val="both"/>
        <w:rPr>
          <w:sz w:val="24"/>
          <w:szCs w:val="24"/>
        </w:rPr>
      </w:pPr>
      <w:r w:rsidRPr="003D2C20">
        <w:rPr>
          <w:sz w:val="24"/>
          <w:szCs w:val="24"/>
        </w:rPr>
        <w:t>You need to make sure that you meet deadlines and follow the guidelines and rules given to you about submission of assignments.</w:t>
      </w:r>
    </w:p>
    <w:p w:rsidR="000D6387" w:rsidRPr="003D2C20" w:rsidRDefault="000D6387" w:rsidP="003D2C20">
      <w:pPr>
        <w:keepNext/>
        <w:keepLines/>
        <w:ind w:left="-5" w:hanging="10"/>
        <w:jc w:val="both"/>
        <w:outlineLvl w:val="1"/>
        <w:rPr>
          <w:rFonts w:eastAsia="Calibri" w:cs="Calibri"/>
          <w:b/>
          <w:color w:val="000000"/>
          <w:sz w:val="24"/>
          <w:szCs w:val="24"/>
          <w:u w:val="single" w:color="000000"/>
          <w:lang w:eastAsia="en-GB"/>
        </w:rPr>
      </w:pPr>
      <w:r w:rsidRPr="003D2C20">
        <w:rPr>
          <w:rFonts w:eastAsia="Calibri" w:cs="Calibri"/>
          <w:b/>
          <w:color w:val="000000"/>
          <w:sz w:val="24"/>
          <w:szCs w:val="24"/>
          <w:u w:val="single" w:color="000000"/>
          <w:lang w:eastAsia="en-GB"/>
        </w:rPr>
        <w:t>The Importance of Meeting Deadlines</w:t>
      </w:r>
      <w:r w:rsidRPr="003D2C20">
        <w:rPr>
          <w:rFonts w:eastAsia="Calibri" w:cs="Calibri"/>
          <w:b/>
          <w:color w:val="000000"/>
          <w:sz w:val="24"/>
          <w:szCs w:val="24"/>
          <w:u w:color="000000"/>
          <w:lang w:eastAsia="en-GB"/>
        </w:rPr>
        <w:t xml:space="preserve"> </w:t>
      </w:r>
    </w:p>
    <w:p w:rsidR="000D6387" w:rsidRPr="003D2C20" w:rsidRDefault="000D6387" w:rsidP="003D2C20">
      <w:pPr>
        <w:spacing w:after="206" w:line="269" w:lineRule="auto"/>
        <w:ind w:left="-5" w:hanging="10"/>
        <w:jc w:val="both"/>
        <w:rPr>
          <w:rFonts w:eastAsia="Calibri" w:cs="Calibri"/>
          <w:color w:val="000000"/>
          <w:sz w:val="24"/>
          <w:szCs w:val="24"/>
          <w:lang w:eastAsia="en-GB"/>
        </w:rPr>
      </w:pPr>
      <w:r w:rsidRPr="003D2C20">
        <w:rPr>
          <w:rFonts w:eastAsia="Calibri" w:cs="Calibri"/>
          <w:color w:val="000000"/>
          <w:sz w:val="24"/>
          <w:szCs w:val="24"/>
          <w:lang w:eastAsia="en-GB"/>
        </w:rPr>
        <w:t>Meeting deadlines is one of life’s most important skills to acquire. All of us, no matter what job we will do in our life, will need this skill in order to be successful. BTEC courses are designed to reflect and acknowledge real-world employment conditions and, as such, teaching students how to meet deadlines is a top priority. Therefore you must meet the deadlines set for submission</w:t>
      </w:r>
    </w:p>
    <w:p w:rsidR="000D6387" w:rsidRPr="003D2C20" w:rsidRDefault="000D6387" w:rsidP="003D2C20">
      <w:pPr>
        <w:spacing w:after="266" w:line="269" w:lineRule="auto"/>
        <w:ind w:left="-5"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From September 2014, BTEC decided that students will have one submission opportunity only for their work. Once submitted, the work will be graded. It is, therefore, </w:t>
      </w:r>
      <w:r w:rsidRPr="0080727C">
        <w:rPr>
          <w:rFonts w:eastAsia="Calibri" w:cs="Calibri"/>
          <w:color w:val="000000"/>
          <w:sz w:val="24"/>
          <w:szCs w:val="24"/>
          <w:u w:val="single"/>
          <w:lang w:eastAsia="en-GB"/>
        </w:rPr>
        <w:t>absolutely crucial</w:t>
      </w:r>
      <w:r w:rsidRPr="003D2C20">
        <w:rPr>
          <w:rFonts w:eastAsia="Calibri" w:cs="Calibri"/>
          <w:color w:val="000000"/>
          <w:sz w:val="24"/>
          <w:szCs w:val="24"/>
          <w:lang w:eastAsia="en-GB"/>
        </w:rPr>
        <w:t xml:space="preserve"> that you develop good working habits as soon as you begin the course.  </w:t>
      </w:r>
    </w:p>
    <w:p w:rsidR="000D6387" w:rsidRPr="003D2C20" w:rsidRDefault="000D6387" w:rsidP="003D2C20">
      <w:pPr>
        <w:keepNext/>
        <w:keepLines/>
        <w:ind w:left="-5" w:hanging="10"/>
        <w:jc w:val="both"/>
        <w:outlineLvl w:val="1"/>
        <w:rPr>
          <w:rFonts w:eastAsia="Calibri" w:cs="Calibri"/>
          <w:b/>
          <w:color w:val="000000"/>
          <w:sz w:val="24"/>
          <w:szCs w:val="24"/>
          <w:u w:val="single" w:color="000000"/>
          <w:lang w:eastAsia="en-GB"/>
        </w:rPr>
      </w:pPr>
      <w:r w:rsidRPr="003D2C20">
        <w:rPr>
          <w:rFonts w:eastAsia="Calibri" w:cs="Calibri"/>
          <w:b/>
          <w:color w:val="000000"/>
          <w:sz w:val="24"/>
          <w:szCs w:val="24"/>
          <w:u w:val="single" w:color="000000"/>
          <w:lang w:eastAsia="en-GB"/>
        </w:rPr>
        <w:t>Resubmission</w:t>
      </w:r>
      <w:r w:rsidRPr="003D2C20">
        <w:rPr>
          <w:rFonts w:eastAsia="Calibri" w:cs="Calibri"/>
          <w:b/>
          <w:color w:val="000000"/>
          <w:sz w:val="24"/>
          <w:szCs w:val="24"/>
          <w:u w:color="000000"/>
          <w:lang w:eastAsia="en-GB"/>
        </w:rPr>
        <w:t xml:space="preserve"> </w:t>
      </w:r>
    </w:p>
    <w:p w:rsidR="000D6387" w:rsidRPr="003D2C20" w:rsidRDefault="000D6387" w:rsidP="003D2C20">
      <w:pPr>
        <w:spacing w:after="206" w:line="269" w:lineRule="auto"/>
        <w:ind w:left="-5"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If you do not achieve the targeted assessment criteria on the first submission you </w:t>
      </w:r>
      <w:r w:rsidRPr="003D2C20">
        <w:rPr>
          <w:rFonts w:eastAsia="Calibri" w:cs="Calibri"/>
          <w:b/>
          <w:color w:val="000000"/>
          <w:sz w:val="24"/>
          <w:szCs w:val="24"/>
          <w:u w:val="single"/>
          <w:lang w:eastAsia="en-GB"/>
        </w:rPr>
        <w:t xml:space="preserve">may </w:t>
      </w:r>
      <w:r w:rsidRPr="003D2C20">
        <w:rPr>
          <w:rFonts w:eastAsia="Calibri" w:cs="Calibri"/>
          <w:color w:val="000000"/>
          <w:sz w:val="24"/>
          <w:szCs w:val="24"/>
          <w:lang w:eastAsia="en-GB"/>
        </w:rPr>
        <w:t>be given one opportunity to improve and re</w:t>
      </w:r>
      <w:r w:rsidR="00012EB3" w:rsidRPr="003D2C20">
        <w:rPr>
          <w:rFonts w:eastAsia="Calibri" w:cs="Calibri"/>
          <w:color w:val="000000"/>
          <w:sz w:val="24"/>
          <w:szCs w:val="24"/>
          <w:lang w:eastAsia="en-GB"/>
        </w:rPr>
        <w:t>-</w:t>
      </w:r>
      <w:r w:rsidRPr="003D2C20">
        <w:rPr>
          <w:rFonts w:eastAsia="Calibri" w:cs="Calibri"/>
          <w:color w:val="000000"/>
          <w:sz w:val="24"/>
          <w:szCs w:val="24"/>
          <w:lang w:eastAsia="en-GB"/>
        </w:rPr>
        <w:t>submit y</w:t>
      </w:r>
      <w:r w:rsidR="00012EB3" w:rsidRPr="003D2C20">
        <w:rPr>
          <w:rFonts w:eastAsia="Calibri" w:cs="Calibri"/>
          <w:color w:val="000000"/>
          <w:sz w:val="24"/>
          <w:szCs w:val="24"/>
          <w:lang w:eastAsia="en-GB"/>
        </w:rPr>
        <w:t>our work, to gain the pass criteria</w:t>
      </w:r>
      <w:r w:rsidRPr="003D2C20">
        <w:rPr>
          <w:rFonts w:eastAsia="Calibri" w:cs="Calibri"/>
          <w:color w:val="000000"/>
          <w:sz w:val="24"/>
          <w:szCs w:val="24"/>
          <w:lang w:eastAsia="en-GB"/>
        </w:rPr>
        <w:t xml:space="preserve">. However this has to be decided by the Lead </w:t>
      </w:r>
      <w:r w:rsidR="00012EB3" w:rsidRPr="003D2C20">
        <w:rPr>
          <w:rFonts w:eastAsia="Calibri" w:cs="Calibri"/>
          <w:color w:val="000000"/>
          <w:sz w:val="24"/>
          <w:szCs w:val="24"/>
          <w:lang w:eastAsia="en-GB"/>
        </w:rPr>
        <w:t xml:space="preserve">Internal </w:t>
      </w:r>
      <w:r w:rsidRPr="003D2C20">
        <w:rPr>
          <w:rFonts w:eastAsia="Calibri" w:cs="Calibri"/>
          <w:color w:val="000000"/>
          <w:sz w:val="24"/>
          <w:szCs w:val="24"/>
          <w:lang w:eastAsia="en-GB"/>
        </w:rPr>
        <w:t xml:space="preserve">Verifier, under the rules laid down by BTEC. Your teacher will need to ask the Lead Internal Verifier to give authorisation to allow you to resubmit your work, but </w:t>
      </w:r>
      <w:r w:rsidR="00012EB3" w:rsidRPr="003D2C20">
        <w:rPr>
          <w:rFonts w:eastAsia="Calibri" w:cs="Calibri"/>
          <w:color w:val="000000"/>
          <w:sz w:val="24"/>
          <w:szCs w:val="24"/>
          <w:lang w:eastAsia="en-GB"/>
        </w:rPr>
        <w:t xml:space="preserve">this </w:t>
      </w:r>
      <w:r w:rsidRPr="003D2C20">
        <w:rPr>
          <w:rFonts w:eastAsia="Calibri" w:cs="Calibri"/>
          <w:color w:val="000000"/>
          <w:sz w:val="24"/>
          <w:szCs w:val="24"/>
          <w:lang w:eastAsia="en-GB"/>
        </w:rPr>
        <w:t xml:space="preserve">will NOT be granted automatically.  </w:t>
      </w:r>
    </w:p>
    <w:p w:rsidR="000D6387" w:rsidRPr="003D2C20" w:rsidRDefault="000D6387" w:rsidP="003D2C20">
      <w:pPr>
        <w:spacing w:after="0" w:line="269" w:lineRule="auto"/>
        <w:ind w:left="-5" w:hanging="10"/>
        <w:jc w:val="both"/>
        <w:rPr>
          <w:rFonts w:eastAsia="Calibri" w:cs="Calibri"/>
          <w:color w:val="000000"/>
          <w:sz w:val="24"/>
          <w:szCs w:val="24"/>
          <w:lang w:eastAsia="en-GB"/>
        </w:rPr>
      </w:pPr>
      <w:r w:rsidRPr="003D2C20">
        <w:rPr>
          <w:rFonts w:eastAsia="Calibri" w:cs="Calibri"/>
          <w:b/>
          <w:color w:val="000000"/>
          <w:sz w:val="24"/>
          <w:szCs w:val="24"/>
          <w:lang w:eastAsia="en-GB"/>
        </w:rPr>
        <w:t>If</w:t>
      </w:r>
      <w:r w:rsidRPr="003D2C20">
        <w:rPr>
          <w:rFonts w:eastAsia="Calibri" w:cs="Calibri"/>
          <w:color w:val="000000"/>
          <w:sz w:val="24"/>
          <w:szCs w:val="24"/>
          <w:lang w:eastAsia="en-GB"/>
        </w:rPr>
        <w:t xml:space="preserve"> you are allowed to resubmit a piece of work you must improve/add to the original piece without further guidance and must hand this in on the date agreed with your teacher (usually within 10 working days). </w:t>
      </w:r>
      <w:r w:rsidR="00012EB3" w:rsidRPr="003D2C20">
        <w:rPr>
          <w:rFonts w:eastAsia="Calibri" w:cs="Calibri"/>
          <w:color w:val="000000"/>
          <w:sz w:val="24"/>
          <w:szCs w:val="24"/>
          <w:lang w:eastAsia="en-GB"/>
        </w:rPr>
        <w:t xml:space="preserve"> Also this must not roll over into the next academic year.</w:t>
      </w:r>
    </w:p>
    <w:p w:rsidR="000D6387" w:rsidRPr="003D2C20" w:rsidRDefault="000D6387" w:rsidP="003D2C20">
      <w:pPr>
        <w:spacing w:after="0" w:line="269" w:lineRule="auto"/>
        <w:ind w:left="-5" w:hanging="10"/>
        <w:jc w:val="both"/>
        <w:rPr>
          <w:rFonts w:eastAsia="Calibri" w:cs="Calibri"/>
          <w:color w:val="000000"/>
          <w:sz w:val="24"/>
          <w:szCs w:val="24"/>
          <w:lang w:eastAsia="en-GB"/>
        </w:rPr>
      </w:pPr>
    </w:p>
    <w:p w:rsidR="000D6387" w:rsidRPr="003D2C20" w:rsidRDefault="000D6387" w:rsidP="003D2C20">
      <w:pPr>
        <w:spacing w:after="337" w:line="269" w:lineRule="auto"/>
        <w:ind w:left="-5"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However, in exceptional circumstances, there may be a legitimate reason for not being able to meet the deadline. This gives you an opportunity to explain the reasons why you cannot meet the assessment deadline and agree a new deadline date. This must be done at least 5 days before the deadline date wherever possible, not afterwards. The submission diagram on the following page is useful tool to help understand the process.  </w:t>
      </w:r>
    </w:p>
    <w:p w:rsidR="000D6387" w:rsidRDefault="000D6387" w:rsidP="00C46386">
      <w:pPr>
        <w:rPr>
          <w:sz w:val="24"/>
          <w:szCs w:val="24"/>
        </w:rPr>
      </w:pPr>
    </w:p>
    <w:p w:rsidR="000D6387" w:rsidRDefault="000D6387" w:rsidP="00C46386">
      <w:pPr>
        <w:rPr>
          <w:sz w:val="24"/>
          <w:szCs w:val="24"/>
        </w:rPr>
      </w:pPr>
    </w:p>
    <w:p w:rsidR="000D6387" w:rsidRPr="003D2C20" w:rsidRDefault="00BC3EA8" w:rsidP="003D2C20">
      <w:pPr>
        <w:jc w:val="both"/>
        <w:rPr>
          <w:b/>
          <w:sz w:val="24"/>
          <w:szCs w:val="24"/>
        </w:rPr>
      </w:pPr>
      <w:r w:rsidRPr="003D2C20">
        <w:rPr>
          <w:b/>
          <w:sz w:val="24"/>
          <w:szCs w:val="24"/>
        </w:rPr>
        <w:t>Submission Diagram</w:t>
      </w:r>
    </w:p>
    <w:p w:rsidR="00BC3EA8" w:rsidRPr="003D2C20" w:rsidRDefault="00BC3EA8" w:rsidP="003D2C20">
      <w:pPr>
        <w:spacing w:after="0"/>
        <w:jc w:val="both"/>
        <w:rPr>
          <w:rFonts w:ascii="Calibri" w:eastAsia="Calibri" w:hAnsi="Calibri" w:cs="Calibri"/>
          <w:color w:val="000000"/>
          <w:sz w:val="24"/>
          <w:szCs w:val="24"/>
          <w:lang w:eastAsia="en-GB"/>
        </w:rPr>
      </w:pPr>
      <w:r w:rsidRPr="003D2C20">
        <w:rPr>
          <w:rFonts w:ascii="Calibri" w:eastAsia="Calibri" w:hAnsi="Calibri" w:cs="Calibri"/>
          <w:b/>
          <w:color w:val="000000"/>
          <w:sz w:val="24"/>
          <w:szCs w:val="24"/>
          <w:lang w:eastAsia="en-GB"/>
        </w:rPr>
        <w:t>Example:</w:t>
      </w:r>
      <w:r w:rsidRPr="003D2C20">
        <w:rPr>
          <w:rFonts w:ascii="Calibri" w:eastAsia="Calibri" w:hAnsi="Calibri" w:cs="Calibri"/>
          <w:color w:val="000000"/>
          <w:sz w:val="24"/>
          <w:szCs w:val="24"/>
          <w:lang w:eastAsia="en-GB"/>
        </w:rPr>
        <w:t xml:space="preserve"> </w:t>
      </w:r>
    </w:p>
    <w:p w:rsidR="00BC3EA8" w:rsidRPr="003D2C20" w:rsidRDefault="00BC3EA8" w:rsidP="003D2C20">
      <w:pPr>
        <w:spacing w:after="11"/>
        <w:jc w:val="both"/>
        <w:rPr>
          <w:rFonts w:ascii="Calibri" w:eastAsia="Calibri" w:hAnsi="Calibri" w:cs="Calibri"/>
          <w:color w:val="000000"/>
          <w:sz w:val="24"/>
          <w:szCs w:val="24"/>
          <w:lang w:eastAsia="en-GB"/>
        </w:rPr>
      </w:pPr>
      <w:r w:rsidRPr="003D2C20">
        <w:rPr>
          <w:rFonts w:ascii="Calibri" w:eastAsia="Calibri" w:hAnsi="Calibri" w:cs="Calibri"/>
          <w:color w:val="000000"/>
          <w:sz w:val="24"/>
          <w:szCs w:val="24"/>
          <w:lang w:eastAsia="en-GB"/>
        </w:rPr>
        <w:t>You have been set a deadline for the 29</w:t>
      </w:r>
      <w:r w:rsidRPr="003D2C20">
        <w:rPr>
          <w:rFonts w:ascii="Calibri" w:eastAsia="Calibri" w:hAnsi="Calibri" w:cs="Calibri"/>
          <w:color w:val="000000"/>
          <w:sz w:val="24"/>
          <w:szCs w:val="24"/>
          <w:vertAlign w:val="superscript"/>
          <w:lang w:eastAsia="en-GB"/>
        </w:rPr>
        <w:t xml:space="preserve">th </w:t>
      </w:r>
      <w:r w:rsidRPr="003D2C20">
        <w:rPr>
          <w:rFonts w:ascii="Calibri" w:eastAsia="Calibri" w:hAnsi="Calibri" w:cs="Calibri"/>
          <w:color w:val="000000"/>
          <w:sz w:val="24"/>
          <w:szCs w:val="24"/>
          <w:lang w:eastAsia="en-GB"/>
        </w:rPr>
        <w:t>September 20</w:t>
      </w:r>
      <w:r w:rsidR="00012EB3" w:rsidRPr="003D2C20">
        <w:rPr>
          <w:rFonts w:ascii="Calibri" w:eastAsia="Calibri" w:hAnsi="Calibri" w:cs="Calibri"/>
          <w:color w:val="000000"/>
          <w:sz w:val="24"/>
          <w:szCs w:val="24"/>
          <w:lang w:eastAsia="en-GB"/>
        </w:rPr>
        <w:t>XX</w:t>
      </w:r>
      <w:r w:rsidRPr="003D2C20">
        <w:rPr>
          <w:rFonts w:ascii="Calibri" w:eastAsia="Calibri" w:hAnsi="Calibri" w:cs="Calibri"/>
          <w:color w:val="000000"/>
          <w:sz w:val="24"/>
          <w:szCs w:val="24"/>
          <w:lang w:eastAsia="en-GB"/>
        </w:rPr>
        <w:t xml:space="preserve">- the diagram below will outline the submission and resubmission guidelines: </w:t>
      </w:r>
    </w:p>
    <w:p w:rsidR="003E3AAF" w:rsidRDefault="003E3AAF" w:rsidP="00B50573">
      <w:pPr>
        <w:spacing w:after="11"/>
        <w:rPr>
          <w:rFonts w:ascii="Calibri" w:eastAsia="Calibri" w:hAnsi="Calibri" w:cs="Calibri"/>
          <w:color w:val="000000"/>
          <w:lang w:eastAsia="en-GB"/>
        </w:rPr>
      </w:pPr>
    </w:p>
    <w:p w:rsidR="003E3AAF" w:rsidRDefault="003E3AAF" w:rsidP="00B50573">
      <w:pPr>
        <w:spacing w:after="11"/>
        <w:rPr>
          <w:rFonts w:ascii="Calibri" w:eastAsia="Calibri" w:hAnsi="Calibri" w:cs="Calibri"/>
          <w:color w:val="000000"/>
          <w:lang w:eastAsia="en-GB"/>
        </w:rPr>
      </w:pPr>
      <w:r>
        <w:rPr>
          <w:noProof/>
          <w:lang w:eastAsia="en-GB"/>
        </w:rPr>
        <w:drawing>
          <wp:anchor distT="0" distB="0" distL="114300" distR="114300" simplePos="0" relativeHeight="251658240" behindDoc="0" locked="0" layoutInCell="1" allowOverlap="1" wp14:anchorId="186F66CF" wp14:editId="04C7DB22">
            <wp:simplePos x="0" y="0"/>
            <wp:positionH relativeFrom="column">
              <wp:posOffset>-104775</wp:posOffset>
            </wp:positionH>
            <wp:positionV relativeFrom="paragraph">
              <wp:posOffset>109220</wp:posOffset>
            </wp:positionV>
            <wp:extent cx="6168287" cy="572452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6120" t="14064" r="37680" b="7053"/>
                    <a:stretch/>
                  </pic:blipFill>
                  <pic:spPr bwMode="auto">
                    <a:xfrm>
                      <a:off x="0" y="0"/>
                      <a:ext cx="6168287" cy="5724525"/>
                    </a:xfrm>
                    <a:prstGeom prst="rect">
                      <a:avLst/>
                    </a:prstGeom>
                    <a:ln>
                      <a:noFill/>
                    </a:ln>
                    <a:extLst>
                      <a:ext uri="{53640926-AAD7-44D8-BBD7-CCE9431645EC}">
                        <a14:shadowObscured xmlns:a14="http://schemas.microsoft.com/office/drawing/2010/main"/>
                      </a:ext>
                    </a:extLst>
                  </pic:spPr>
                </pic:pic>
              </a:graphicData>
            </a:graphic>
          </wp:anchor>
        </w:drawing>
      </w:r>
    </w:p>
    <w:p w:rsidR="003E3AAF" w:rsidRDefault="003E3AAF" w:rsidP="00B50573">
      <w:pPr>
        <w:spacing w:after="11"/>
        <w:rPr>
          <w:rFonts w:ascii="Calibri" w:eastAsia="Calibri" w:hAnsi="Calibri" w:cs="Calibri"/>
          <w:color w:val="000000"/>
          <w:lang w:eastAsia="en-GB"/>
        </w:rPr>
      </w:pPr>
    </w:p>
    <w:p w:rsidR="003E3AAF" w:rsidRPr="00BC3EA8" w:rsidRDefault="003E3AAF" w:rsidP="00B50573">
      <w:pPr>
        <w:spacing w:after="11"/>
        <w:rPr>
          <w:rFonts w:ascii="Calibri" w:eastAsia="Calibri" w:hAnsi="Calibri" w:cs="Calibri"/>
          <w:color w:val="000000"/>
          <w:sz w:val="24"/>
          <w:lang w:eastAsia="en-GB"/>
        </w:rPr>
      </w:pPr>
    </w:p>
    <w:p w:rsidR="00BC3EA8" w:rsidRPr="00BC3EA8" w:rsidRDefault="00BC3EA8" w:rsidP="00BC3EA8">
      <w:pPr>
        <w:spacing w:after="0"/>
        <w:rPr>
          <w:rFonts w:ascii="Calibri" w:eastAsia="Calibri" w:hAnsi="Calibri" w:cs="Calibri"/>
          <w:color w:val="000000"/>
          <w:sz w:val="24"/>
          <w:lang w:eastAsia="en-GB"/>
        </w:rPr>
      </w:pPr>
      <w:r w:rsidRPr="00BC3EA8">
        <w:rPr>
          <w:rFonts w:ascii="Calibri" w:eastAsia="Calibri" w:hAnsi="Calibri" w:cs="Calibri"/>
          <w:color w:val="000000"/>
          <w:sz w:val="11"/>
          <w:lang w:eastAsia="en-GB"/>
        </w:rPr>
        <w:t xml:space="preserve"> </w:t>
      </w:r>
      <w:r w:rsidRPr="00BC3EA8">
        <w:rPr>
          <w:rFonts w:ascii="Calibri" w:eastAsia="Calibri" w:hAnsi="Calibri" w:cs="Calibri"/>
          <w:color w:val="000000"/>
          <w:sz w:val="16"/>
          <w:lang w:eastAsia="en-GB"/>
        </w:rPr>
        <w:t xml:space="preserve"> </w:t>
      </w:r>
    </w:p>
    <w:p w:rsidR="003E3AAF" w:rsidRDefault="003E3AAF" w:rsidP="00BC3EA8">
      <w:pPr>
        <w:tabs>
          <w:tab w:val="center" w:pos="5582"/>
          <w:tab w:val="center" w:pos="6526"/>
        </w:tabs>
        <w:spacing w:after="3596"/>
        <w:rPr>
          <w:rFonts w:ascii="Calibri" w:eastAsia="Calibri" w:hAnsi="Calibri" w:cs="Calibri"/>
          <w:color w:val="000000"/>
          <w:lang w:eastAsia="en-GB"/>
        </w:rPr>
      </w:pPr>
    </w:p>
    <w:p w:rsidR="003E3AAF" w:rsidRDefault="003E3AAF" w:rsidP="00BC3EA8">
      <w:pPr>
        <w:tabs>
          <w:tab w:val="center" w:pos="5582"/>
          <w:tab w:val="center" w:pos="6526"/>
        </w:tabs>
        <w:spacing w:after="3596"/>
        <w:rPr>
          <w:rFonts w:ascii="Calibri" w:eastAsia="Calibri" w:hAnsi="Calibri" w:cs="Calibri"/>
          <w:color w:val="000000"/>
          <w:lang w:eastAsia="en-GB"/>
        </w:rPr>
      </w:pPr>
    </w:p>
    <w:p w:rsidR="003E3AAF" w:rsidRDefault="003E3AAF" w:rsidP="00BC3EA8">
      <w:pPr>
        <w:tabs>
          <w:tab w:val="center" w:pos="5582"/>
          <w:tab w:val="center" w:pos="6526"/>
        </w:tabs>
        <w:spacing w:after="3596"/>
        <w:rPr>
          <w:rFonts w:ascii="Calibri" w:eastAsia="Calibri" w:hAnsi="Calibri" w:cs="Calibri"/>
          <w:color w:val="000000"/>
          <w:lang w:eastAsia="en-GB"/>
        </w:rPr>
      </w:pPr>
    </w:p>
    <w:p w:rsidR="00BC3EA8" w:rsidRPr="003D2C20" w:rsidRDefault="00DA6E00" w:rsidP="003D2C20">
      <w:pPr>
        <w:jc w:val="both"/>
        <w:rPr>
          <w:b/>
          <w:sz w:val="24"/>
          <w:szCs w:val="24"/>
        </w:rPr>
      </w:pPr>
      <w:r w:rsidRPr="003D2C20">
        <w:rPr>
          <w:b/>
          <w:sz w:val="24"/>
          <w:szCs w:val="24"/>
        </w:rPr>
        <w:t>B</w:t>
      </w:r>
      <w:r w:rsidR="00A569B1" w:rsidRPr="003D2C20">
        <w:rPr>
          <w:b/>
          <w:sz w:val="24"/>
          <w:szCs w:val="24"/>
        </w:rPr>
        <w:t>TEC Internal Assessment rules:</w:t>
      </w:r>
    </w:p>
    <w:p w:rsidR="00A569B1" w:rsidRPr="003D2C20" w:rsidRDefault="00A569B1" w:rsidP="003D2C20">
      <w:pPr>
        <w:jc w:val="both"/>
        <w:rPr>
          <w:sz w:val="24"/>
          <w:szCs w:val="24"/>
        </w:rPr>
      </w:pPr>
      <w:r w:rsidRPr="003D2C20">
        <w:rPr>
          <w:sz w:val="24"/>
          <w:szCs w:val="24"/>
        </w:rPr>
        <w:t>You must complete a BTEC form with every assignment you</w:t>
      </w:r>
      <w:r w:rsidR="00DA6E00" w:rsidRPr="003D2C20">
        <w:rPr>
          <w:sz w:val="24"/>
          <w:szCs w:val="24"/>
        </w:rPr>
        <w:t xml:space="preserve"> hand in. By doing this you are </w:t>
      </w:r>
    </w:p>
    <w:p w:rsidR="00A569B1" w:rsidRPr="003D2C20" w:rsidRDefault="00DA6E00" w:rsidP="003D2C20">
      <w:pPr>
        <w:pStyle w:val="ListParagraph"/>
        <w:numPr>
          <w:ilvl w:val="0"/>
          <w:numId w:val="33"/>
        </w:numPr>
        <w:jc w:val="both"/>
        <w:rPr>
          <w:sz w:val="24"/>
          <w:szCs w:val="24"/>
        </w:rPr>
      </w:pPr>
      <w:r w:rsidRPr="003D2C20">
        <w:rPr>
          <w:sz w:val="24"/>
          <w:szCs w:val="24"/>
        </w:rPr>
        <w:t>Signing and dating</w:t>
      </w:r>
      <w:r w:rsidR="00A569B1" w:rsidRPr="003D2C20">
        <w:rPr>
          <w:sz w:val="24"/>
          <w:szCs w:val="24"/>
        </w:rPr>
        <w:t xml:space="preserve"> </w:t>
      </w:r>
      <w:r w:rsidRPr="003D2C20">
        <w:rPr>
          <w:sz w:val="24"/>
          <w:szCs w:val="24"/>
        </w:rPr>
        <w:t xml:space="preserve">a </w:t>
      </w:r>
      <w:r w:rsidR="00A569B1" w:rsidRPr="003D2C20">
        <w:rPr>
          <w:sz w:val="24"/>
          <w:szCs w:val="24"/>
        </w:rPr>
        <w:t xml:space="preserve">declaration of authenticity. This means that you are confirming the evidence you are presenting is your own and that you understand the consequences of submitting plagiarised work. </w:t>
      </w:r>
    </w:p>
    <w:p w:rsidR="00A569B1" w:rsidRPr="003D2C20" w:rsidRDefault="00DA6E00" w:rsidP="003D2C20">
      <w:pPr>
        <w:pStyle w:val="ListParagraph"/>
        <w:numPr>
          <w:ilvl w:val="0"/>
          <w:numId w:val="33"/>
        </w:numPr>
        <w:jc w:val="both"/>
        <w:rPr>
          <w:sz w:val="24"/>
          <w:szCs w:val="24"/>
        </w:rPr>
      </w:pPr>
      <w:r w:rsidRPr="003D2C20">
        <w:rPr>
          <w:sz w:val="24"/>
          <w:szCs w:val="24"/>
        </w:rPr>
        <w:t xml:space="preserve">Submitting work </w:t>
      </w:r>
      <w:r w:rsidR="00A569B1" w:rsidRPr="003D2C20">
        <w:rPr>
          <w:sz w:val="24"/>
          <w:szCs w:val="24"/>
        </w:rPr>
        <w:t>which has all the evidence for the criteria being examined.</w:t>
      </w:r>
    </w:p>
    <w:p w:rsidR="00A569B1" w:rsidRPr="003D2C20" w:rsidRDefault="00A569B1" w:rsidP="003D2C20">
      <w:pPr>
        <w:jc w:val="both"/>
        <w:rPr>
          <w:sz w:val="24"/>
          <w:szCs w:val="24"/>
        </w:rPr>
      </w:pPr>
    </w:p>
    <w:p w:rsidR="00A569B1" w:rsidRPr="003D2C20" w:rsidRDefault="00A569B1" w:rsidP="003D2C20">
      <w:pPr>
        <w:keepNext/>
        <w:keepLines/>
        <w:spacing w:after="194"/>
        <w:ind w:left="-5" w:hanging="10"/>
        <w:jc w:val="both"/>
        <w:outlineLvl w:val="1"/>
        <w:rPr>
          <w:rFonts w:eastAsia="Calibri" w:cs="Calibri"/>
          <w:b/>
          <w:color w:val="000000"/>
          <w:sz w:val="24"/>
          <w:szCs w:val="24"/>
          <w:u w:val="single" w:color="000000"/>
          <w:lang w:eastAsia="en-GB"/>
        </w:rPr>
      </w:pPr>
      <w:r w:rsidRPr="003D2C20">
        <w:rPr>
          <w:rFonts w:eastAsia="Calibri" w:cs="Calibri"/>
          <w:b/>
          <w:color w:val="000000"/>
          <w:sz w:val="24"/>
          <w:szCs w:val="24"/>
          <w:u w:val="single" w:color="000000"/>
          <w:lang w:eastAsia="en-GB"/>
        </w:rPr>
        <w:t>Plagiarism</w:t>
      </w:r>
      <w:r w:rsidRPr="003D2C20">
        <w:rPr>
          <w:rFonts w:eastAsia="Calibri" w:cs="Calibri"/>
          <w:color w:val="000000"/>
          <w:sz w:val="24"/>
          <w:szCs w:val="24"/>
          <w:u w:color="000000"/>
          <w:lang w:eastAsia="en-GB"/>
        </w:rPr>
        <w:t xml:space="preserve"> </w:t>
      </w:r>
    </w:p>
    <w:p w:rsidR="00A569B1" w:rsidRPr="003D2C20" w:rsidRDefault="00A569B1" w:rsidP="003D2C20">
      <w:pPr>
        <w:keepNext/>
        <w:keepLines/>
        <w:ind w:left="-5" w:hanging="10"/>
        <w:jc w:val="both"/>
        <w:outlineLvl w:val="2"/>
        <w:rPr>
          <w:rFonts w:eastAsia="Calibri" w:cs="Calibri"/>
          <w:b/>
          <w:color w:val="000000"/>
          <w:sz w:val="24"/>
          <w:szCs w:val="24"/>
          <w:u w:val="single" w:color="000000"/>
          <w:lang w:eastAsia="en-GB"/>
        </w:rPr>
      </w:pPr>
      <w:r w:rsidRPr="003D2C20">
        <w:rPr>
          <w:rFonts w:eastAsia="Calibri" w:cs="Calibri"/>
          <w:b/>
          <w:color w:val="000000"/>
          <w:sz w:val="24"/>
          <w:szCs w:val="24"/>
          <w:u w:val="single" w:color="000000"/>
          <w:lang w:eastAsia="en-GB"/>
        </w:rPr>
        <w:t>Authenticity of your work</w:t>
      </w:r>
      <w:r w:rsidRPr="003D2C20">
        <w:rPr>
          <w:rFonts w:eastAsia="Calibri" w:cs="Calibri"/>
          <w:color w:val="000000"/>
          <w:sz w:val="24"/>
          <w:szCs w:val="24"/>
          <w:u w:color="000000"/>
          <w:lang w:eastAsia="en-GB"/>
        </w:rPr>
        <w:t xml:space="preserve"> </w:t>
      </w:r>
    </w:p>
    <w:p w:rsidR="00A569B1" w:rsidRPr="003D2C20" w:rsidRDefault="00A569B1" w:rsidP="003D2C20">
      <w:pPr>
        <w:spacing w:after="206" w:line="271" w:lineRule="auto"/>
        <w:ind w:left="10"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You are encouraged to read around the units of work that you study and to use a range of resources. Assignments that are thoroughly researched are of a higher quality. You will need to quote from your sources and be able to site examples that illustrate your ideas. Teachers will explain how to quote and reference work in your units. However, if you take another author’s work as your own and do not reference it, you will be plagiarising.  </w:t>
      </w:r>
    </w:p>
    <w:p w:rsidR="00A569B1" w:rsidRPr="003D2C20" w:rsidRDefault="00A569B1" w:rsidP="003D2C20">
      <w:pPr>
        <w:spacing w:after="280" w:line="271" w:lineRule="auto"/>
        <w:ind w:left="10"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The following forms of plagiarism are:  </w:t>
      </w:r>
    </w:p>
    <w:p w:rsidR="00A569B1" w:rsidRPr="003D2C20" w:rsidRDefault="00A569B1" w:rsidP="003D2C20">
      <w:pPr>
        <w:numPr>
          <w:ilvl w:val="0"/>
          <w:numId w:val="34"/>
        </w:numPr>
        <w:spacing w:after="70" w:line="271" w:lineRule="auto"/>
        <w:ind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Copying from texts or journals. </w:t>
      </w:r>
    </w:p>
    <w:p w:rsidR="00A569B1" w:rsidRPr="003D2C20" w:rsidRDefault="00A569B1" w:rsidP="003D2C20">
      <w:pPr>
        <w:numPr>
          <w:ilvl w:val="0"/>
          <w:numId w:val="34"/>
        </w:numPr>
        <w:spacing w:after="70" w:line="271" w:lineRule="auto"/>
        <w:ind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Copying from other students. </w:t>
      </w:r>
    </w:p>
    <w:p w:rsidR="00A569B1" w:rsidRPr="003D2C20" w:rsidRDefault="00A569B1" w:rsidP="003D2C20">
      <w:pPr>
        <w:numPr>
          <w:ilvl w:val="0"/>
          <w:numId w:val="34"/>
        </w:numPr>
        <w:spacing w:after="192" w:line="271" w:lineRule="auto"/>
        <w:ind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Wholesale downloading from the internet. </w:t>
      </w:r>
    </w:p>
    <w:p w:rsidR="00A569B1" w:rsidRPr="003D2C20" w:rsidRDefault="00A569B1" w:rsidP="003D2C20">
      <w:pPr>
        <w:spacing w:after="209" w:line="271" w:lineRule="auto"/>
        <w:ind w:left="10"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Assignments will be held by teachers until the unit has been completed by all students. </w:t>
      </w:r>
    </w:p>
    <w:p w:rsidR="00A569B1" w:rsidRPr="003D2C20" w:rsidRDefault="00A569B1" w:rsidP="003D2C20">
      <w:pPr>
        <w:spacing w:after="206" w:line="271" w:lineRule="auto"/>
        <w:ind w:left="10"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The teaching team will monitor the progress of assignments as they are being undertaken and will discourage plagiarism. </w:t>
      </w:r>
    </w:p>
    <w:p w:rsidR="00A569B1" w:rsidRPr="003D2C20" w:rsidRDefault="00A569B1" w:rsidP="003D2C20">
      <w:pPr>
        <w:spacing w:after="247" w:line="271" w:lineRule="auto"/>
        <w:ind w:left="10"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If your teacher feels that you have plagiarised then a meeting will take place to consider the case and the outcome. There is a high chance that you will fail the unit if found plagiarising.  </w:t>
      </w:r>
    </w:p>
    <w:p w:rsidR="00A569B1" w:rsidRPr="003D2C20" w:rsidRDefault="00A569B1" w:rsidP="003D2C20">
      <w:pPr>
        <w:keepNext/>
        <w:keepLines/>
        <w:ind w:left="-5" w:hanging="10"/>
        <w:jc w:val="both"/>
        <w:outlineLvl w:val="2"/>
        <w:rPr>
          <w:rFonts w:eastAsia="Calibri" w:cs="Calibri"/>
          <w:b/>
          <w:color w:val="000000"/>
          <w:sz w:val="24"/>
          <w:szCs w:val="24"/>
          <w:u w:val="single" w:color="000000"/>
          <w:lang w:eastAsia="en-GB"/>
        </w:rPr>
      </w:pPr>
      <w:r w:rsidRPr="003D2C20">
        <w:rPr>
          <w:rFonts w:eastAsia="Calibri" w:cs="Calibri"/>
          <w:b/>
          <w:color w:val="000000"/>
          <w:sz w:val="24"/>
          <w:szCs w:val="24"/>
          <w:u w:val="single" w:color="000000"/>
          <w:lang w:eastAsia="en-GB"/>
        </w:rPr>
        <w:t>Group Work</w:t>
      </w:r>
      <w:r w:rsidRPr="003D2C20">
        <w:rPr>
          <w:rFonts w:eastAsia="Calibri" w:cs="Calibri"/>
          <w:b/>
          <w:color w:val="000000"/>
          <w:sz w:val="24"/>
          <w:szCs w:val="24"/>
          <w:u w:color="000000"/>
          <w:lang w:eastAsia="en-GB"/>
        </w:rPr>
        <w:t xml:space="preserve"> </w:t>
      </w:r>
    </w:p>
    <w:p w:rsidR="00A569B1" w:rsidRPr="003D2C20" w:rsidRDefault="00A569B1" w:rsidP="003D2C20">
      <w:pPr>
        <w:spacing w:after="184" w:line="271" w:lineRule="auto"/>
        <w:ind w:left="10" w:hanging="10"/>
        <w:jc w:val="both"/>
        <w:rPr>
          <w:rFonts w:eastAsia="Calibri" w:cs="Calibri"/>
          <w:color w:val="000000"/>
          <w:sz w:val="24"/>
          <w:szCs w:val="24"/>
          <w:lang w:eastAsia="en-GB"/>
        </w:rPr>
      </w:pPr>
      <w:r w:rsidRPr="003D2C20">
        <w:rPr>
          <w:rFonts w:eastAsia="Calibri" w:cs="Calibri"/>
          <w:color w:val="000000"/>
          <w:sz w:val="24"/>
          <w:szCs w:val="24"/>
          <w:lang w:eastAsia="en-GB"/>
        </w:rPr>
        <w:t xml:space="preserve">Some tasks will be completed in groups. You can work in groups to prepare fully for the assignment but you must complete and submit the work individually. </w:t>
      </w:r>
    </w:p>
    <w:p w:rsidR="00A569B1" w:rsidRPr="003D2C20" w:rsidRDefault="00A569B1" w:rsidP="003D2C20">
      <w:pPr>
        <w:keepNext/>
        <w:keepLines/>
        <w:spacing w:after="152"/>
        <w:ind w:right="6"/>
        <w:jc w:val="both"/>
        <w:outlineLvl w:val="1"/>
        <w:rPr>
          <w:rFonts w:eastAsia="Calibri" w:cs="Calibri"/>
          <w:b/>
          <w:color w:val="000000"/>
          <w:sz w:val="24"/>
          <w:szCs w:val="24"/>
          <w:u w:val="single" w:color="000000"/>
          <w:lang w:eastAsia="en-GB"/>
        </w:rPr>
      </w:pPr>
      <w:r w:rsidRPr="003D2C20">
        <w:rPr>
          <w:rFonts w:eastAsia="Calibri" w:cs="Calibri"/>
          <w:b/>
          <w:color w:val="000000"/>
          <w:sz w:val="24"/>
          <w:szCs w:val="24"/>
          <w:u w:val="single" w:color="000000"/>
          <w:lang w:eastAsia="en-GB"/>
        </w:rPr>
        <w:t>Submission Checklist</w:t>
      </w:r>
      <w:r w:rsidRPr="003D2C20">
        <w:rPr>
          <w:rFonts w:eastAsia="Calibri" w:cs="Calibri"/>
          <w:color w:val="000000"/>
          <w:sz w:val="24"/>
          <w:szCs w:val="24"/>
          <w:u w:color="000000"/>
          <w:lang w:eastAsia="en-GB"/>
        </w:rPr>
        <w:t xml:space="preserve"> </w:t>
      </w:r>
    </w:p>
    <w:p w:rsidR="00C32815" w:rsidRPr="0080727C" w:rsidRDefault="00DA6E00" w:rsidP="003D2C20">
      <w:pPr>
        <w:pStyle w:val="ListParagraph"/>
        <w:numPr>
          <w:ilvl w:val="0"/>
          <w:numId w:val="37"/>
        </w:numPr>
        <w:spacing w:before="100" w:beforeAutospacing="1" w:after="100" w:afterAutospacing="1" w:line="240" w:lineRule="auto"/>
        <w:jc w:val="both"/>
        <w:rPr>
          <w:rFonts w:eastAsia="Times New Roman" w:cstheme="minorHAnsi"/>
          <w:color w:val="444444"/>
          <w:sz w:val="24"/>
          <w:szCs w:val="24"/>
          <w:lang w:eastAsia="en-GB"/>
        </w:rPr>
      </w:pPr>
      <w:r w:rsidRPr="0080727C">
        <w:rPr>
          <w:rFonts w:eastAsia="Times New Roman" w:cstheme="minorHAnsi"/>
          <w:color w:val="444444"/>
          <w:sz w:val="24"/>
          <w:szCs w:val="24"/>
          <w:lang w:eastAsia="en-GB"/>
        </w:rPr>
        <w:t>Complete the work to the best of your ability and print single sided maximum size 12 text with each page numbered and your name in the header.</w:t>
      </w:r>
    </w:p>
    <w:p w:rsidR="00C32815" w:rsidRPr="0080727C" w:rsidRDefault="00DA6E00" w:rsidP="003D2C20">
      <w:pPr>
        <w:pStyle w:val="ListParagraph"/>
        <w:numPr>
          <w:ilvl w:val="0"/>
          <w:numId w:val="37"/>
        </w:numPr>
        <w:spacing w:before="100" w:beforeAutospacing="1" w:after="100" w:afterAutospacing="1" w:line="240" w:lineRule="auto"/>
        <w:jc w:val="both"/>
        <w:rPr>
          <w:rFonts w:eastAsia="Times New Roman" w:cstheme="minorHAnsi"/>
          <w:color w:val="444444"/>
          <w:sz w:val="24"/>
          <w:szCs w:val="24"/>
          <w:lang w:eastAsia="en-GB"/>
        </w:rPr>
      </w:pPr>
      <w:r w:rsidRPr="0080727C">
        <w:rPr>
          <w:rFonts w:eastAsia="Times New Roman" w:cstheme="minorHAnsi"/>
          <w:color w:val="444444"/>
          <w:sz w:val="24"/>
          <w:szCs w:val="24"/>
          <w:lang w:eastAsia="en-GB"/>
        </w:rPr>
        <w:t>Print out the assignment brief and attach it to your work.</w:t>
      </w:r>
    </w:p>
    <w:p w:rsidR="00C32815" w:rsidRPr="0080727C" w:rsidRDefault="00DA6E00" w:rsidP="003D2C20">
      <w:pPr>
        <w:pStyle w:val="ListParagraph"/>
        <w:numPr>
          <w:ilvl w:val="0"/>
          <w:numId w:val="37"/>
        </w:numPr>
        <w:spacing w:before="100" w:beforeAutospacing="1" w:after="100" w:afterAutospacing="1" w:line="240" w:lineRule="auto"/>
        <w:jc w:val="both"/>
        <w:rPr>
          <w:rFonts w:eastAsia="Times New Roman" w:cstheme="minorHAnsi"/>
          <w:color w:val="000000" w:themeColor="text1"/>
          <w:sz w:val="24"/>
          <w:szCs w:val="24"/>
          <w:lang w:eastAsia="en-GB"/>
        </w:rPr>
      </w:pPr>
      <w:r w:rsidRPr="0080727C">
        <w:rPr>
          <w:rFonts w:eastAsia="Times New Roman" w:cstheme="minorHAnsi"/>
          <w:color w:val="000000" w:themeColor="text1"/>
          <w:sz w:val="24"/>
          <w:szCs w:val="24"/>
          <w:lang w:eastAsia="en-GB"/>
        </w:rPr>
        <w:t>Print off and complete a Learner Assessment Submission and Declaration Form.</w:t>
      </w:r>
    </w:p>
    <w:p w:rsidR="00A569B1" w:rsidRPr="003D2C20" w:rsidRDefault="00DA6E00" w:rsidP="003D2C20">
      <w:pPr>
        <w:pStyle w:val="ListParagraph"/>
        <w:numPr>
          <w:ilvl w:val="0"/>
          <w:numId w:val="37"/>
        </w:numPr>
        <w:spacing w:before="100" w:beforeAutospacing="1" w:after="100" w:afterAutospacing="1" w:line="240" w:lineRule="auto"/>
        <w:jc w:val="both"/>
        <w:rPr>
          <w:rFonts w:ascii="Segoe UI" w:eastAsia="Times New Roman" w:hAnsi="Segoe UI" w:cs="Segoe UI"/>
          <w:color w:val="000000" w:themeColor="text1"/>
          <w:sz w:val="24"/>
          <w:szCs w:val="24"/>
          <w:lang w:eastAsia="en-GB"/>
        </w:rPr>
      </w:pPr>
      <w:r w:rsidRPr="0080727C">
        <w:rPr>
          <w:rFonts w:eastAsia="Times New Roman" w:cstheme="minorHAnsi"/>
          <w:color w:val="000000" w:themeColor="text1"/>
          <w:sz w:val="24"/>
          <w:szCs w:val="24"/>
          <w:lang w:eastAsia="en-GB"/>
        </w:rPr>
        <w:t>Print off and complete a receipt for your assignment submission.</w:t>
      </w:r>
      <w:r w:rsidR="00A569B1" w:rsidRPr="003D2C20">
        <w:rPr>
          <w:rFonts w:ascii="Calibri" w:eastAsia="Calibri" w:hAnsi="Calibri" w:cs="Calibri"/>
          <w:b/>
          <w:color w:val="000000" w:themeColor="text1"/>
          <w:sz w:val="24"/>
          <w:szCs w:val="24"/>
          <w:lang w:eastAsia="en-GB"/>
        </w:rPr>
        <w:tab/>
      </w:r>
      <w:r w:rsidR="00A569B1" w:rsidRPr="003D2C20">
        <w:rPr>
          <w:rFonts w:ascii="Calibri" w:eastAsia="Calibri" w:hAnsi="Calibri" w:cs="Calibri"/>
          <w:color w:val="000000" w:themeColor="text1"/>
          <w:sz w:val="24"/>
          <w:szCs w:val="24"/>
          <w:lang w:eastAsia="en-GB"/>
        </w:rPr>
        <w:t xml:space="preserve"> </w:t>
      </w:r>
    </w:p>
    <w:p w:rsidR="00C32815" w:rsidRDefault="00C32815" w:rsidP="00A569B1">
      <w:pPr>
        <w:keepNext/>
        <w:keepLines/>
        <w:spacing w:after="172"/>
        <w:ind w:left="10" w:right="2680" w:hanging="10"/>
        <w:jc w:val="right"/>
        <w:outlineLvl w:val="1"/>
        <w:rPr>
          <w:rFonts w:ascii="Calibri" w:eastAsia="Calibri" w:hAnsi="Calibri" w:cs="Calibri"/>
          <w:b/>
          <w:color w:val="000000"/>
          <w:sz w:val="32"/>
          <w:u w:val="single" w:color="000000"/>
          <w:lang w:eastAsia="en-GB"/>
        </w:rPr>
      </w:pPr>
    </w:p>
    <w:p w:rsidR="00A569B1" w:rsidRPr="00A569B1" w:rsidRDefault="00A569B1" w:rsidP="00A569B1">
      <w:pPr>
        <w:keepNext/>
        <w:keepLines/>
        <w:spacing w:after="172"/>
        <w:ind w:left="10" w:right="2680" w:hanging="10"/>
        <w:jc w:val="right"/>
        <w:outlineLvl w:val="1"/>
        <w:rPr>
          <w:rFonts w:ascii="Calibri" w:eastAsia="Calibri" w:hAnsi="Calibri" w:cs="Calibri"/>
          <w:b/>
          <w:color w:val="000000"/>
          <w:sz w:val="32"/>
          <w:u w:val="single" w:color="000000"/>
          <w:lang w:eastAsia="en-GB"/>
        </w:rPr>
      </w:pPr>
      <w:r w:rsidRPr="00A569B1">
        <w:rPr>
          <w:rFonts w:ascii="Calibri" w:eastAsia="Calibri" w:hAnsi="Calibri" w:cs="Calibri"/>
          <w:b/>
          <w:color w:val="000000"/>
          <w:sz w:val="32"/>
          <w:u w:val="single" w:color="000000"/>
          <w:lang w:eastAsia="en-GB"/>
        </w:rPr>
        <w:t>GLOSSARY OF BTEC TERMS</w:t>
      </w:r>
      <w:r w:rsidRPr="00A569B1">
        <w:rPr>
          <w:rFonts w:ascii="Calibri" w:eastAsia="Calibri" w:hAnsi="Calibri" w:cs="Calibri"/>
          <w:b/>
          <w:color w:val="000000"/>
          <w:sz w:val="32"/>
          <w:u w:color="000000"/>
          <w:lang w:eastAsia="en-GB"/>
        </w:rPr>
        <w:t xml:space="preserve"> </w:t>
      </w:r>
    </w:p>
    <w:p w:rsidR="00A569B1" w:rsidRPr="00A569B1" w:rsidRDefault="00A569B1" w:rsidP="00A569B1">
      <w:pPr>
        <w:spacing w:after="0"/>
        <w:ind w:left="236"/>
        <w:jc w:val="center"/>
        <w:rPr>
          <w:rFonts w:ascii="Calibri" w:eastAsia="Calibri" w:hAnsi="Calibri" w:cs="Calibri"/>
          <w:color w:val="000000"/>
          <w:sz w:val="24"/>
          <w:lang w:eastAsia="en-GB"/>
        </w:rPr>
      </w:pPr>
      <w:r w:rsidRPr="00A569B1">
        <w:rPr>
          <w:rFonts w:ascii="Calibri" w:eastAsia="Calibri" w:hAnsi="Calibri" w:cs="Calibri"/>
          <w:b/>
          <w:color w:val="000000"/>
          <w:sz w:val="50"/>
          <w:lang w:eastAsia="en-GB"/>
        </w:rPr>
        <w:t xml:space="preserve"> </w:t>
      </w:r>
    </w:p>
    <w:tbl>
      <w:tblPr>
        <w:tblStyle w:val="TableGrid1"/>
        <w:tblW w:w="8856" w:type="dxa"/>
        <w:tblInd w:w="-5" w:type="dxa"/>
        <w:tblCellMar>
          <w:top w:w="11" w:type="dxa"/>
          <w:left w:w="5" w:type="dxa"/>
          <w:right w:w="18" w:type="dxa"/>
        </w:tblCellMar>
        <w:tblLook w:val="04A0" w:firstRow="1" w:lastRow="0" w:firstColumn="1" w:lastColumn="0" w:noHBand="0" w:noVBand="1"/>
      </w:tblPr>
      <w:tblGrid>
        <w:gridCol w:w="2127"/>
        <w:gridCol w:w="6729"/>
      </w:tblGrid>
      <w:tr w:rsidR="00A569B1" w:rsidRPr="00A569B1" w:rsidTr="00A569B1">
        <w:trPr>
          <w:trHeight w:val="547"/>
        </w:trPr>
        <w:tc>
          <w:tcPr>
            <w:tcW w:w="8856" w:type="dxa"/>
            <w:gridSpan w:val="2"/>
            <w:tcBorders>
              <w:top w:val="single" w:sz="4" w:space="0" w:color="000000"/>
              <w:left w:val="single" w:sz="4" w:space="0" w:color="000000"/>
              <w:bottom w:val="single" w:sz="4" w:space="0" w:color="000000"/>
              <w:right w:val="single" w:sz="4" w:space="0" w:color="000000"/>
            </w:tcBorders>
          </w:tcPr>
          <w:p w:rsidR="00A569B1" w:rsidRPr="003D2C20" w:rsidRDefault="00A569B1" w:rsidP="00E550D9">
            <w:pPr>
              <w:ind w:left="74"/>
              <w:jc w:val="center"/>
              <w:rPr>
                <w:rFonts w:ascii="Calibri" w:eastAsia="Calibri" w:hAnsi="Calibri" w:cs="Calibri"/>
                <w:b/>
                <w:color w:val="000000"/>
                <w:sz w:val="24"/>
                <w:szCs w:val="24"/>
              </w:rPr>
            </w:pPr>
            <w:r w:rsidRPr="003D2C20">
              <w:rPr>
                <w:rFonts w:ascii="Calibri" w:eastAsia="Calibri" w:hAnsi="Calibri" w:cs="Calibri"/>
                <w:b/>
                <w:color w:val="000000"/>
                <w:sz w:val="24"/>
                <w:szCs w:val="24"/>
              </w:rPr>
              <w:t xml:space="preserve">This glossary lists the most common </w:t>
            </w:r>
            <w:r w:rsidR="00E550D9">
              <w:rPr>
                <w:rFonts w:ascii="Calibri" w:eastAsia="Calibri" w:hAnsi="Calibri" w:cs="Calibri"/>
                <w:b/>
                <w:color w:val="000000"/>
                <w:sz w:val="24"/>
                <w:szCs w:val="24"/>
              </w:rPr>
              <w:t>BTEC</w:t>
            </w:r>
            <w:r w:rsidRPr="003D2C20">
              <w:rPr>
                <w:rFonts w:ascii="Calibri" w:eastAsia="Calibri" w:hAnsi="Calibri" w:cs="Calibri"/>
                <w:b/>
                <w:color w:val="000000"/>
                <w:sz w:val="24"/>
                <w:szCs w:val="24"/>
              </w:rPr>
              <w:t xml:space="preserve"> directive terms that are used in unit assessment criteria together with indicative definitions. </w:t>
            </w:r>
          </w:p>
        </w:tc>
      </w:tr>
      <w:tr w:rsidR="00A569B1" w:rsidRPr="00A569B1" w:rsidTr="003D2C20">
        <w:trPr>
          <w:trHeight w:val="60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spacing w:after="135"/>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ACCOUNT FOR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Requires more than a description. An explanation of the topic is needed, giving reasons why. </w:t>
            </w:r>
          </w:p>
        </w:tc>
      </w:tr>
      <w:tr w:rsidR="00A569B1" w:rsidRPr="00A569B1" w:rsidTr="003D2C20">
        <w:trPr>
          <w:trHeight w:val="657"/>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spacing w:after="142"/>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ANALYSE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jc w:val="both"/>
              <w:rPr>
                <w:rFonts w:ascii="Calibri" w:eastAsia="Calibri" w:hAnsi="Calibri" w:cs="Calibri"/>
                <w:color w:val="000000"/>
                <w:sz w:val="24"/>
                <w:szCs w:val="24"/>
              </w:rPr>
            </w:pPr>
            <w:r w:rsidRPr="003D2C20">
              <w:rPr>
                <w:rFonts w:ascii="Calibri" w:eastAsia="Calibri" w:hAnsi="Calibri" w:cs="Calibri"/>
                <w:color w:val="000000"/>
                <w:sz w:val="24"/>
                <w:szCs w:val="24"/>
              </w:rPr>
              <w:t xml:space="preserve">Break down a complex topic into simpler parts, exploring patterns and explaining significance. </w:t>
            </w:r>
          </w:p>
        </w:tc>
      </w:tr>
      <w:tr w:rsidR="00A569B1" w:rsidRPr="00A569B1" w:rsidTr="003D2C20">
        <w:trPr>
          <w:trHeight w:val="626"/>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60"/>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ASSESS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Examine the strengths and weaknesses or opposing viewpoints </w:t>
            </w:r>
          </w:p>
        </w:tc>
      </w:tr>
      <w:tr w:rsidR="00A569B1" w:rsidRPr="00A569B1" w:rsidTr="003D2C20">
        <w:trPr>
          <w:trHeight w:val="35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85"/>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COMPARE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Identify and explain the similarities and differences. </w:t>
            </w:r>
          </w:p>
        </w:tc>
      </w:tr>
      <w:tr w:rsidR="00A569B1" w:rsidRPr="00A569B1" w:rsidTr="003D2C20">
        <w:trPr>
          <w:trHeight w:val="353"/>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78"/>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CONTRAST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Identify and explain the differences. </w:t>
            </w:r>
          </w:p>
        </w:tc>
      </w:tr>
      <w:tr w:rsidR="00A569B1" w:rsidRPr="00A569B1" w:rsidTr="003D2C20">
        <w:trPr>
          <w:trHeight w:val="35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78"/>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DEMONSTRATE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Show awareness and understanding. </w:t>
            </w:r>
          </w:p>
        </w:tc>
      </w:tr>
      <w:tr w:rsidR="00A569B1" w:rsidRPr="00A569B1" w:rsidTr="003D2C20">
        <w:trPr>
          <w:trHeight w:val="35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80"/>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DESCRIBE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Give a description of the major features. </w:t>
            </w:r>
          </w:p>
        </w:tc>
      </w:tr>
      <w:tr w:rsidR="00A569B1" w:rsidRPr="00A569B1" w:rsidTr="003D2C20">
        <w:trPr>
          <w:trHeight w:val="595"/>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spacing w:after="135"/>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DISCUSS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Present and examine clearly the various views on a topic or issue. </w:t>
            </w:r>
          </w:p>
        </w:tc>
      </w:tr>
      <w:tr w:rsidR="00A569B1" w:rsidRPr="00A569B1" w:rsidTr="003D2C20">
        <w:trPr>
          <w:trHeight w:val="948"/>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spacing w:after="135"/>
              <w:rPr>
                <w:rFonts w:ascii="Calibri" w:eastAsia="Calibri" w:hAnsi="Calibri" w:cs="Calibri"/>
                <w:b/>
                <w:color w:val="000000"/>
                <w:sz w:val="28"/>
                <w:szCs w:val="28"/>
              </w:rPr>
            </w:pPr>
            <w:r w:rsidRPr="003D2C20">
              <w:rPr>
                <w:rFonts w:ascii="Calibri" w:eastAsia="Calibri" w:hAnsi="Calibri" w:cs="Calibri"/>
                <w:b/>
                <w:color w:val="000000"/>
                <w:sz w:val="28"/>
                <w:szCs w:val="28"/>
              </w:rPr>
              <w:t>EVALUATE</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ight="575"/>
              <w:rPr>
                <w:rFonts w:ascii="Calibri" w:eastAsia="Calibri" w:hAnsi="Calibri" w:cs="Calibri"/>
                <w:color w:val="000000"/>
                <w:sz w:val="24"/>
                <w:szCs w:val="24"/>
              </w:rPr>
            </w:pPr>
            <w:r w:rsidRPr="003D2C20">
              <w:rPr>
                <w:rFonts w:ascii="Calibri" w:eastAsia="Calibri" w:hAnsi="Calibri" w:cs="Calibri"/>
                <w:color w:val="000000"/>
                <w:sz w:val="24"/>
                <w:szCs w:val="24"/>
              </w:rPr>
              <w:t xml:space="preserve">Examine the strengths and weaknesses (just like Assess) and judge the merits of particular perspectives. </w:t>
            </w:r>
          </w:p>
        </w:tc>
      </w:tr>
      <w:tr w:rsidR="00A569B1" w:rsidRPr="00A569B1" w:rsidTr="003D2C20">
        <w:trPr>
          <w:trHeight w:val="60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spacing w:after="135"/>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EXAMINE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ight="123"/>
              <w:rPr>
                <w:rFonts w:ascii="Calibri" w:eastAsia="Calibri" w:hAnsi="Calibri" w:cs="Calibri"/>
                <w:color w:val="000000"/>
                <w:sz w:val="24"/>
                <w:szCs w:val="24"/>
              </w:rPr>
            </w:pPr>
            <w:r w:rsidRPr="003D2C20">
              <w:rPr>
                <w:rFonts w:ascii="Calibri" w:eastAsia="Calibri" w:hAnsi="Calibri" w:cs="Calibri"/>
                <w:color w:val="000000"/>
                <w:sz w:val="24"/>
                <w:szCs w:val="24"/>
              </w:rPr>
              <w:t xml:space="preserve">Lay out the essential elements of an issue and investigate in detail. </w:t>
            </w:r>
          </w:p>
        </w:tc>
      </w:tr>
      <w:tr w:rsidR="00A569B1" w:rsidRPr="00A569B1" w:rsidTr="003D2C20">
        <w:trPr>
          <w:trHeight w:val="35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86"/>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EXPLAIN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Show clearly knowledge and understanding of a topic. </w:t>
            </w:r>
          </w:p>
        </w:tc>
      </w:tr>
      <w:tr w:rsidR="00A569B1" w:rsidRPr="00A569B1" w:rsidTr="003D2C20">
        <w:trPr>
          <w:trHeight w:val="595"/>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spacing w:after="142"/>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EXPLORE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jc w:val="both"/>
              <w:rPr>
                <w:rFonts w:ascii="Calibri" w:eastAsia="Calibri" w:hAnsi="Calibri" w:cs="Calibri"/>
                <w:color w:val="000000"/>
                <w:sz w:val="24"/>
                <w:szCs w:val="24"/>
              </w:rPr>
            </w:pPr>
            <w:r w:rsidRPr="003D2C20">
              <w:rPr>
                <w:rFonts w:ascii="Calibri" w:eastAsia="Calibri" w:hAnsi="Calibri" w:cs="Calibri"/>
                <w:color w:val="000000"/>
                <w:sz w:val="24"/>
                <w:szCs w:val="24"/>
              </w:rPr>
              <w:t xml:space="preserve">Examine or investigate a topic or issue, often in an imaginative way. </w:t>
            </w:r>
          </w:p>
        </w:tc>
      </w:tr>
      <w:tr w:rsidR="00A569B1" w:rsidRPr="00A569B1" w:rsidTr="003D2C20">
        <w:trPr>
          <w:trHeight w:val="35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83"/>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IDENTIFY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Pick out and describe the main points. </w:t>
            </w:r>
          </w:p>
        </w:tc>
      </w:tr>
      <w:tr w:rsidR="00A569B1" w:rsidRPr="00A569B1" w:rsidTr="003D2C20">
        <w:trPr>
          <w:trHeight w:val="355"/>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82"/>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ILLUSTRATE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Give examples to clarify the argument or answer. </w:t>
            </w:r>
          </w:p>
        </w:tc>
      </w:tr>
      <w:tr w:rsidR="00A569B1" w:rsidRPr="00A569B1" w:rsidTr="003D2C20">
        <w:trPr>
          <w:trHeight w:val="348"/>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83"/>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INTERPRET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Clarify or explain the meaning. </w:t>
            </w:r>
          </w:p>
        </w:tc>
      </w:tr>
      <w:tr w:rsidR="00A569B1" w:rsidRPr="00A569B1" w:rsidTr="003D2C20">
        <w:trPr>
          <w:trHeight w:val="35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78"/>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INVESTIGATE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A careful and systematic inquiry into a topic or issue. </w:t>
            </w:r>
          </w:p>
        </w:tc>
      </w:tr>
      <w:tr w:rsidR="00A569B1" w:rsidRPr="00A569B1" w:rsidTr="003D2C20">
        <w:trPr>
          <w:trHeight w:val="35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78"/>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JUSTIFY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Provide reasons why something is valid. </w:t>
            </w:r>
          </w:p>
        </w:tc>
      </w:tr>
      <w:tr w:rsidR="00A569B1" w:rsidRPr="00A569B1" w:rsidTr="003D2C20">
        <w:trPr>
          <w:trHeight w:val="355"/>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83"/>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OUTLINE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Identify the main features. </w:t>
            </w:r>
          </w:p>
        </w:tc>
      </w:tr>
      <w:tr w:rsidR="00A569B1" w:rsidRPr="00A569B1" w:rsidTr="003D2C20">
        <w:trPr>
          <w:trHeight w:val="595"/>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spacing w:after="142"/>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RESEARCH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Use a variety of sources to establish facts or collect information. </w:t>
            </w:r>
          </w:p>
        </w:tc>
      </w:tr>
      <w:tr w:rsidR="00A569B1" w:rsidRPr="00A569B1" w:rsidTr="003D2C20">
        <w:trPr>
          <w:trHeight w:val="35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82"/>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REVIEW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Write a critical assessment. </w:t>
            </w:r>
          </w:p>
        </w:tc>
      </w:tr>
      <w:tr w:rsidR="00A569B1" w:rsidRPr="00A569B1" w:rsidTr="003D2C20">
        <w:trPr>
          <w:trHeight w:val="355"/>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75"/>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SIGNIFICANCE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Consequence or importance. </w:t>
            </w:r>
          </w:p>
        </w:tc>
      </w:tr>
      <w:tr w:rsidR="00A569B1" w:rsidRPr="00A569B1" w:rsidTr="003D2C20">
        <w:trPr>
          <w:trHeight w:val="348"/>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78"/>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SPECIFY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Identify clearly and definitely. </w:t>
            </w:r>
          </w:p>
        </w:tc>
      </w:tr>
      <w:tr w:rsidR="00A569B1" w:rsidRPr="00A569B1" w:rsidTr="003D2C20">
        <w:trPr>
          <w:trHeight w:val="35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69"/>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STATE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Provide information in a brief uncomplicated form. </w:t>
            </w:r>
          </w:p>
        </w:tc>
      </w:tr>
      <w:tr w:rsidR="00A569B1" w:rsidRPr="00A569B1" w:rsidTr="003D2C20">
        <w:trPr>
          <w:trHeight w:val="350"/>
        </w:trPr>
        <w:tc>
          <w:tcPr>
            <w:tcW w:w="2127" w:type="dxa"/>
            <w:tcBorders>
              <w:top w:val="single" w:sz="4" w:space="0" w:color="000000"/>
              <w:left w:val="single" w:sz="4" w:space="0" w:color="000000"/>
              <w:bottom w:val="single" w:sz="4" w:space="0" w:color="000000"/>
              <w:right w:val="single" w:sz="4" w:space="0" w:color="000000"/>
            </w:tcBorders>
          </w:tcPr>
          <w:p w:rsidR="00A569B1" w:rsidRPr="003D2C20" w:rsidRDefault="00A569B1" w:rsidP="003D2C20">
            <w:pPr>
              <w:ind w:right="73"/>
              <w:rPr>
                <w:rFonts w:ascii="Calibri" w:eastAsia="Calibri" w:hAnsi="Calibri" w:cs="Calibri"/>
                <w:b/>
                <w:color w:val="000000"/>
                <w:sz w:val="28"/>
                <w:szCs w:val="28"/>
              </w:rPr>
            </w:pPr>
            <w:r w:rsidRPr="003D2C20">
              <w:rPr>
                <w:rFonts w:ascii="Calibri" w:eastAsia="Calibri" w:hAnsi="Calibri" w:cs="Calibri"/>
                <w:b/>
                <w:color w:val="000000"/>
                <w:sz w:val="28"/>
                <w:szCs w:val="28"/>
              </w:rPr>
              <w:t xml:space="preserve">SUMMARISE </w:t>
            </w:r>
          </w:p>
        </w:tc>
        <w:tc>
          <w:tcPr>
            <w:tcW w:w="6729" w:type="dxa"/>
            <w:tcBorders>
              <w:top w:val="single" w:sz="4" w:space="0" w:color="000000"/>
              <w:left w:val="single" w:sz="4" w:space="0" w:color="000000"/>
              <w:bottom w:val="single" w:sz="4" w:space="0" w:color="000000"/>
              <w:right w:val="single" w:sz="4" w:space="0" w:color="000000"/>
            </w:tcBorders>
          </w:tcPr>
          <w:p w:rsidR="00A569B1" w:rsidRPr="003D2C20" w:rsidRDefault="00A569B1" w:rsidP="00A569B1">
            <w:pPr>
              <w:ind w:left="106"/>
              <w:rPr>
                <w:rFonts w:ascii="Calibri" w:eastAsia="Calibri" w:hAnsi="Calibri" w:cs="Calibri"/>
                <w:color w:val="000000"/>
                <w:sz w:val="24"/>
                <w:szCs w:val="24"/>
              </w:rPr>
            </w:pPr>
            <w:r w:rsidRPr="003D2C20">
              <w:rPr>
                <w:rFonts w:ascii="Calibri" w:eastAsia="Calibri" w:hAnsi="Calibri" w:cs="Calibri"/>
                <w:color w:val="000000"/>
                <w:sz w:val="24"/>
                <w:szCs w:val="24"/>
              </w:rPr>
              <w:t xml:space="preserve">Give an account of the main points. </w:t>
            </w:r>
          </w:p>
        </w:tc>
      </w:tr>
    </w:tbl>
    <w:p w:rsidR="00C32815" w:rsidRDefault="00A569B1" w:rsidP="00C32815">
      <w:pPr>
        <w:spacing w:after="0"/>
        <w:rPr>
          <w:rFonts w:ascii="Calibri" w:eastAsia="Calibri" w:hAnsi="Calibri" w:cs="Calibri"/>
          <w:color w:val="000000"/>
          <w:sz w:val="24"/>
          <w:lang w:eastAsia="en-GB"/>
        </w:rPr>
      </w:pPr>
      <w:r w:rsidRPr="00A569B1">
        <w:rPr>
          <w:rFonts w:ascii="Calibri" w:eastAsia="Calibri" w:hAnsi="Calibri" w:cs="Calibri"/>
          <w:color w:val="000000"/>
          <w:sz w:val="26"/>
          <w:lang w:eastAsia="en-GB"/>
        </w:rPr>
        <w:t xml:space="preserve"> </w:t>
      </w:r>
    </w:p>
    <w:p w:rsidR="00C46386" w:rsidRPr="00C32815" w:rsidRDefault="003367C2" w:rsidP="00C32815">
      <w:pPr>
        <w:spacing w:after="0"/>
        <w:jc w:val="center"/>
        <w:rPr>
          <w:rFonts w:ascii="Calibri" w:eastAsia="Calibri" w:hAnsi="Calibri" w:cs="Calibri"/>
          <w:color w:val="000000"/>
          <w:sz w:val="24"/>
          <w:lang w:eastAsia="en-GB"/>
        </w:rPr>
      </w:pPr>
      <w:r w:rsidRPr="003367C2">
        <w:rPr>
          <w:b/>
          <w:sz w:val="24"/>
          <w:szCs w:val="24"/>
        </w:rPr>
        <w:t>BTEC GRADING OF THE QUALIFICATION</w:t>
      </w:r>
    </w:p>
    <w:p w:rsidR="003367C2" w:rsidRDefault="00A569B1" w:rsidP="003367C2">
      <w:pPr>
        <w:rPr>
          <w:sz w:val="24"/>
          <w:szCs w:val="24"/>
        </w:rPr>
      </w:pPr>
      <w:r>
        <w:rPr>
          <w:sz w:val="24"/>
          <w:szCs w:val="24"/>
        </w:rPr>
        <w:t>Each unit has a specification [what you need to learn] and then assessment criteria. Each unit is graded Pass, Merit or Distinction.</w:t>
      </w:r>
    </w:p>
    <w:p w:rsidR="00A569B1" w:rsidRDefault="00A569B1" w:rsidP="003367C2">
      <w:pPr>
        <w:rPr>
          <w:sz w:val="24"/>
          <w:szCs w:val="24"/>
        </w:rPr>
      </w:pPr>
    </w:p>
    <w:p w:rsidR="00A569B1" w:rsidRPr="00A569B1" w:rsidRDefault="00A569B1" w:rsidP="00A569B1">
      <w:pPr>
        <w:pStyle w:val="ListParagraph"/>
        <w:numPr>
          <w:ilvl w:val="0"/>
          <w:numId w:val="36"/>
        </w:numPr>
        <w:rPr>
          <w:sz w:val="24"/>
          <w:szCs w:val="24"/>
        </w:rPr>
      </w:pPr>
      <w:r w:rsidRPr="00A569B1">
        <w:rPr>
          <w:sz w:val="24"/>
          <w:szCs w:val="24"/>
        </w:rPr>
        <w:t>To get a Pass, you must have meet all the Pass Assessment criteria</w:t>
      </w:r>
    </w:p>
    <w:p w:rsidR="00A569B1" w:rsidRPr="00A569B1" w:rsidRDefault="00A569B1" w:rsidP="00A569B1">
      <w:pPr>
        <w:pStyle w:val="ListParagraph"/>
        <w:numPr>
          <w:ilvl w:val="0"/>
          <w:numId w:val="36"/>
        </w:numPr>
        <w:rPr>
          <w:sz w:val="24"/>
          <w:szCs w:val="24"/>
        </w:rPr>
      </w:pPr>
      <w:r w:rsidRPr="00A569B1">
        <w:rPr>
          <w:sz w:val="24"/>
          <w:szCs w:val="24"/>
        </w:rPr>
        <w:t>To get a Merit, you must have meet all the Merit Assessment criteria</w:t>
      </w:r>
    </w:p>
    <w:p w:rsidR="00A569B1" w:rsidRPr="00C67FF8" w:rsidRDefault="00A569B1" w:rsidP="003367C2">
      <w:pPr>
        <w:pStyle w:val="ListParagraph"/>
        <w:numPr>
          <w:ilvl w:val="0"/>
          <w:numId w:val="36"/>
        </w:numPr>
        <w:rPr>
          <w:sz w:val="24"/>
          <w:szCs w:val="24"/>
        </w:rPr>
      </w:pPr>
      <w:r w:rsidRPr="00A569B1">
        <w:rPr>
          <w:sz w:val="24"/>
          <w:szCs w:val="24"/>
        </w:rPr>
        <w:t>To get a Distinction, you must have meet all the Distinction Assessment criteria</w:t>
      </w:r>
    </w:p>
    <w:p w:rsidR="003367C2" w:rsidRDefault="00A569B1" w:rsidP="003367C2">
      <w:pPr>
        <w:rPr>
          <w:sz w:val="24"/>
          <w:szCs w:val="24"/>
        </w:rPr>
      </w:pPr>
      <w:r>
        <w:rPr>
          <w:sz w:val="24"/>
          <w:szCs w:val="24"/>
        </w:rPr>
        <w:t>The grade you will achieve is b</w:t>
      </w:r>
      <w:r w:rsidR="00C67FF8">
        <w:rPr>
          <w:sz w:val="24"/>
          <w:szCs w:val="24"/>
        </w:rPr>
        <w:t>ased on a sum of the points you</w:t>
      </w:r>
      <w:r>
        <w:rPr>
          <w:sz w:val="24"/>
          <w:szCs w:val="24"/>
        </w:rPr>
        <w:t xml:space="preserve"> are awarded for each unit. The number of points depends on the size o</w:t>
      </w:r>
      <w:r w:rsidR="00C32815">
        <w:rPr>
          <w:sz w:val="24"/>
          <w:szCs w:val="24"/>
        </w:rPr>
        <w:t>f the unit [in GLH</w:t>
      </w:r>
      <w:r>
        <w:rPr>
          <w:sz w:val="24"/>
          <w:szCs w:val="24"/>
        </w:rPr>
        <w:t>]</w:t>
      </w:r>
    </w:p>
    <w:tbl>
      <w:tblPr>
        <w:tblStyle w:val="TableGrid2"/>
        <w:tblW w:w="8260" w:type="dxa"/>
        <w:tblInd w:w="365" w:type="dxa"/>
        <w:tblCellMar>
          <w:top w:w="27" w:type="dxa"/>
          <w:left w:w="53" w:type="dxa"/>
          <w:bottom w:w="10" w:type="dxa"/>
          <w:right w:w="93" w:type="dxa"/>
        </w:tblCellMar>
        <w:tblLook w:val="04A0" w:firstRow="1" w:lastRow="0" w:firstColumn="1" w:lastColumn="0" w:noHBand="0" w:noVBand="1"/>
      </w:tblPr>
      <w:tblGrid>
        <w:gridCol w:w="1754"/>
        <w:gridCol w:w="1719"/>
        <w:gridCol w:w="954"/>
        <w:gridCol w:w="963"/>
        <w:gridCol w:w="954"/>
        <w:gridCol w:w="964"/>
        <w:gridCol w:w="952"/>
      </w:tblGrid>
      <w:tr w:rsidR="00A569B1" w:rsidRPr="00A569B1" w:rsidTr="00C67FF8">
        <w:trPr>
          <w:trHeight w:val="366"/>
        </w:trPr>
        <w:tc>
          <w:tcPr>
            <w:tcW w:w="1754" w:type="dxa"/>
            <w:tcBorders>
              <w:top w:val="single" w:sz="6" w:space="0" w:color="000000"/>
              <w:left w:val="single" w:sz="6" w:space="0" w:color="000000"/>
              <w:bottom w:val="single" w:sz="12" w:space="0" w:color="000000"/>
              <w:right w:val="nil"/>
            </w:tcBorders>
          </w:tcPr>
          <w:p w:rsidR="00A569B1" w:rsidRPr="00A569B1" w:rsidRDefault="00A569B1" w:rsidP="00A569B1">
            <w:pPr>
              <w:rPr>
                <w:rFonts w:ascii="Calibri" w:eastAsia="Calibri" w:hAnsi="Calibri" w:cs="Calibri"/>
                <w:color w:val="000000"/>
                <w:sz w:val="24"/>
              </w:rPr>
            </w:pPr>
          </w:p>
        </w:tc>
        <w:tc>
          <w:tcPr>
            <w:tcW w:w="4590" w:type="dxa"/>
            <w:gridSpan w:val="4"/>
            <w:tcBorders>
              <w:top w:val="single" w:sz="6" w:space="0" w:color="000000"/>
              <w:left w:val="nil"/>
              <w:bottom w:val="single" w:sz="12" w:space="0" w:color="000000"/>
              <w:right w:val="nil"/>
            </w:tcBorders>
          </w:tcPr>
          <w:p w:rsidR="00A569B1" w:rsidRPr="00C67FF8" w:rsidRDefault="00A569B1" w:rsidP="00A569B1">
            <w:pPr>
              <w:ind w:left="1787"/>
              <w:rPr>
                <w:rFonts w:eastAsia="Calibri" w:cs="Calibri"/>
                <w:color w:val="000000"/>
              </w:rPr>
            </w:pPr>
            <w:r w:rsidRPr="00C67FF8">
              <w:rPr>
                <w:rFonts w:eastAsia="Trebuchet MS" w:cs="Trebuchet MS"/>
                <w:b/>
                <w:color w:val="000000"/>
              </w:rPr>
              <w:t xml:space="preserve">Points per Internal unit: </w:t>
            </w:r>
          </w:p>
        </w:tc>
        <w:tc>
          <w:tcPr>
            <w:tcW w:w="1916" w:type="dxa"/>
            <w:gridSpan w:val="2"/>
            <w:tcBorders>
              <w:top w:val="single" w:sz="6" w:space="0" w:color="000000"/>
              <w:left w:val="nil"/>
              <w:bottom w:val="single" w:sz="12" w:space="0" w:color="000000"/>
              <w:right w:val="single" w:sz="12" w:space="0" w:color="000000"/>
            </w:tcBorders>
          </w:tcPr>
          <w:p w:rsidR="00A569B1" w:rsidRPr="00C67FF8" w:rsidRDefault="00A569B1" w:rsidP="00A569B1">
            <w:pPr>
              <w:rPr>
                <w:rFonts w:eastAsia="Calibri" w:cs="Calibri"/>
                <w:color w:val="000000"/>
              </w:rPr>
            </w:pPr>
          </w:p>
        </w:tc>
      </w:tr>
      <w:tr w:rsidR="00A569B1" w:rsidRPr="00A569B1" w:rsidTr="00C67FF8">
        <w:trPr>
          <w:trHeight w:val="242"/>
        </w:trPr>
        <w:tc>
          <w:tcPr>
            <w:tcW w:w="1754" w:type="dxa"/>
            <w:tcBorders>
              <w:top w:val="single" w:sz="12" w:space="0" w:color="000000"/>
              <w:left w:val="single" w:sz="6" w:space="0" w:color="000000"/>
              <w:bottom w:val="single" w:sz="12" w:space="0" w:color="000000"/>
              <w:right w:val="single" w:sz="12" w:space="0" w:color="000000"/>
            </w:tcBorders>
          </w:tcPr>
          <w:p w:rsidR="00A569B1" w:rsidRPr="00A569B1" w:rsidRDefault="00A569B1" w:rsidP="00A569B1">
            <w:pPr>
              <w:rPr>
                <w:rFonts w:ascii="Calibri" w:eastAsia="Calibri" w:hAnsi="Calibri" w:cs="Calibri"/>
                <w:color w:val="000000"/>
                <w:sz w:val="24"/>
              </w:rPr>
            </w:pPr>
          </w:p>
        </w:tc>
        <w:tc>
          <w:tcPr>
            <w:tcW w:w="2673" w:type="dxa"/>
            <w:gridSpan w:val="2"/>
            <w:tcBorders>
              <w:top w:val="single" w:sz="12" w:space="0" w:color="000000"/>
              <w:left w:val="single" w:sz="12" w:space="0" w:color="000000"/>
              <w:bottom w:val="single" w:sz="12" w:space="0" w:color="000000"/>
              <w:right w:val="single" w:sz="12" w:space="0" w:color="000000"/>
            </w:tcBorders>
          </w:tcPr>
          <w:p w:rsidR="00A569B1" w:rsidRPr="00C67FF8" w:rsidRDefault="00A569B1" w:rsidP="00A569B1">
            <w:pPr>
              <w:ind w:left="35"/>
              <w:jc w:val="center"/>
              <w:rPr>
                <w:rFonts w:eastAsia="Calibri" w:cs="Calibri"/>
                <w:color w:val="000000"/>
              </w:rPr>
            </w:pPr>
            <w:r w:rsidRPr="00C67FF8">
              <w:rPr>
                <w:rFonts w:eastAsia="Trebuchet MS" w:cs="Trebuchet MS"/>
                <w:b/>
                <w:color w:val="000000"/>
              </w:rPr>
              <w:t>Pass</w:t>
            </w:r>
          </w:p>
        </w:tc>
        <w:tc>
          <w:tcPr>
            <w:tcW w:w="1917" w:type="dxa"/>
            <w:gridSpan w:val="2"/>
            <w:tcBorders>
              <w:top w:val="single" w:sz="12" w:space="0" w:color="000000"/>
              <w:left w:val="single" w:sz="12" w:space="0" w:color="000000"/>
              <w:bottom w:val="single" w:sz="12" w:space="0" w:color="000000"/>
              <w:right w:val="single" w:sz="12" w:space="0" w:color="000000"/>
            </w:tcBorders>
          </w:tcPr>
          <w:p w:rsidR="00A569B1" w:rsidRPr="00C67FF8" w:rsidRDefault="00A569B1" w:rsidP="00A569B1">
            <w:pPr>
              <w:ind w:left="56"/>
              <w:jc w:val="center"/>
              <w:rPr>
                <w:rFonts w:eastAsia="Calibri" w:cs="Calibri"/>
                <w:color w:val="000000"/>
              </w:rPr>
            </w:pPr>
            <w:r w:rsidRPr="00C67FF8">
              <w:rPr>
                <w:rFonts w:eastAsia="Trebuchet MS" w:cs="Trebuchet MS"/>
                <w:b/>
                <w:color w:val="000000"/>
              </w:rPr>
              <w:t xml:space="preserve">Merit </w:t>
            </w:r>
          </w:p>
        </w:tc>
        <w:tc>
          <w:tcPr>
            <w:tcW w:w="1916" w:type="dxa"/>
            <w:gridSpan w:val="2"/>
            <w:tcBorders>
              <w:top w:val="single" w:sz="12" w:space="0" w:color="000000"/>
              <w:left w:val="single" w:sz="12" w:space="0" w:color="000000"/>
              <w:bottom w:val="single" w:sz="12" w:space="0" w:color="000000"/>
              <w:right w:val="single" w:sz="12" w:space="0" w:color="000000"/>
            </w:tcBorders>
          </w:tcPr>
          <w:p w:rsidR="00A569B1" w:rsidRPr="00C67FF8" w:rsidRDefault="00A569B1" w:rsidP="00A569B1">
            <w:pPr>
              <w:ind w:left="57"/>
              <w:jc w:val="center"/>
              <w:rPr>
                <w:rFonts w:eastAsia="Calibri" w:cs="Calibri"/>
                <w:color w:val="000000"/>
              </w:rPr>
            </w:pPr>
            <w:r w:rsidRPr="00C67FF8">
              <w:rPr>
                <w:rFonts w:eastAsia="Trebuchet MS" w:cs="Trebuchet MS"/>
                <w:b/>
                <w:color w:val="000000"/>
              </w:rPr>
              <w:t>Distinction</w:t>
            </w:r>
          </w:p>
        </w:tc>
      </w:tr>
      <w:tr w:rsidR="00A569B1" w:rsidRPr="00A569B1" w:rsidTr="00C67FF8">
        <w:trPr>
          <w:trHeight w:val="374"/>
        </w:trPr>
        <w:tc>
          <w:tcPr>
            <w:tcW w:w="1754" w:type="dxa"/>
            <w:tcBorders>
              <w:top w:val="single" w:sz="12" w:space="0" w:color="000000"/>
              <w:left w:val="single" w:sz="6" w:space="0" w:color="000000"/>
              <w:bottom w:val="single" w:sz="12" w:space="0" w:color="000000"/>
              <w:right w:val="single" w:sz="12" w:space="0" w:color="000000"/>
            </w:tcBorders>
          </w:tcPr>
          <w:p w:rsidR="00A569B1" w:rsidRPr="00C67FF8" w:rsidRDefault="00A569B1" w:rsidP="00A569B1">
            <w:pPr>
              <w:jc w:val="both"/>
              <w:rPr>
                <w:rFonts w:ascii="Calibri" w:eastAsia="Calibri" w:hAnsi="Calibri" w:cs="Calibri"/>
                <w:color w:val="000000"/>
              </w:rPr>
            </w:pPr>
            <w:r w:rsidRPr="00C67FF8">
              <w:rPr>
                <w:rFonts w:ascii="Trebuchet MS" w:eastAsia="Trebuchet MS" w:hAnsi="Trebuchet MS" w:cs="Trebuchet MS"/>
                <w:b/>
                <w:color w:val="000000"/>
              </w:rPr>
              <w:t>60 GLH</w:t>
            </w:r>
          </w:p>
        </w:tc>
        <w:tc>
          <w:tcPr>
            <w:tcW w:w="2673" w:type="dxa"/>
            <w:gridSpan w:val="2"/>
            <w:tcBorders>
              <w:top w:val="single" w:sz="12" w:space="0" w:color="000000"/>
              <w:left w:val="single" w:sz="12" w:space="0" w:color="000000"/>
              <w:bottom w:val="single" w:sz="12" w:space="0" w:color="000000"/>
              <w:right w:val="single" w:sz="12" w:space="0" w:color="000000"/>
            </w:tcBorders>
          </w:tcPr>
          <w:p w:rsidR="00A569B1" w:rsidRPr="00C67FF8" w:rsidRDefault="00A569B1" w:rsidP="00A569B1">
            <w:pPr>
              <w:ind w:left="42"/>
              <w:jc w:val="center"/>
              <w:rPr>
                <w:rFonts w:eastAsia="Calibri" w:cs="Calibri"/>
                <w:color w:val="000000"/>
              </w:rPr>
            </w:pPr>
            <w:r w:rsidRPr="00C67FF8">
              <w:rPr>
                <w:rFonts w:eastAsia="Trebuchet MS" w:cs="Trebuchet MS"/>
                <w:color w:val="000000"/>
              </w:rPr>
              <w:t>6</w:t>
            </w:r>
          </w:p>
        </w:tc>
        <w:tc>
          <w:tcPr>
            <w:tcW w:w="1917" w:type="dxa"/>
            <w:gridSpan w:val="2"/>
            <w:tcBorders>
              <w:top w:val="single" w:sz="12" w:space="0" w:color="000000"/>
              <w:left w:val="single" w:sz="12" w:space="0" w:color="000000"/>
              <w:bottom w:val="single" w:sz="12" w:space="0" w:color="000000"/>
              <w:right w:val="single" w:sz="12" w:space="0" w:color="000000"/>
            </w:tcBorders>
          </w:tcPr>
          <w:p w:rsidR="00A569B1" w:rsidRPr="00C67FF8" w:rsidRDefault="00A569B1" w:rsidP="00A569B1">
            <w:pPr>
              <w:ind w:left="42"/>
              <w:jc w:val="center"/>
              <w:rPr>
                <w:rFonts w:eastAsia="Calibri" w:cs="Calibri"/>
                <w:color w:val="000000"/>
              </w:rPr>
            </w:pPr>
            <w:r w:rsidRPr="00C67FF8">
              <w:rPr>
                <w:rFonts w:eastAsia="Trebuchet MS" w:cs="Trebuchet MS"/>
                <w:color w:val="000000"/>
              </w:rPr>
              <w:t>10</w:t>
            </w:r>
          </w:p>
        </w:tc>
        <w:tc>
          <w:tcPr>
            <w:tcW w:w="1916" w:type="dxa"/>
            <w:gridSpan w:val="2"/>
            <w:tcBorders>
              <w:top w:val="single" w:sz="12" w:space="0" w:color="000000"/>
              <w:left w:val="single" w:sz="12" w:space="0" w:color="000000"/>
              <w:bottom w:val="single" w:sz="12" w:space="0" w:color="000000"/>
              <w:right w:val="single" w:sz="12" w:space="0" w:color="000000"/>
            </w:tcBorders>
            <w:vAlign w:val="bottom"/>
          </w:tcPr>
          <w:p w:rsidR="00A569B1" w:rsidRPr="00C67FF8" w:rsidRDefault="00A569B1" w:rsidP="00A569B1">
            <w:pPr>
              <w:ind w:left="68"/>
              <w:jc w:val="center"/>
              <w:rPr>
                <w:rFonts w:eastAsia="Calibri" w:cs="Calibri"/>
                <w:color w:val="000000"/>
              </w:rPr>
            </w:pPr>
            <w:r w:rsidRPr="00C67FF8">
              <w:rPr>
                <w:rFonts w:eastAsia="Calibri" w:cs="Calibri"/>
                <w:color w:val="000000"/>
              </w:rPr>
              <w:t>16</w:t>
            </w:r>
          </w:p>
        </w:tc>
      </w:tr>
      <w:tr w:rsidR="00A569B1" w:rsidRPr="00A569B1" w:rsidTr="00C67FF8">
        <w:trPr>
          <w:trHeight w:val="374"/>
        </w:trPr>
        <w:tc>
          <w:tcPr>
            <w:tcW w:w="1754" w:type="dxa"/>
            <w:tcBorders>
              <w:top w:val="single" w:sz="12" w:space="0" w:color="000000"/>
              <w:left w:val="single" w:sz="6" w:space="0" w:color="000000"/>
              <w:bottom w:val="single" w:sz="12" w:space="0" w:color="000000"/>
              <w:right w:val="single" w:sz="12" w:space="0" w:color="000000"/>
            </w:tcBorders>
          </w:tcPr>
          <w:p w:rsidR="00A569B1" w:rsidRPr="00C67FF8" w:rsidRDefault="00A569B1" w:rsidP="00A569B1">
            <w:pPr>
              <w:jc w:val="both"/>
              <w:rPr>
                <w:rFonts w:ascii="Calibri" w:eastAsia="Calibri" w:hAnsi="Calibri" w:cs="Calibri"/>
                <w:color w:val="000000"/>
              </w:rPr>
            </w:pPr>
            <w:r w:rsidRPr="00C67FF8">
              <w:rPr>
                <w:rFonts w:ascii="Trebuchet MS" w:eastAsia="Trebuchet MS" w:hAnsi="Trebuchet MS" w:cs="Trebuchet MS"/>
                <w:b/>
                <w:color w:val="000000"/>
              </w:rPr>
              <w:t>90 GLH</w:t>
            </w:r>
          </w:p>
        </w:tc>
        <w:tc>
          <w:tcPr>
            <w:tcW w:w="2673" w:type="dxa"/>
            <w:gridSpan w:val="2"/>
            <w:tcBorders>
              <w:top w:val="single" w:sz="12" w:space="0" w:color="000000"/>
              <w:left w:val="single" w:sz="12" w:space="0" w:color="000000"/>
              <w:bottom w:val="single" w:sz="12" w:space="0" w:color="000000"/>
              <w:right w:val="single" w:sz="12" w:space="0" w:color="000000"/>
            </w:tcBorders>
            <w:vAlign w:val="bottom"/>
          </w:tcPr>
          <w:p w:rsidR="00A569B1" w:rsidRPr="00C67FF8" w:rsidRDefault="00A569B1" w:rsidP="00A569B1">
            <w:pPr>
              <w:ind w:left="68"/>
              <w:jc w:val="center"/>
              <w:rPr>
                <w:rFonts w:eastAsia="Calibri" w:cs="Calibri"/>
                <w:color w:val="000000"/>
              </w:rPr>
            </w:pPr>
            <w:r w:rsidRPr="00C67FF8">
              <w:rPr>
                <w:rFonts w:eastAsia="Calibri" w:cs="Calibri"/>
                <w:color w:val="000000"/>
              </w:rPr>
              <w:t>9</w:t>
            </w:r>
          </w:p>
        </w:tc>
        <w:tc>
          <w:tcPr>
            <w:tcW w:w="1917" w:type="dxa"/>
            <w:gridSpan w:val="2"/>
            <w:tcBorders>
              <w:top w:val="single" w:sz="12" w:space="0" w:color="000000"/>
              <w:left w:val="single" w:sz="12" w:space="0" w:color="000000"/>
              <w:bottom w:val="single" w:sz="12" w:space="0" w:color="000000"/>
              <w:right w:val="single" w:sz="12" w:space="0" w:color="000000"/>
            </w:tcBorders>
            <w:vAlign w:val="bottom"/>
          </w:tcPr>
          <w:p w:rsidR="00A569B1" w:rsidRPr="00C67FF8" w:rsidRDefault="00A569B1" w:rsidP="00A569B1">
            <w:pPr>
              <w:ind w:left="68"/>
              <w:jc w:val="center"/>
              <w:rPr>
                <w:rFonts w:eastAsia="Calibri" w:cs="Calibri"/>
                <w:color w:val="000000"/>
              </w:rPr>
            </w:pPr>
            <w:r w:rsidRPr="00C67FF8">
              <w:rPr>
                <w:rFonts w:eastAsia="Calibri" w:cs="Calibri"/>
                <w:color w:val="000000"/>
              </w:rPr>
              <w:t>15</w:t>
            </w:r>
          </w:p>
        </w:tc>
        <w:tc>
          <w:tcPr>
            <w:tcW w:w="1916" w:type="dxa"/>
            <w:gridSpan w:val="2"/>
            <w:tcBorders>
              <w:top w:val="single" w:sz="12" w:space="0" w:color="000000"/>
              <w:left w:val="single" w:sz="12" w:space="0" w:color="000000"/>
              <w:bottom w:val="single" w:sz="12" w:space="0" w:color="000000"/>
              <w:right w:val="single" w:sz="12" w:space="0" w:color="000000"/>
            </w:tcBorders>
            <w:vAlign w:val="bottom"/>
          </w:tcPr>
          <w:p w:rsidR="00A569B1" w:rsidRPr="00C67FF8" w:rsidRDefault="00A569B1" w:rsidP="00A569B1">
            <w:pPr>
              <w:ind w:left="68"/>
              <w:jc w:val="center"/>
              <w:rPr>
                <w:rFonts w:eastAsia="Calibri" w:cs="Calibri"/>
                <w:color w:val="000000"/>
              </w:rPr>
            </w:pPr>
            <w:r w:rsidRPr="00C67FF8">
              <w:rPr>
                <w:rFonts w:eastAsia="Calibri" w:cs="Calibri"/>
                <w:color w:val="000000"/>
              </w:rPr>
              <w:t>24</w:t>
            </w:r>
          </w:p>
        </w:tc>
      </w:tr>
      <w:tr w:rsidR="00A569B1" w:rsidRPr="00A569B1" w:rsidTr="00C67FF8">
        <w:trPr>
          <w:trHeight w:val="329"/>
        </w:trPr>
        <w:tc>
          <w:tcPr>
            <w:tcW w:w="1754" w:type="dxa"/>
            <w:tcBorders>
              <w:top w:val="single" w:sz="12" w:space="0" w:color="000000"/>
              <w:left w:val="single" w:sz="7" w:space="0" w:color="DADCDD"/>
              <w:bottom w:val="single" w:sz="12" w:space="0" w:color="000000"/>
              <w:right w:val="single" w:sz="6" w:space="0" w:color="DADCDD"/>
            </w:tcBorders>
          </w:tcPr>
          <w:p w:rsidR="00A569B1" w:rsidRPr="00C67FF8" w:rsidRDefault="00A569B1" w:rsidP="00A569B1">
            <w:pPr>
              <w:rPr>
                <w:rFonts w:ascii="Calibri" w:eastAsia="Calibri" w:hAnsi="Calibri" w:cs="Calibri"/>
                <w:color w:val="000000"/>
              </w:rPr>
            </w:pPr>
          </w:p>
        </w:tc>
        <w:tc>
          <w:tcPr>
            <w:tcW w:w="1719" w:type="dxa"/>
            <w:tcBorders>
              <w:top w:val="single" w:sz="12" w:space="0" w:color="000000"/>
              <w:left w:val="single" w:sz="6" w:space="0" w:color="DADCDD"/>
              <w:bottom w:val="single" w:sz="12" w:space="0" w:color="000000"/>
              <w:right w:val="single" w:sz="7" w:space="0" w:color="DADCDD"/>
            </w:tcBorders>
          </w:tcPr>
          <w:p w:rsidR="00A569B1" w:rsidRPr="00C67FF8" w:rsidRDefault="00A569B1" w:rsidP="00A569B1">
            <w:pPr>
              <w:rPr>
                <w:rFonts w:eastAsia="Calibri" w:cs="Calibri"/>
                <w:color w:val="000000"/>
              </w:rPr>
            </w:pPr>
          </w:p>
        </w:tc>
        <w:tc>
          <w:tcPr>
            <w:tcW w:w="954" w:type="dxa"/>
            <w:tcBorders>
              <w:top w:val="single" w:sz="12" w:space="0" w:color="000000"/>
              <w:left w:val="single" w:sz="7" w:space="0" w:color="DADCDD"/>
              <w:bottom w:val="single" w:sz="12" w:space="0" w:color="000000"/>
              <w:right w:val="single" w:sz="7" w:space="0" w:color="DADCDD"/>
            </w:tcBorders>
          </w:tcPr>
          <w:p w:rsidR="00A569B1" w:rsidRPr="00C67FF8" w:rsidRDefault="00A569B1" w:rsidP="00A569B1">
            <w:pPr>
              <w:rPr>
                <w:rFonts w:eastAsia="Calibri" w:cs="Calibri"/>
                <w:color w:val="000000"/>
              </w:rPr>
            </w:pPr>
          </w:p>
        </w:tc>
        <w:tc>
          <w:tcPr>
            <w:tcW w:w="963" w:type="dxa"/>
            <w:tcBorders>
              <w:top w:val="single" w:sz="12" w:space="0" w:color="000000"/>
              <w:left w:val="single" w:sz="7" w:space="0" w:color="DADCDD"/>
              <w:bottom w:val="single" w:sz="12" w:space="0" w:color="000000"/>
              <w:right w:val="single" w:sz="7" w:space="0" w:color="DADCDD"/>
            </w:tcBorders>
          </w:tcPr>
          <w:p w:rsidR="00A569B1" w:rsidRPr="00C67FF8" w:rsidRDefault="00A569B1" w:rsidP="00A569B1">
            <w:pPr>
              <w:rPr>
                <w:rFonts w:eastAsia="Calibri" w:cs="Calibri"/>
                <w:color w:val="000000"/>
              </w:rPr>
            </w:pPr>
          </w:p>
        </w:tc>
        <w:tc>
          <w:tcPr>
            <w:tcW w:w="954" w:type="dxa"/>
            <w:tcBorders>
              <w:top w:val="single" w:sz="12" w:space="0" w:color="000000"/>
              <w:left w:val="single" w:sz="7" w:space="0" w:color="DADCDD"/>
              <w:bottom w:val="single" w:sz="12" w:space="0" w:color="000000"/>
              <w:right w:val="single" w:sz="6" w:space="0" w:color="DADCDD"/>
            </w:tcBorders>
          </w:tcPr>
          <w:p w:rsidR="00A569B1" w:rsidRPr="00C67FF8" w:rsidRDefault="00A569B1" w:rsidP="00A569B1">
            <w:pPr>
              <w:rPr>
                <w:rFonts w:eastAsia="Calibri" w:cs="Calibri"/>
                <w:color w:val="000000"/>
              </w:rPr>
            </w:pPr>
          </w:p>
        </w:tc>
        <w:tc>
          <w:tcPr>
            <w:tcW w:w="964" w:type="dxa"/>
            <w:tcBorders>
              <w:top w:val="single" w:sz="12" w:space="0" w:color="000000"/>
              <w:left w:val="single" w:sz="6" w:space="0" w:color="DADCDD"/>
              <w:bottom w:val="single" w:sz="12" w:space="0" w:color="000000"/>
              <w:right w:val="single" w:sz="6" w:space="0" w:color="DADCDD"/>
            </w:tcBorders>
          </w:tcPr>
          <w:p w:rsidR="00A569B1" w:rsidRPr="00C67FF8" w:rsidRDefault="00A569B1" w:rsidP="00A569B1">
            <w:pPr>
              <w:rPr>
                <w:rFonts w:eastAsia="Calibri" w:cs="Calibri"/>
                <w:color w:val="000000"/>
              </w:rPr>
            </w:pPr>
          </w:p>
        </w:tc>
        <w:tc>
          <w:tcPr>
            <w:tcW w:w="952" w:type="dxa"/>
            <w:tcBorders>
              <w:top w:val="single" w:sz="12" w:space="0" w:color="000000"/>
              <w:left w:val="single" w:sz="6" w:space="0" w:color="DADCDD"/>
              <w:bottom w:val="single" w:sz="12" w:space="0" w:color="000000"/>
              <w:right w:val="single" w:sz="7" w:space="0" w:color="DADCDD"/>
            </w:tcBorders>
          </w:tcPr>
          <w:p w:rsidR="00A569B1" w:rsidRPr="00C67FF8" w:rsidRDefault="00A569B1" w:rsidP="00A569B1">
            <w:pPr>
              <w:rPr>
                <w:rFonts w:eastAsia="Calibri" w:cs="Calibri"/>
                <w:color w:val="000000"/>
              </w:rPr>
            </w:pPr>
          </w:p>
        </w:tc>
      </w:tr>
      <w:tr w:rsidR="00A569B1" w:rsidRPr="00A569B1" w:rsidTr="00C67FF8">
        <w:trPr>
          <w:trHeight w:val="374"/>
        </w:trPr>
        <w:tc>
          <w:tcPr>
            <w:tcW w:w="1754" w:type="dxa"/>
            <w:tcBorders>
              <w:top w:val="single" w:sz="12" w:space="0" w:color="000000"/>
              <w:left w:val="single" w:sz="6" w:space="0" w:color="000000"/>
              <w:bottom w:val="single" w:sz="12" w:space="0" w:color="000000"/>
              <w:right w:val="nil"/>
            </w:tcBorders>
          </w:tcPr>
          <w:p w:rsidR="00A569B1" w:rsidRPr="00C67FF8" w:rsidRDefault="00A569B1" w:rsidP="00A569B1">
            <w:pPr>
              <w:rPr>
                <w:rFonts w:ascii="Calibri" w:eastAsia="Calibri" w:hAnsi="Calibri" w:cs="Calibri"/>
                <w:color w:val="000000"/>
              </w:rPr>
            </w:pPr>
          </w:p>
        </w:tc>
        <w:tc>
          <w:tcPr>
            <w:tcW w:w="4590" w:type="dxa"/>
            <w:gridSpan w:val="4"/>
            <w:tcBorders>
              <w:top w:val="single" w:sz="12" w:space="0" w:color="000000"/>
              <w:left w:val="nil"/>
              <w:bottom w:val="single" w:sz="12" w:space="0" w:color="000000"/>
              <w:right w:val="nil"/>
            </w:tcBorders>
          </w:tcPr>
          <w:p w:rsidR="00A569B1" w:rsidRPr="00C67FF8" w:rsidRDefault="00A569B1" w:rsidP="00A569B1">
            <w:pPr>
              <w:ind w:left="1757"/>
              <w:rPr>
                <w:rFonts w:eastAsia="Calibri" w:cs="Calibri"/>
                <w:color w:val="000000"/>
              </w:rPr>
            </w:pPr>
            <w:r w:rsidRPr="00C67FF8">
              <w:rPr>
                <w:rFonts w:eastAsia="Trebuchet MS" w:cs="Trebuchet MS"/>
                <w:b/>
                <w:color w:val="000000"/>
              </w:rPr>
              <w:t xml:space="preserve">Points per External unit: </w:t>
            </w:r>
          </w:p>
        </w:tc>
        <w:tc>
          <w:tcPr>
            <w:tcW w:w="1916" w:type="dxa"/>
            <w:gridSpan w:val="2"/>
            <w:tcBorders>
              <w:top w:val="single" w:sz="12" w:space="0" w:color="000000"/>
              <w:left w:val="nil"/>
              <w:bottom w:val="single" w:sz="12" w:space="0" w:color="000000"/>
              <w:right w:val="single" w:sz="12" w:space="0" w:color="000000"/>
            </w:tcBorders>
          </w:tcPr>
          <w:p w:rsidR="00A569B1" w:rsidRPr="00C67FF8" w:rsidRDefault="00A569B1" w:rsidP="00A569B1">
            <w:pPr>
              <w:rPr>
                <w:rFonts w:eastAsia="Calibri" w:cs="Calibri"/>
                <w:color w:val="000000"/>
              </w:rPr>
            </w:pPr>
          </w:p>
        </w:tc>
      </w:tr>
      <w:tr w:rsidR="00A569B1" w:rsidRPr="00A569B1" w:rsidTr="00C67FF8">
        <w:trPr>
          <w:trHeight w:val="286"/>
        </w:trPr>
        <w:tc>
          <w:tcPr>
            <w:tcW w:w="1754" w:type="dxa"/>
            <w:tcBorders>
              <w:top w:val="single" w:sz="12" w:space="0" w:color="000000"/>
              <w:left w:val="single" w:sz="6" w:space="0" w:color="000000"/>
              <w:bottom w:val="single" w:sz="12" w:space="0" w:color="000000"/>
              <w:right w:val="single" w:sz="12" w:space="0" w:color="000000"/>
            </w:tcBorders>
          </w:tcPr>
          <w:p w:rsidR="00A569B1" w:rsidRPr="00C67FF8" w:rsidRDefault="00A569B1" w:rsidP="00A569B1">
            <w:pPr>
              <w:rPr>
                <w:rFonts w:ascii="Calibri" w:eastAsia="Calibri" w:hAnsi="Calibri" w:cs="Calibri"/>
                <w:color w:val="000000"/>
              </w:rPr>
            </w:pPr>
          </w:p>
        </w:tc>
        <w:tc>
          <w:tcPr>
            <w:tcW w:w="2673" w:type="dxa"/>
            <w:gridSpan w:val="2"/>
            <w:tcBorders>
              <w:top w:val="single" w:sz="12" w:space="0" w:color="000000"/>
              <w:left w:val="single" w:sz="12" w:space="0" w:color="000000"/>
              <w:bottom w:val="single" w:sz="12" w:space="0" w:color="000000"/>
              <w:right w:val="single" w:sz="12" w:space="0" w:color="000000"/>
            </w:tcBorders>
          </w:tcPr>
          <w:p w:rsidR="00A569B1" w:rsidRPr="00C67FF8" w:rsidRDefault="00A569B1" w:rsidP="00A569B1">
            <w:pPr>
              <w:ind w:left="35"/>
              <w:jc w:val="center"/>
              <w:rPr>
                <w:rFonts w:eastAsia="Calibri" w:cs="Calibri"/>
                <w:color w:val="000000"/>
              </w:rPr>
            </w:pPr>
            <w:r w:rsidRPr="00C67FF8">
              <w:rPr>
                <w:rFonts w:eastAsia="Trebuchet MS" w:cs="Trebuchet MS"/>
                <w:b/>
                <w:color w:val="000000"/>
              </w:rPr>
              <w:t>Pass</w:t>
            </w:r>
          </w:p>
        </w:tc>
        <w:tc>
          <w:tcPr>
            <w:tcW w:w="1917" w:type="dxa"/>
            <w:gridSpan w:val="2"/>
            <w:tcBorders>
              <w:top w:val="single" w:sz="12" w:space="0" w:color="000000"/>
              <w:left w:val="single" w:sz="12" w:space="0" w:color="000000"/>
              <w:bottom w:val="single" w:sz="12" w:space="0" w:color="000000"/>
              <w:right w:val="single" w:sz="12" w:space="0" w:color="000000"/>
            </w:tcBorders>
          </w:tcPr>
          <w:p w:rsidR="00A569B1" w:rsidRPr="00C67FF8" w:rsidRDefault="00A569B1" w:rsidP="00A569B1">
            <w:pPr>
              <w:ind w:left="56"/>
              <w:jc w:val="center"/>
              <w:rPr>
                <w:rFonts w:eastAsia="Calibri" w:cs="Calibri"/>
                <w:color w:val="000000"/>
              </w:rPr>
            </w:pPr>
            <w:r w:rsidRPr="00C67FF8">
              <w:rPr>
                <w:rFonts w:eastAsia="Trebuchet MS" w:cs="Trebuchet MS"/>
                <w:b/>
                <w:color w:val="000000"/>
              </w:rPr>
              <w:t xml:space="preserve">Merit </w:t>
            </w:r>
          </w:p>
        </w:tc>
        <w:tc>
          <w:tcPr>
            <w:tcW w:w="1916" w:type="dxa"/>
            <w:gridSpan w:val="2"/>
            <w:tcBorders>
              <w:top w:val="single" w:sz="12" w:space="0" w:color="000000"/>
              <w:left w:val="single" w:sz="12" w:space="0" w:color="000000"/>
              <w:bottom w:val="single" w:sz="12" w:space="0" w:color="000000"/>
              <w:right w:val="single" w:sz="12" w:space="0" w:color="000000"/>
            </w:tcBorders>
          </w:tcPr>
          <w:p w:rsidR="00A569B1" w:rsidRPr="00C67FF8" w:rsidRDefault="00A569B1" w:rsidP="00A569B1">
            <w:pPr>
              <w:ind w:left="57"/>
              <w:jc w:val="center"/>
              <w:rPr>
                <w:rFonts w:eastAsia="Calibri" w:cs="Calibri"/>
                <w:color w:val="000000"/>
              </w:rPr>
            </w:pPr>
            <w:r w:rsidRPr="00C67FF8">
              <w:rPr>
                <w:rFonts w:eastAsia="Trebuchet MS" w:cs="Trebuchet MS"/>
                <w:b/>
                <w:color w:val="000000"/>
              </w:rPr>
              <w:t>Distinction</w:t>
            </w:r>
          </w:p>
        </w:tc>
      </w:tr>
      <w:tr w:rsidR="00A569B1" w:rsidRPr="00A569B1" w:rsidTr="00C67FF8">
        <w:trPr>
          <w:trHeight w:val="374"/>
        </w:trPr>
        <w:tc>
          <w:tcPr>
            <w:tcW w:w="1754" w:type="dxa"/>
            <w:tcBorders>
              <w:top w:val="single" w:sz="12" w:space="0" w:color="000000"/>
              <w:left w:val="single" w:sz="6" w:space="0" w:color="000000"/>
              <w:bottom w:val="single" w:sz="12" w:space="0" w:color="000000"/>
              <w:right w:val="single" w:sz="12" w:space="0" w:color="000000"/>
            </w:tcBorders>
          </w:tcPr>
          <w:p w:rsidR="00A569B1" w:rsidRPr="00C67FF8" w:rsidRDefault="00A569B1" w:rsidP="00A569B1">
            <w:pPr>
              <w:jc w:val="both"/>
              <w:rPr>
                <w:rFonts w:ascii="Calibri" w:eastAsia="Calibri" w:hAnsi="Calibri" w:cs="Calibri"/>
                <w:color w:val="000000"/>
              </w:rPr>
            </w:pPr>
            <w:r w:rsidRPr="00C67FF8">
              <w:rPr>
                <w:rFonts w:ascii="Trebuchet MS" w:eastAsia="Trebuchet MS" w:hAnsi="Trebuchet MS" w:cs="Trebuchet MS"/>
                <w:b/>
                <w:color w:val="000000"/>
              </w:rPr>
              <w:t>90 GLH</w:t>
            </w:r>
          </w:p>
        </w:tc>
        <w:tc>
          <w:tcPr>
            <w:tcW w:w="2673" w:type="dxa"/>
            <w:gridSpan w:val="2"/>
            <w:tcBorders>
              <w:top w:val="single" w:sz="12" w:space="0" w:color="000000"/>
              <w:left w:val="single" w:sz="12" w:space="0" w:color="000000"/>
              <w:bottom w:val="single" w:sz="12" w:space="0" w:color="000000"/>
              <w:right w:val="single" w:sz="12" w:space="0" w:color="000000"/>
            </w:tcBorders>
          </w:tcPr>
          <w:p w:rsidR="00A569B1" w:rsidRPr="00C67FF8" w:rsidRDefault="00A569B1" w:rsidP="00A569B1">
            <w:pPr>
              <w:ind w:left="42"/>
              <w:jc w:val="center"/>
              <w:rPr>
                <w:rFonts w:eastAsia="Calibri" w:cs="Calibri"/>
                <w:color w:val="000000"/>
              </w:rPr>
            </w:pPr>
            <w:r w:rsidRPr="00C67FF8">
              <w:rPr>
                <w:rFonts w:eastAsia="Trebuchet MS" w:cs="Trebuchet MS"/>
                <w:color w:val="000000"/>
              </w:rPr>
              <w:t>9</w:t>
            </w:r>
          </w:p>
        </w:tc>
        <w:tc>
          <w:tcPr>
            <w:tcW w:w="1917" w:type="dxa"/>
            <w:gridSpan w:val="2"/>
            <w:tcBorders>
              <w:top w:val="single" w:sz="12" w:space="0" w:color="000000"/>
              <w:left w:val="single" w:sz="12" w:space="0" w:color="000000"/>
              <w:bottom w:val="single" w:sz="12" w:space="0" w:color="000000"/>
              <w:right w:val="single" w:sz="12" w:space="0" w:color="000000"/>
            </w:tcBorders>
          </w:tcPr>
          <w:p w:rsidR="00A569B1" w:rsidRPr="00C67FF8" w:rsidRDefault="00A569B1" w:rsidP="00A569B1">
            <w:pPr>
              <w:ind w:left="42"/>
              <w:jc w:val="center"/>
              <w:rPr>
                <w:rFonts w:eastAsia="Calibri" w:cs="Calibri"/>
                <w:color w:val="000000"/>
              </w:rPr>
            </w:pPr>
            <w:r w:rsidRPr="00C67FF8">
              <w:rPr>
                <w:rFonts w:eastAsia="Trebuchet MS" w:cs="Trebuchet MS"/>
                <w:color w:val="000000"/>
              </w:rPr>
              <w:t>15</w:t>
            </w:r>
          </w:p>
        </w:tc>
        <w:tc>
          <w:tcPr>
            <w:tcW w:w="1916" w:type="dxa"/>
            <w:gridSpan w:val="2"/>
            <w:tcBorders>
              <w:top w:val="single" w:sz="12" w:space="0" w:color="000000"/>
              <w:left w:val="single" w:sz="12" w:space="0" w:color="000000"/>
              <w:bottom w:val="single" w:sz="12" w:space="0" w:color="000000"/>
              <w:right w:val="single" w:sz="12" w:space="0" w:color="000000"/>
            </w:tcBorders>
            <w:vAlign w:val="bottom"/>
          </w:tcPr>
          <w:p w:rsidR="00A569B1" w:rsidRPr="00C67FF8" w:rsidRDefault="00A569B1" w:rsidP="00A569B1">
            <w:pPr>
              <w:ind w:left="68"/>
              <w:jc w:val="center"/>
              <w:rPr>
                <w:rFonts w:eastAsia="Calibri" w:cs="Calibri"/>
                <w:color w:val="000000"/>
              </w:rPr>
            </w:pPr>
            <w:r w:rsidRPr="00C67FF8">
              <w:rPr>
                <w:rFonts w:eastAsia="Calibri" w:cs="Calibri"/>
                <w:color w:val="000000"/>
              </w:rPr>
              <w:t>24</w:t>
            </w:r>
          </w:p>
        </w:tc>
      </w:tr>
      <w:tr w:rsidR="00A569B1" w:rsidRPr="00A569B1" w:rsidTr="00C67FF8">
        <w:trPr>
          <w:trHeight w:val="198"/>
        </w:trPr>
        <w:tc>
          <w:tcPr>
            <w:tcW w:w="1754" w:type="dxa"/>
            <w:tcBorders>
              <w:top w:val="single" w:sz="12" w:space="0" w:color="000000"/>
              <w:left w:val="single" w:sz="6" w:space="0" w:color="000000"/>
              <w:bottom w:val="single" w:sz="12" w:space="0" w:color="000000"/>
              <w:right w:val="single" w:sz="12" w:space="0" w:color="000000"/>
            </w:tcBorders>
          </w:tcPr>
          <w:p w:rsidR="00A569B1" w:rsidRPr="00C67FF8" w:rsidRDefault="00A569B1" w:rsidP="00C67FF8">
            <w:pPr>
              <w:spacing w:after="56"/>
              <w:rPr>
                <w:rFonts w:ascii="Calibri" w:eastAsia="Calibri" w:hAnsi="Calibri" w:cs="Calibri"/>
                <w:color w:val="000000"/>
              </w:rPr>
            </w:pPr>
            <w:r w:rsidRPr="00C67FF8">
              <w:rPr>
                <w:rFonts w:ascii="Trebuchet MS" w:eastAsia="Trebuchet MS" w:hAnsi="Trebuchet MS" w:cs="Trebuchet MS"/>
                <w:b/>
                <w:color w:val="000000"/>
              </w:rPr>
              <w:t>120 GLH</w:t>
            </w:r>
          </w:p>
        </w:tc>
        <w:tc>
          <w:tcPr>
            <w:tcW w:w="2673" w:type="dxa"/>
            <w:gridSpan w:val="2"/>
            <w:tcBorders>
              <w:top w:val="single" w:sz="12" w:space="0" w:color="000000"/>
              <w:left w:val="single" w:sz="12" w:space="0" w:color="000000"/>
              <w:bottom w:val="single" w:sz="12" w:space="0" w:color="000000"/>
              <w:right w:val="single" w:sz="12" w:space="0" w:color="000000"/>
            </w:tcBorders>
            <w:vAlign w:val="bottom"/>
          </w:tcPr>
          <w:p w:rsidR="00A569B1" w:rsidRPr="00C67FF8" w:rsidRDefault="00A569B1" w:rsidP="00A569B1">
            <w:pPr>
              <w:ind w:left="68"/>
              <w:jc w:val="center"/>
              <w:rPr>
                <w:rFonts w:eastAsia="Calibri" w:cs="Calibri"/>
                <w:color w:val="000000"/>
              </w:rPr>
            </w:pPr>
            <w:r w:rsidRPr="00C67FF8">
              <w:rPr>
                <w:rFonts w:eastAsia="Calibri" w:cs="Calibri"/>
                <w:color w:val="000000"/>
              </w:rPr>
              <w:t>12</w:t>
            </w:r>
          </w:p>
        </w:tc>
        <w:tc>
          <w:tcPr>
            <w:tcW w:w="1917" w:type="dxa"/>
            <w:gridSpan w:val="2"/>
            <w:tcBorders>
              <w:top w:val="single" w:sz="12" w:space="0" w:color="000000"/>
              <w:left w:val="single" w:sz="12" w:space="0" w:color="000000"/>
              <w:bottom w:val="single" w:sz="12" w:space="0" w:color="000000"/>
              <w:right w:val="single" w:sz="12" w:space="0" w:color="000000"/>
            </w:tcBorders>
            <w:vAlign w:val="bottom"/>
          </w:tcPr>
          <w:p w:rsidR="00A569B1" w:rsidRPr="00C67FF8" w:rsidRDefault="00A569B1" w:rsidP="00A569B1">
            <w:pPr>
              <w:ind w:left="68"/>
              <w:jc w:val="center"/>
              <w:rPr>
                <w:rFonts w:eastAsia="Calibri" w:cs="Calibri"/>
                <w:color w:val="000000"/>
              </w:rPr>
            </w:pPr>
            <w:r w:rsidRPr="00C67FF8">
              <w:rPr>
                <w:rFonts w:eastAsia="Calibri" w:cs="Calibri"/>
                <w:color w:val="000000"/>
              </w:rPr>
              <w:t>20</w:t>
            </w:r>
          </w:p>
        </w:tc>
        <w:tc>
          <w:tcPr>
            <w:tcW w:w="1916" w:type="dxa"/>
            <w:gridSpan w:val="2"/>
            <w:tcBorders>
              <w:top w:val="single" w:sz="12" w:space="0" w:color="000000"/>
              <w:left w:val="single" w:sz="12" w:space="0" w:color="000000"/>
              <w:bottom w:val="single" w:sz="12" w:space="0" w:color="000000"/>
              <w:right w:val="single" w:sz="12" w:space="0" w:color="000000"/>
            </w:tcBorders>
            <w:vAlign w:val="bottom"/>
          </w:tcPr>
          <w:p w:rsidR="00A569B1" w:rsidRPr="00C67FF8" w:rsidRDefault="00A569B1" w:rsidP="00A569B1">
            <w:pPr>
              <w:ind w:left="68"/>
              <w:jc w:val="center"/>
              <w:rPr>
                <w:rFonts w:eastAsia="Calibri" w:cs="Calibri"/>
                <w:color w:val="000000"/>
              </w:rPr>
            </w:pPr>
            <w:r w:rsidRPr="00C67FF8">
              <w:rPr>
                <w:rFonts w:eastAsia="Calibri" w:cs="Calibri"/>
                <w:color w:val="000000"/>
              </w:rPr>
              <w:t>32</w:t>
            </w:r>
          </w:p>
        </w:tc>
      </w:tr>
    </w:tbl>
    <w:p w:rsidR="00A569B1" w:rsidRDefault="00A569B1" w:rsidP="003367C2">
      <w:pPr>
        <w:rPr>
          <w:sz w:val="24"/>
          <w:szCs w:val="24"/>
        </w:rPr>
      </w:pPr>
    </w:p>
    <w:p w:rsidR="00C67FF8" w:rsidRDefault="00C67FF8" w:rsidP="003367C2">
      <w:pPr>
        <w:rPr>
          <w:sz w:val="24"/>
          <w:szCs w:val="24"/>
        </w:rPr>
      </w:pPr>
      <w:r>
        <w:rPr>
          <w:sz w:val="24"/>
          <w:szCs w:val="24"/>
        </w:rPr>
        <w:t>This adds up to give you a total points score onc</w:t>
      </w:r>
      <w:r w:rsidR="00C32815">
        <w:rPr>
          <w:sz w:val="24"/>
          <w:szCs w:val="24"/>
        </w:rPr>
        <w:t>e you have completed all 15</w:t>
      </w:r>
      <w:r>
        <w:rPr>
          <w:sz w:val="24"/>
          <w:szCs w:val="24"/>
        </w:rPr>
        <w:t xml:space="preserve"> units. As you complete units, you will be able to keep a track of the grade you may get at the end of the course.</w:t>
      </w:r>
    </w:p>
    <w:p w:rsidR="00C67FF8" w:rsidRDefault="00C67FF8" w:rsidP="00C67FF8">
      <w:pPr>
        <w:keepNext/>
        <w:keepLines/>
        <w:spacing w:after="0"/>
        <w:ind w:left="-5" w:hanging="10"/>
        <w:outlineLvl w:val="1"/>
        <w:rPr>
          <w:rFonts w:ascii="Calibri" w:eastAsia="Calibri" w:hAnsi="Calibri" w:cs="Calibri"/>
          <w:b/>
          <w:color w:val="000000"/>
          <w:sz w:val="36"/>
          <w:u w:color="000000"/>
          <w:lang w:eastAsia="en-GB"/>
        </w:rPr>
      </w:pPr>
      <w:r w:rsidRPr="00C67FF8">
        <w:rPr>
          <w:rFonts w:ascii="Calibri" w:eastAsia="Calibri" w:hAnsi="Calibri" w:cs="Calibri"/>
          <w:b/>
          <w:color w:val="000000"/>
          <w:sz w:val="36"/>
          <w:u w:val="single" w:color="000000"/>
          <w:lang w:eastAsia="en-GB"/>
        </w:rPr>
        <w:t>Extended Diploma</w:t>
      </w:r>
      <w:r w:rsidRPr="00C67FF8">
        <w:rPr>
          <w:rFonts w:ascii="Calibri" w:eastAsia="Calibri" w:hAnsi="Calibri" w:cs="Calibri"/>
          <w:b/>
          <w:color w:val="000000"/>
          <w:sz w:val="36"/>
          <w:u w:color="000000"/>
          <w:lang w:eastAsia="en-GB"/>
        </w:rPr>
        <w:t xml:space="preserve"> </w:t>
      </w:r>
    </w:p>
    <w:p w:rsidR="00C32815" w:rsidRPr="00C67FF8" w:rsidRDefault="00C32815" w:rsidP="00C67FF8">
      <w:pPr>
        <w:keepNext/>
        <w:keepLines/>
        <w:spacing w:after="0"/>
        <w:ind w:left="-5" w:hanging="10"/>
        <w:outlineLvl w:val="1"/>
        <w:rPr>
          <w:rFonts w:ascii="Calibri" w:eastAsia="Calibri" w:hAnsi="Calibri" w:cs="Calibri"/>
          <w:b/>
          <w:color w:val="000000"/>
          <w:sz w:val="32"/>
          <w:u w:val="single" w:color="000000"/>
          <w:lang w:eastAsia="en-GB"/>
        </w:rPr>
      </w:pPr>
    </w:p>
    <w:tbl>
      <w:tblPr>
        <w:tblStyle w:val="TableGrid3"/>
        <w:tblW w:w="7938" w:type="dxa"/>
        <w:jc w:val="center"/>
        <w:tblInd w:w="0" w:type="dxa"/>
        <w:tblCellMar>
          <w:left w:w="108" w:type="dxa"/>
          <w:right w:w="44" w:type="dxa"/>
        </w:tblCellMar>
        <w:tblLook w:val="04A0" w:firstRow="1" w:lastRow="0" w:firstColumn="1" w:lastColumn="0" w:noHBand="0" w:noVBand="1"/>
      </w:tblPr>
      <w:tblGrid>
        <w:gridCol w:w="2835"/>
        <w:gridCol w:w="1560"/>
        <w:gridCol w:w="1701"/>
        <w:gridCol w:w="1842"/>
      </w:tblGrid>
      <w:tr w:rsidR="00C67FF8" w:rsidRPr="00C67FF8" w:rsidTr="00C32815">
        <w:trPr>
          <w:trHeight w:val="607"/>
          <w:jc w:val="center"/>
        </w:trPr>
        <w:tc>
          <w:tcPr>
            <w:tcW w:w="2835" w:type="dxa"/>
            <w:tcBorders>
              <w:top w:val="single" w:sz="8" w:space="0" w:color="000000"/>
              <w:left w:val="single" w:sz="8" w:space="0" w:color="000000"/>
              <w:bottom w:val="single" w:sz="8" w:space="0" w:color="000000"/>
              <w:right w:val="single" w:sz="8" w:space="0" w:color="000000"/>
            </w:tcBorders>
          </w:tcPr>
          <w:p w:rsidR="00C67FF8" w:rsidRPr="003D2C20" w:rsidRDefault="00C67FF8" w:rsidP="00C67FF8">
            <w:pPr>
              <w:rPr>
                <w:rFonts w:eastAsia="Calibri" w:cs="Calibri"/>
                <w:color w:val="000000"/>
                <w:sz w:val="24"/>
                <w:szCs w:val="24"/>
              </w:rPr>
            </w:pPr>
            <w:r w:rsidRPr="003D2C20">
              <w:rPr>
                <w:rFonts w:eastAsia="Arial" w:cs="Arial"/>
                <w:b/>
                <w:color w:val="000000"/>
                <w:sz w:val="24"/>
                <w:szCs w:val="24"/>
              </w:rPr>
              <w:t xml:space="preserve">Total points </w:t>
            </w:r>
          </w:p>
        </w:tc>
        <w:tc>
          <w:tcPr>
            <w:tcW w:w="1560" w:type="dxa"/>
            <w:tcBorders>
              <w:top w:val="single" w:sz="8" w:space="0" w:color="000000"/>
              <w:left w:val="single" w:sz="8" w:space="0" w:color="000000"/>
              <w:bottom w:val="single" w:sz="8" w:space="0" w:color="000000"/>
              <w:right w:val="single" w:sz="8" w:space="0" w:color="000000"/>
            </w:tcBorders>
          </w:tcPr>
          <w:p w:rsidR="00C67FF8" w:rsidRPr="003D2C20" w:rsidRDefault="00C67FF8" w:rsidP="00C67FF8">
            <w:pPr>
              <w:jc w:val="both"/>
              <w:rPr>
                <w:rFonts w:eastAsia="Calibri" w:cs="Calibri"/>
                <w:color w:val="000000"/>
                <w:sz w:val="24"/>
                <w:szCs w:val="24"/>
              </w:rPr>
            </w:pPr>
            <w:r w:rsidRPr="003D2C20">
              <w:rPr>
                <w:rFonts w:eastAsia="Arial" w:cs="Arial"/>
                <w:b/>
                <w:color w:val="000000"/>
                <w:sz w:val="24"/>
                <w:szCs w:val="24"/>
              </w:rPr>
              <w:t xml:space="preserve">Grade </w:t>
            </w:r>
          </w:p>
        </w:tc>
        <w:tc>
          <w:tcPr>
            <w:tcW w:w="1701" w:type="dxa"/>
            <w:tcBorders>
              <w:top w:val="single" w:sz="8" w:space="0" w:color="000000"/>
              <w:left w:val="single" w:sz="8" w:space="0" w:color="000000"/>
              <w:bottom w:val="single" w:sz="8" w:space="0" w:color="000000"/>
              <w:right w:val="single" w:sz="8" w:space="0" w:color="000000"/>
            </w:tcBorders>
          </w:tcPr>
          <w:p w:rsidR="00C67FF8" w:rsidRPr="003D2C20" w:rsidRDefault="00C67FF8" w:rsidP="00C67FF8">
            <w:pPr>
              <w:jc w:val="both"/>
              <w:rPr>
                <w:rFonts w:eastAsia="Calibri" w:cs="Calibri"/>
                <w:color w:val="000000"/>
                <w:sz w:val="24"/>
                <w:szCs w:val="24"/>
              </w:rPr>
            </w:pPr>
            <w:r w:rsidRPr="003D2C20">
              <w:rPr>
                <w:rFonts w:eastAsia="Arial" w:cs="Arial"/>
                <w:b/>
                <w:color w:val="000000"/>
                <w:sz w:val="24"/>
                <w:szCs w:val="24"/>
              </w:rPr>
              <w:t xml:space="preserve">UCAS </w:t>
            </w:r>
          </w:p>
          <w:p w:rsidR="00C67FF8" w:rsidRPr="003D2C20" w:rsidRDefault="00C67FF8" w:rsidP="00C67FF8">
            <w:pPr>
              <w:rPr>
                <w:rFonts w:eastAsia="Calibri" w:cs="Calibri"/>
                <w:color w:val="000000"/>
                <w:sz w:val="24"/>
                <w:szCs w:val="24"/>
              </w:rPr>
            </w:pPr>
            <w:r w:rsidRPr="003D2C20">
              <w:rPr>
                <w:rFonts w:eastAsia="Arial" w:cs="Arial"/>
                <w:b/>
                <w:color w:val="000000"/>
                <w:sz w:val="24"/>
                <w:szCs w:val="24"/>
              </w:rPr>
              <w:t xml:space="preserve">points </w:t>
            </w:r>
          </w:p>
        </w:tc>
        <w:tc>
          <w:tcPr>
            <w:tcW w:w="1842" w:type="dxa"/>
            <w:tcBorders>
              <w:top w:val="single" w:sz="8" w:space="0" w:color="000000"/>
              <w:left w:val="single" w:sz="8" w:space="0" w:color="000000"/>
              <w:bottom w:val="single" w:sz="8" w:space="0" w:color="000000"/>
              <w:right w:val="single" w:sz="8" w:space="0" w:color="000000"/>
            </w:tcBorders>
          </w:tcPr>
          <w:p w:rsidR="00C67FF8" w:rsidRPr="003D2C20" w:rsidRDefault="00C67FF8" w:rsidP="00C67FF8">
            <w:pPr>
              <w:rPr>
                <w:rFonts w:eastAsia="Calibri" w:cs="Calibri"/>
                <w:color w:val="000000"/>
                <w:sz w:val="24"/>
                <w:szCs w:val="24"/>
              </w:rPr>
            </w:pPr>
            <w:r w:rsidRPr="003D2C20">
              <w:rPr>
                <w:rFonts w:eastAsia="Arial" w:cs="Arial"/>
                <w:b/>
                <w:color w:val="000000"/>
                <w:sz w:val="24"/>
                <w:szCs w:val="24"/>
              </w:rPr>
              <w:t xml:space="preserve">Equivalent to: </w:t>
            </w:r>
          </w:p>
        </w:tc>
      </w:tr>
      <w:tr w:rsidR="00C67FF8" w:rsidRPr="00C67FF8" w:rsidTr="00C32815">
        <w:trPr>
          <w:trHeight w:val="294"/>
          <w:jc w:val="center"/>
        </w:trPr>
        <w:tc>
          <w:tcPr>
            <w:tcW w:w="2835" w:type="dxa"/>
            <w:tcBorders>
              <w:top w:val="single" w:sz="8" w:space="0" w:color="000000"/>
              <w:left w:val="single" w:sz="8" w:space="0" w:color="000000"/>
              <w:bottom w:val="single" w:sz="8" w:space="0" w:color="000000"/>
              <w:right w:val="single" w:sz="8" w:space="0" w:color="000000"/>
            </w:tcBorders>
          </w:tcPr>
          <w:p w:rsidR="00C67FF8" w:rsidRPr="003D2C20" w:rsidRDefault="00C67FF8" w:rsidP="003D2C20">
            <w:pPr>
              <w:rPr>
                <w:rFonts w:eastAsia="Calibri" w:cs="Calibri"/>
                <w:color w:val="000000"/>
                <w:sz w:val="24"/>
                <w:szCs w:val="24"/>
              </w:rPr>
            </w:pPr>
            <w:r w:rsidRPr="003D2C20">
              <w:rPr>
                <w:rFonts w:eastAsia="Arial" w:cs="Arial"/>
                <w:color w:val="000000"/>
                <w:sz w:val="24"/>
                <w:szCs w:val="24"/>
              </w:rPr>
              <w:t xml:space="preserve">108-123 </w:t>
            </w:r>
          </w:p>
        </w:tc>
        <w:tc>
          <w:tcPr>
            <w:tcW w:w="1560"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left="137"/>
              <w:rPr>
                <w:rFonts w:eastAsia="Calibri" w:cs="Calibri"/>
                <w:color w:val="000000"/>
                <w:sz w:val="24"/>
                <w:szCs w:val="24"/>
              </w:rPr>
            </w:pPr>
            <w:r w:rsidRPr="003D2C20">
              <w:rPr>
                <w:rFonts w:eastAsia="Arial" w:cs="Arial"/>
                <w:color w:val="000000"/>
                <w:sz w:val="24"/>
                <w:szCs w:val="24"/>
              </w:rPr>
              <w:t xml:space="preserve">PPP </w:t>
            </w:r>
          </w:p>
        </w:tc>
        <w:tc>
          <w:tcPr>
            <w:tcW w:w="1701"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8"/>
              <w:jc w:val="center"/>
              <w:rPr>
                <w:rFonts w:eastAsia="Calibri" w:cs="Calibri"/>
                <w:color w:val="000000"/>
                <w:sz w:val="24"/>
                <w:szCs w:val="24"/>
              </w:rPr>
            </w:pPr>
            <w:r w:rsidRPr="003D2C20">
              <w:rPr>
                <w:rFonts w:eastAsia="Arial" w:cs="Arial"/>
                <w:color w:val="000000"/>
                <w:sz w:val="24"/>
                <w:szCs w:val="24"/>
              </w:rPr>
              <w:t xml:space="preserve">48 </w:t>
            </w:r>
          </w:p>
        </w:tc>
        <w:tc>
          <w:tcPr>
            <w:tcW w:w="1842"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6"/>
              <w:jc w:val="center"/>
              <w:rPr>
                <w:rFonts w:eastAsia="Calibri" w:cs="Calibri"/>
                <w:color w:val="000000"/>
                <w:sz w:val="24"/>
                <w:szCs w:val="24"/>
              </w:rPr>
            </w:pPr>
            <w:r w:rsidRPr="003D2C20">
              <w:rPr>
                <w:rFonts w:eastAsia="Arial" w:cs="Arial"/>
                <w:color w:val="000000"/>
                <w:sz w:val="24"/>
                <w:szCs w:val="24"/>
              </w:rPr>
              <w:t xml:space="preserve">EEE </w:t>
            </w:r>
          </w:p>
        </w:tc>
      </w:tr>
      <w:tr w:rsidR="00C67FF8" w:rsidRPr="00C67FF8" w:rsidTr="00C32815">
        <w:trPr>
          <w:trHeight w:val="270"/>
          <w:jc w:val="center"/>
        </w:trPr>
        <w:tc>
          <w:tcPr>
            <w:tcW w:w="2835"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3"/>
              <w:rPr>
                <w:rFonts w:eastAsia="Calibri" w:cs="Calibri"/>
                <w:color w:val="000000"/>
                <w:sz w:val="24"/>
                <w:szCs w:val="24"/>
              </w:rPr>
            </w:pPr>
            <w:r w:rsidRPr="003D2C20">
              <w:rPr>
                <w:rFonts w:eastAsia="Arial" w:cs="Arial"/>
                <w:color w:val="000000"/>
                <w:sz w:val="24"/>
                <w:szCs w:val="24"/>
              </w:rPr>
              <w:t xml:space="preserve">124-139 </w:t>
            </w:r>
          </w:p>
        </w:tc>
        <w:tc>
          <w:tcPr>
            <w:tcW w:w="1560"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left="127"/>
              <w:rPr>
                <w:rFonts w:eastAsia="Calibri" w:cs="Calibri"/>
                <w:color w:val="000000"/>
                <w:sz w:val="24"/>
                <w:szCs w:val="24"/>
              </w:rPr>
            </w:pPr>
            <w:r w:rsidRPr="003D2C20">
              <w:rPr>
                <w:rFonts w:eastAsia="Arial" w:cs="Arial"/>
                <w:color w:val="000000"/>
                <w:sz w:val="24"/>
                <w:szCs w:val="24"/>
              </w:rPr>
              <w:t xml:space="preserve">MPP </w:t>
            </w:r>
          </w:p>
        </w:tc>
        <w:tc>
          <w:tcPr>
            <w:tcW w:w="1701"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4"/>
              <w:jc w:val="center"/>
              <w:rPr>
                <w:rFonts w:eastAsia="Calibri" w:cs="Calibri"/>
                <w:color w:val="000000"/>
                <w:sz w:val="24"/>
                <w:szCs w:val="24"/>
              </w:rPr>
            </w:pPr>
            <w:r w:rsidRPr="003D2C20">
              <w:rPr>
                <w:rFonts w:eastAsia="Arial" w:cs="Arial"/>
                <w:color w:val="000000"/>
                <w:sz w:val="24"/>
                <w:szCs w:val="24"/>
              </w:rPr>
              <w:t xml:space="preserve">64 </w:t>
            </w:r>
          </w:p>
        </w:tc>
        <w:tc>
          <w:tcPr>
            <w:tcW w:w="1842"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8"/>
              <w:jc w:val="center"/>
              <w:rPr>
                <w:rFonts w:eastAsia="Calibri" w:cs="Calibri"/>
                <w:color w:val="000000"/>
                <w:sz w:val="24"/>
                <w:szCs w:val="24"/>
              </w:rPr>
            </w:pPr>
            <w:r w:rsidRPr="003D2C20">
              <w:rPr>
                <w:rFonts w:eastAsia="Arial" w:cs="Arial"/>
                <w:color w:val="000000"/>
                <w:sz w:val="24"/>
                <w:szCs w:val="24"/>
              </w:rPr>
              <w:t xml:space="preserve">DDE </w:t>
            </w:r>
          </w:p>
        </w:tc>
      </w:tr>
      <w:tr w:rsidR="00C67FF8" w:rsidRPr="00C67FF8" w:rsidTr="00C32815">
        <w:trPr>
          <w:trHeight w:val="261"/>
          <w:jc w:val="center"/>
        </w:trPr>
        <w:tc>
          <w:tcPr>
            <w:tcW w:w="2835"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3"/>
              <w:rPr>
                <w:rFonts w:eastAsia="Calibri" w:cs="Calibri"/>
                <w:color w:val="000000"/>
                <w:sz w:val="24"/>
                <w:szCs w:val="24"/>
              </w:rPr>
            </w:pPr>
            <w:r w:rsidRPr="003D2C20">
              <w:rPr>
                <w:rFonts w:eastAsia="Arial" w:cs="Arial"/>
                <w:color w:val="000000"/>
                <w:sz w:val="24"/>
                <w:szCs w:val="24"/>
              </w:rPr>
              <w:t xml:space="preserve">140-155 </w:t>
            </w:r>
          </w:p>
        </w:tc>
        <w:tc>
          <w:tcPr>
            <w:tcW w:w="1560"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left="110"/>
              <w:rPr>
                <w:rFonts w:eastAsia="Calibri" w:cs="Calibri"/>
                <w:color w:val="000000"/>
                <w:sz w:val="24"/>
                <w:szCs w:val="24"/>
              </w:rPr>
            </w:pPr>
            <w:r w:rsidRPr="003D2C20">
              <w:rPr>
                <w:rFonts w:eastAsia="Arial" w:cs="Arial"/>
                <w:color w:val="000000"/>
                <w:sz w:val="24"/>
                <w:szCs w:val="24"/>
              </w:rPr>
              <w:t xml:space="preserve">MMP </w:t>
            </w:r>
          </w:p>
        </w:tc>
        <w:tc>
          <w:tcPr>
            <w:tcW w:w="1701"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4"/>
              <w:jc w:val="center"/>
              <w:rPr>
                <w:rFonts w:eastAsia="Calibri" w:cs="Calibri"/>
                <w:color w:val="000000"/>
                <w:sz w:val="24"/>
                <w:szCs w:val="24"/>
              </w:rPr>
            </w:pPr>
            <w:r w:rsidRPr="003D2C20">
              <w:rPr>
                <w:rFonts w:eastAsia="Arial" w:cs="Arial"/>
                <w:color w:val="000000"/>
                <w:sz w:val="24"/>
                <w:szCs w:val="24"/>
              </w:rPr>
              <w:t xml:space="preserve">80 </w:t>
            </w:r>
          </w:p>
        </w:tc>
        <w:tc>
          <w:tcPr>
            <w:tcW w:w="1842"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8"/>
              <w:jc w:val="center"/>
              <w:rPr>
                <w:rFonts w:eastAsia="Calibri" w:cs="Calibri"/>
                <w:color w:val="000000"/>
                <w:sz w:val="24"/>
                <w:szCs w:val="24"/>
              </w:rPr>
            </w:pPr>
            <w:r w:rsidRPr="003D2C20">
              <w:rPr>
                <w:rFonts w:eastAsia="Arial" w:cs="Arial"/>
                <w:color w:val="000000"/>
                <w:sz w:val="24"/>
                <w:szCs w:val="24"/>
              </w:rPr>
              <w:t xml:space="preserve">CCE </w:t>
            </w:r>
          </w:p>
        </w:tc>
      </w:tr>
      <w:tr w:rsidR="00C67FF8" w:rsidRPr="00C67FF8" w:rsidTr="00C32815">
        <w:trPr>
          <w:trHeight w:val="265"/>
          <w:jc w:val="center"/>
        </w:trPr>
        <w:tc>
          <w:tcPr>
            <w:tcW w:w="2835"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3"/>
              <w:rPr>
                <w:rFonts w:eastAsia="Calibri" w:cs="Calibri"/>
                <w:color w:val="000000"/>
                <w:sz w:val="24"/>
                <w:szCs w:val="24"/>
              </w:rPr>
            </w:pPr>
            <w:r w:rsidRPr="003D2C20">
              <w:rPr>
                <w:rFonts w:eastAsia="Arial" w:cs="Arial"/>
                <w:color w:val="000000"/>
                <w:sz w:val="24"/>
                <w:szCs w:val="24"/>
              </w:rPr>
              <w:t xml:space="preserve">156-175 </w:t>
            </w:r>
          </w:p>
        </w:tc>
        <w:tc>
          <w:tcPr>
            <w:tcW w:w="1560"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left="91"/>
              <w:rPr>
                <w:rFonts w:eastAsia="Calibri" w:cs="Calibri"/>
                <w:color w:val="000000"/>
                <w:sz w:val="24"/>
                <w:szCs w:val="24"/>
              </w:rPr>
            </w:pPr>
            <w:r w:rsidRPr="003D2C20">
              <w:rPr>
                <w:rFonts w:eastAsia="Arial" w:cs="Arial"/>
                <w:color w:val="000000"/>
                <w:sz w:val="24"/>
                <w:szCs w:val="24"/>
              </w:rPr>
              <w:t xml:space="preserve">MMM </w:t>
            </w:r>
          </w:p>
        </w:tc>
        <w:tc>
          <w:tcPr>
            <w:tcW w:w="1701"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4"/>
              <w:jc w:val="center"/>
              <w:rPr>
                <w:rFonts w:eastAsia="Calibri" w:cs="Calibri"/>
                <w:color w:val="000000"/>
                <w:sz w:val="24"/>
                <w:szCs w:val="24"/>
              </w:rPr>
            </w:pPr>
            <w:r w:rsidRPr="003D2C20">
              <w:rPr>
                <w:rFonts w:eastAsia="Arial" w:cs="Arial"/>
                <w:color w:val="000000"/>
                <w:sz w:val="24"/>
                <w:szCs w:val="24"/>
              </w:rPr>
              <w:t xml:space="preserve">96 </w:t>
            </w:r>
          </w:p>
        </w:tc>
        <w:tc>
          <w:tcPr>
            <w:tcW w:w="1842"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6"/>
              <w:jc w:val="center"/>
              <w:rPr>
                <w:rFonts w:eastAsia="Calibri" w:cs="Calibri"/>
                <w:color w:val="000000"/>
                <w:sz w:val="24"/>
                <w:szCs w:val="24"/>
              </w:rPr>
            </w:pPr>
            <w:r w:rsidRPr="003D2C20">
              <w:rPr>
                <w:rFonts w:eastAsia="Arial" w:cs="Arial"/>
                <w:color w:val="000000"/>
                <w:sz w:val="24"/>
                <w:szCs w:val="24"/>
              </w:rPr>
              <w:t xml:space="preserve">CCC </w:t>
            </w:r>
          </w:p>
        </w:tc>
      </w:tr>
      <w:tr w:rsidR="00C67FF8" w:rsidRPr="00C67FF8" w:rsidTr="00C32815">
        <w:trPr>
          <w:trHeight w:val="253"/>
          <w:jc w:val="center"/>
        </w:trPr>
        <w:tc>
          <w:tcPr>
            <w:tcW w:w="2835"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3"/>
              <w:rPr>
                <w:rFonts w:eastAsia="Calibri" w:cs="Calibri"/>
                <w:color w:val="000000"/>
                <w:sz w:val="24"/>
                <w:szCs w:val="24"/>
              </w:rPr>
            </w:pPr>
            <w:r w:rsidRPr="003D2C20">
              <w:rPr>
                <w:rFonts w:eastAsia="Arial" w:cs="Arial"/>
                <w:color w:val="000000"/>
                <w:sz w:val="24"/>
                <w:szCs w:val="24"/>
              </w:rPr>
              <w:t xml:space="preserve">176-195 </w:t>
            </w:r>
          </w:p>
        </w:tc>
        <w:tc>
          <w:tcPr>
            <w:tcW w:w="1560"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left="103"/>
              <w:rPr>
                <w:rFonts w:eastAsia="Calibri" w:cs="Calibri"/>
                <w:color w:val="000000"/>
                <w:sz w:val="24"/>
                <w:szCs w:val="24"/>
              </w:rPr>
            </w:pPr>
            <w:r w:rsidRPr="003D2C20">
              <w:rPr>
                <w:rFonts w:eastAsia="Arial" w:cs="Arial"/>
                <w:color w:val="000000"/>
                <w:sz w:val="24"/>
                <w:szCs w:val="24"/>
              </w:rPr>
              <w:t xml:space="preserve">DMM </w:t>
            </w:r>
          </w:p>
        </w:tc>
        <w:tc>
          <w:tcPr>
            <w:tcW w:w="1701"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6"/>
              <w:jc w:val="center"/>
              <w:rPr>
                <w:rFonts w:eastAsia="Calibri" w:cs="Calibri"/>
                <w:color w:val="000000"/>
                <w:sz w:val="24"/>
                <w:szCs w:val="24"/>
              </w:rPr>
            </w:pPr>
            <w:r w:rsidRPr="003D2C20">
              <w:rPr>
                <w:rFonts w:eastAsia="Arial" w:cs="Arial"/>
                <w:color w:val="000000"/>
                <w:sz w:val="24"/>
                <w:szCs w:val="24"/>
              </w:rPr>
              <w:t xml:space="preserve">112 </w:t>
            </w:r>
          </w:p>
        </w:tc>
        <w:tc>
          <w:tcPr>
            <w:tcW w:w="1842"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6"/>
              <w:jc w:val="center"/>
              <w:rPr>
                <w:rFonts w:eastAsia="Calibri" w:cs="Calibri"/>
                <w:color w:val="000000"/>
                <w:sz w:val="24"/>
                <w:szCs w:val="24"/>
              </w:rPr>
            </w:pPr>
            <w:r w:rsidRPr="003D2C20">
              <w:rPr>
                <w:rFonts w:eastAsia="Arial" w:cs="Arial"/>
                <w:color w:val="000000"/>
                <w:sz w:val="24"/>
                <w:szCs w:val="24"/>
              </w:rPr>
              <w:t xml:space="preserve">BBC </w:t>
            </w:r>
          </w:p>
        </w:tc>
      </w:tr>
      <w:tr w:rsidR="00C67FF8" w:rsidRPr="00C67FF8" w:rsidTr="00C32815">
        <w:trPr>
          <w:trHeight w:val="261"/>
          <w:jc w:val="center"/>
        </w:trPr>
        <w:tc>
          <w:tcPr>
            <w:tcW w:w="2835"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3"/>
              <w:rPr>
                <w:rFonts w:eastAsia="Calibri" w:cs="Calibri"/>
                <w:color w:val="000000"/>
                <w:sz w:val="24"/>
                <w:szCs w:val="24"/>
              </w:rPr>
            </w:pPr>
            <w:r w:rsidRPr="003D2C20">
              <w:rPr>
                <w:rFonts w:eastAsia="Arial" w:cs="Arial"/>
                <w:color w:val="000000"/>
                <w:sz w:val="24"/>
                <w:szCs w:val="24"/>
              </w:rPr>
              <w:t xml:space="preserve">196-215 </w:t>
            </w:r>
          </w:p>
        </w:tc>
        <w:tc>
          <w:tcPr>
            <w:tcW w:w="1560"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left="115"/>
              <w:rPr>
                <w:rFonts w:eastAsia="Calibri" w:cs="Calibri"/>
                <w:color w:val="000000"/>
                <w:sz w:val="24"/>
                <w:szCs w:val="24"/>
              </w:rPr>
            </w:pPr>
            <w:r w:rsidRPr="003D2C20">
              <w:rPr>
                <w:rFonts w:eastAsia="Arial" w:cs="Arial"/>
                <w:color w:val="000000"/>
                <w:sz w:val="24"/>
                <w:szCs w:val="24"/>
              </w:rPr>
              <w:t xml:space="preserve">DDM </w:t>
            </w:r>
          </w:p>
        </w:tc>
        <w:tc>
          <w:tcPr>
            <w:tcW w:w="1701"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6"/>
              <w:jc w:val="center"/>
              <w:rPr>
                <w:rFonts w:eastAsia="Calibri" w:cs="Calibri"/>
                <w:color w:val="000000"/>
                <w:sz w:val="24"/>
                <w:szCs w:val="24"/>
              </w:rPr>
            </w:pPr>
            <w:r w:rsidRPr="003D2C20">
              <w:rPr>
                <w:rFonts w:eastAsia="Arial" w:cs="Arial"/>
                <w:color w:val="000000"/>
                <w:sz w:val="24"/>
                <w:szCs w:val="24"/>
              </w:rPr>
              <w:t xml:space="preserve">128 </w:t>
            </w:r>
          </w:p>
        </w:tc>
        <w:tc>
          <w:tcPr>
            <w:tcW w:w="1842"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3"/>
              <w:jc w:val="center"/>
              <w:rPr>
                <w:rFonts w:eastAsia="Calibri" w:cs="Calibri"/>
                <w:color w:val="000000"/>
                <w:sz w:val="24"/>
                <w:szCs w:val="24"/>
              </w:rPr>
            </w:pPr>
            <w:r w:rsidRPr="003D2C20">
              <w:rPr>
                <w:rFonts w:eastAsia="Arial" w:cs="Arial"/>
                <w:color w:val="000000"/>
                <w:sz w:val="24"/>
                <w:szCs w:val="24"/>
              </w:rPr>
              <w:t xml:space="preserve">ABB </w:t>
            </w:r>
          </w:p>
        </w:tc>
      </w:tr>
      <w:tr w:rsidR="00C67FF8" w:rsidRPr="00C67FF8" w:rsidTr="00C32815">
        <w:trPr>
          <w:trHeight w:val="264"/>
          <w:jc w:val="center"/>
        </w:trPr>
        <w:tc>
          <w:tcPr>
            <w:tcW w:w="2835"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3"/>
              <w:rPr>
                <w:rFonts w:eastAsia="Calibri" w:cs="Calibri"/>
                <w:color w:val="000000"/>
                <w:sz w:val="24"/>
                <w:szCs w:val="24"/>
              </w:rPr>
            </w:pPr>
            <w:r w:rsidRPr="003D2C20">
              <w:rPr>
                <w:rFonts w:eastAsia="Arial" w:cs="Arial"/>
                <w:color w:val="000000"/>
                <w:sz w:val="24"/>
                <w:szCs w:val="24"/>
              </w:rPr>
              <w:t xml:space="preserve">216-233 </w:t>
            </w:r>
          </w:p>
        </w:tc>
        <w:tc>
          <w:tcPr>
            <w:tcW w:w="1560"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left="127"/>
              <w:rPr>
                <w:rFonts w:eastAsia="Calibri" w:cs="Calibri"/>
                <w:color w:val="000000"/>
                <w:sz w:val="24"/>
                <w:szCs w:val="24"/>
              </w:rPr>
            </w:pPr>
            <w:r w:rsidRPr="003D2C20">
              <w:rPr>
                <w:rFonts w:eastAsia="Arial" w:cs="Arial"/>
                <w:color w:val="000000"/>
                <w:sz w:val="24"/>
                <w:szCs w:val="24"/>
              </w:rPr>
              <w:t xml:space="preserve">DDD </w:t>
            </w:r>
          </w:p>
        </w:tc>
        <w:tc>
          <w:tcPr>
            <w:tcW w:w="1701"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6"/>
              <w:jc w:val="center"/>
              <w:rPr>
                <w:rFonts w:eastAsia="Calibri" w:cs="Calibri"/>
                <w:color w:val="000000"/>
                <w:sz w:val="24"/>
                <w:szCs w:val="24"/>
              </w:rPr>
            </w:pPr>
            <w:r w:rsidRPr="003D2C20">
              <w:rPr>
                <w:rFonts w:eastAsia="Arial" w:cs="Arial"/>
                <w:color w:val="000000"/>
                <w:sz w:val="24"/>
                <w:szCs w:val="24"/>
              </w:rPr>
              <w:t xml:space="preserve">144 </w:t>
            </w:r>
          </w:p>
        </w:tc>
        <w:tc>
          <w:tcPr>
            <w:tcW w:w="1842"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3"/>
              <w:jc w:val="center"/>
              <w:rPr>
                <w:rFonts w:eastAsia="Calibri" w:cs="Calibri"/>
                <w:color w:val="000000"/>
                <w:sz w:val="24"/>
                <w:szCs w:val="24"/>
              </w:rPr>
            </w:pPr>
            <w:r w:rsidRPr="003D2C20">
              <w:rPr>
                <w:rFonts w:eastAsia="Arial" w:cs="Arial"/>
                <w:color w:val="000000"/>
                <w:sz w:val="24"/>
                <w:szCs w:val="24"/>
              </w:rPr>
              <w:t xml:space="preserve">AAA </w:t>
            </w:r>
          </w:p>
        </w:tc>
      </w:tr>
      <w:tr w:rsidR="00C67FF8" w:rsidRPr="00C67FF8" w:rsidTr="00C32815">
        <w:trPr>
          <w:trHeight w:val="255"/>
          <w:jc w:val="center"/>
        </w:trPr>
        <w:tc>
          <w:tcPr>
            <w:tcW w:w="2835" w:type="dxa"/>
            <w:tcBorders>
              <w:top w:val="single" w:sz="8" w:space="0" w:color="000000"/>
              <w:left w:val="single" w:sz="8" w:space="0" w:color="000000"/>
              <w:bottom w:val="single" w:sz="8" w:space="0" w:color="000000"/>
              <w:right w:val="single" w:sz="8" w:space="0" w:color="000000"/>
            </w:tcBorders>
          </w:tcPr>
          <w:p w:rsidR="00C67FF8" w:rsidRPr="003D2C20" w:rsidRDefault="00C67FF8" w:rsidP="00C67FF8">
            <w:pPr>
              <w:ind w:right="63"/>
              <w:rPr>
                <w:rFonts w:eastAsia="Calibri" w:cs="Calibri"/>
                <w:color w:val="000000"/>
                <w:sz w:val="24"/>
                <w:szCs w:val="24"/>
              </w:rPr>
            </w:pPr>
            <w:r w:rsidRPr="003D2C20">
              <w:rPr>
                <w:rFonts w:eastAsia="Arial" w:cs="Arial"/>
                <w:color w:val="000000"/>
                <w:sz w:val="24"/>
                <w:szCs w:val="24"/>
              </w:rPr>
              <w:t xml:space="preserve">234-251 </w:t>
            </w:r>
          </w:p>
        </w:tc>
        <w:tc>
          <w:tcPr>
            <w:tcW w:w="1560"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left="86"/>
              <w:rPr>
                <w:rFonts w:eastAsia="Calibri" w:cs="Calibri"/>
                <w:color w:val="000000"/>
                <w:sz w:val="24"/>
                <w:szCs w:val="24"/>
              </w:rPr>
            </w:pPr>
            <w:r w:rsidRPr="003D2C20">
              <w:rPr>
                <w:rFonts w:eastAsia="Arial" w:cs="Arial"/>
                <w:color w:val="000000"/>
                <w:sz w:val="24"/>
                <w:szCs w:val="24"/>
              </w:rPr>
              <w:t xml:space="preserve">D*DD </w:t>
            </w:r>
          </w:p>
        </w:tc>
        <w:tc>
          <w:tcPr>
            <w:tcW w:w="1701"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6"/>
              <w:jc w:val="center"/>
              <w:rPr>
                <w:rFonts w:eastAsia="Calibri" w:cs="Calibri"/>
                <w:color w:val="000000"/>
                <w:sz w:val="24"/>
                <w:szCs w:val="24"/>
              </w:rPr>
            </w:pPr>
            <w:r w:rsidRPr="003D2C20">
              <w:rPr>
                <w:rFonts w:eastAsia="Arial" w:cs="Arial"/>
                <w:color w:val="000000"/>
                <w:sz w:val="24"/>
                <w:szCs w:val="24"/>
              </w:rPr>
              <w:t xml:space="preserve">152 </w:t>
            </w:r>
          </w:p>
        </w:tc>
        <w:tc>
          <w:tcPr>
            <w:tcW w:w="1842"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3"/>
              <w:jc w:val="center"/>
              <w:rPr>
                <w:rFonts w:eastAsia="Calibri" w:cs="Calibri"/>
                <w:color w:val="000000"/>
                <w:sz w:val="24"/>
                <w:szCs w:val="24"/>
              </w:rPr>
            </w:pPr>
            <w:r w:rsidRPr="003D2C20">
              <w:rPr>
                <w:rFonts w:eastAsia="Arial" w:cs="Arial"/>
                <w:color w:val="000000"/>
                <w:sz w:val="24"/>
                <w:szCs w:val="24"/>
              </w:rPr>
              <w:t xml:space="preserve">A*AA </w:t>
            </w:r>
          </w:p>
        </w:tc>
      </w:tr>
      <w:tr w:rsidR="00C67FF8" w:rsidRPr="00C67FF8" w:rsidTr="00C32815">
        <w:trPr>
          <w:trHeight w:val="103"/>
          <w:jc w:val="center"/>
        </w:trPr>
        <w:tc>
          <w:tcPr>
            <w:tcW w:w="2835" w:type="dxa"/>
            <w:tcBorders>
              <w:top w:val="single" w:sz="8" w:space="0" w:color="000000"/>
              <w:left w:val="single" w:sz="8" w:space="0" w:color="000000"/>
              <w:bottom w:val="single" w:sz="8" w:space="0" w:color="000000"/>
              <w:right w:val="single" w:sz="8" w:space="0" w:color="000000"/>
            </w:tcBorders>
          </w:tcPr>
          <w:p w:rsidR="00C67FF8" w:rsidRPr="003D2C20" w:rsidRDefault="00C67FF8" w:rsidP="00C67FF8">
            <w:pPr>
              <w:ind w:right="63"/>
              <w:rPr>
                <w:rFonts w:eastAsia="Calibri" w:cs="Calibri"/>
                <w:color w:val="000000"/>
                <w:sz w:val="24"/>
                <w:szCs w:val="24"/>
              </w:rPr>
            </w:pPr>
            <w:r w:rsidRPr="003D2C20">
              <w:rPr>
                <w:rFonts w:eastAsia="Arial" w:cs="Arial"/>
                <w:color w:val="000000"/>
                <w:sz w:val="24"/>
                <w:szCs w:val="24"/>
              </w:rPr>
              <w:t xml:space="preserve">252-269 </w:t>
            </w:r>
          </w:p>
        </w:tc>
        <w:tc>
          <w:tcPr>
            <w:tcW w:w="1560"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left="43"/>
              <w:rPr>
                <w:rFonts w:eastAsia="Calibri" w:cs="Calibri"/>
                <w:color w:val="000000"/>
                <w:sz w:val="24"/>
                <w:szCs w:val="24"/>
              </w:rPr>
            </w:pPr>
            <w:r w:rsidRPr="003D2C20">
              <w:rPr>
                <w:rFonts w:eastAsia="Arial" w:cs="Arial"/>
                <w:color w:val="000000"/>
                <w:sz w:val="24"/>
                <w:szCs w:val="24"/>
              </w:rPr>
              <w:t xml:space="preserve">D*D*D </w:t>
            </w:r>
          </w:p>
        </w:tc>
        <w:tc>
          <w:tcPr>
            <w:tcW w:w="1701"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6"/>
              <w:jc w:val="center"/>
              <w:rPr>
                <w:rFonts w:eastAsia="Calibri" w:cs="Calibri"/>
                <w:color w:val="000000"/>
                <w:sz w:val="24"/>
                <w:szCs w:val="24"/>
              </w:rPr>
            </w:pPr>
            <w:r w:rsidRPr="003D2C20">
              <w:rPr>
                <w:rFonts w:eastAsia="Arial" w:cs="Arial"/>
                <w:color w:val="000000"/>
                <w:sz w:val="24"/>
                <w:szCs w:val="24"/>
              </w:rPr>
              <w:t xml:space="preserve">160 </w:t>
            </w:r>
          </w:p>
        </w:tc>
        <w:tc>
          <w:tcPr>
            <w:tcW w:w="1842"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4"/>
              <w:jc w:val="center"/>
              <w:rPr>
                <w:rFonts w:eastAsia="Calibri" w:cs="Calibri"/>
                <w:color w:val="000000"/>
                <w:sz w:val="24"/>
                <w:szCs w:val="24"/>
              </w:rPr>
            </w:pPr>
            <w:r w:rsidRPr="003D2C20">
              <w:rPr>
                <w:rFonts w:eastAsia="Arial" w:cs="Arial"/>
                <w:color w:val="000000"/>
                <w:sz w:val="24"/>
                <w:szCs w:val="24"/>
              </w:rPr>
              <w:t xml:space="preserve">A*A*A </w:t>
            </w:r>
          </w:p>
        </w:tc>
      </w:tr>
      <w:tr w:rsidR="00C67FF8" w:rsidRPr="00C67FF8" w:rsidTr="00C32815">
        <w:trPr>
          <w:trHeight w:val="249"/>
          <w:jc w:val="center"/>
        </w:trPr>
        <w:tc>
          <w:tcPr>
            <w:tcW w:w="2835"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4"/>
              <w:rPr>
                <w:rFonts w:eastAsia="Calibri" w:cs="Calibri"/>
                <w:color w:val="000000"/>
                <w:sz w:val="24"/>
                <w:szCs w:val="24"/>
              </w:rPr>
            </w:pPr>
            <w:r w:rsidRPr="003D2C20">
              <w:rPr>
                <w:rFonts w:eastAsia="Arial" w:cs="Arial"/>
                <w:color w:val="000000"/>
                <w:sz w:val="24"/>
                <w:szCs w:val="24"/>
              </w:rPr>
              <w:t xml:space="preserve">270 </w:t>
            </w:r>
          </w:p>
        </w:tc>
        <w:tc>
          <w:tcPr>
            <w:tcW w:w="1560"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jc w:val="both"/>
              <w:rPr>
                <w:rFonts w:eastAsia="Calibri" w:cs="Calibri"/>
                <w:color w:val="000000"/>
                <w:sz w:val="24"/>
                <w:szCs w:val="24"/>
              </w:rPr>
            </w:pPr>
            <w:r w:rsidRPr="003D2C20">
              <w:rPr>
                <w:rFonts w:eastAsia="Arial" w:cs="Arial"/>
                <w:color w:val="000000"/>
                <w:sz w:val="24"/>
                <w:szCs w:val="24"/>
              </w:rPr>
              <w:t xml:space="preserve">D*D*D* </w:t>
            </w:r>
          </w:p>
        </w:tc>
        <w:tc>
          <w:tcPr>
            <w:tcW w:w="1701"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6"/>
              <w:jc w:val="center"/>
              <w:rPr>
                <w:rFonts w:eastAsia="Calibri" w:cs="Calibri"/>
                <w:color w:val="000000"/>
                <w:sz w:val="24"/>
                <w:szCs w:val="24"/>
              </w:rPr>
            </w:pPr>
            <w:r w:rsidRPr="003D2C20">
              <w:rPr>
                <w:rFonts w:eastAsia="Arial" w:cs="Arial"/>
                <w:color w:val="000000"/>
                <w:sz w:val="24"/>
                <w:szCs w:val="24"/>
              </w:rPr>
              <w:t xml:space="preserve">168 </w:t>
            </w:r>
          </w:p>
        </w:tc>
        <w:tc>
          <w:tcPr>
            <w:tcW w:w="1842" w:type="dxa"/>
            <w:tcBorders>
              <w:top w:val="single" w:sz="8" w:space="0" w:color="000000"/>
              <w:left w:val="single" w:sz="8" w:space="0" w:color="000000"/>
              <w:bottom w:val="single" w:sz="8" w:space="0" w:color="000000"/>
              <w:right w:val="single" w:sz="8" w:space="0" w:color="000000"/>
            </w:tcBorders>
            <w:vAlign w:val="center"/>
          </w:tcPr>
          <w:p w:rsidR="00C67FF8" w:rsidRPr="003D2C20" w:rsidRDefault="00C67FF8" w:rsidP="00C67FF8">
            <w:pPr>
              <w:ind w:right="64"/>
              <w:jc w:val="center"/>
              <w:rPr>
                <w:rFonts w:eastAsia="Calibri" w:cs="Calibri"/>
                <w:color w:val="000000"/>
                <w:sz w:val="24"/>
                <w:szCs w:val="24"/>
              </w:rPr>
            </w:pPr>
            <w:r w:rsidRPr="003D2C20">
              <w:rPr>
                <w:rFonts w:eastAsia="Arial" w:cs="Arial"/>
                <w:color w:val="000000"/>
                <w:sz w:val="24"/>
                <w:szCs w:val="24"/>
              </w:rPr>
              <w:t xml:space="preserve">A*A*A* </w:t>
            </w:r>
          </w:p>
        </w:tc>
      </w:tr>
    </w:tbl>
    <w:p w:rsidR="00C32815" w:rsidRDefault="00C32815" w:rsidP="008250C7">
      <w:pPr>
        <w:rPr>
          <w:b/>
          <w:sz w:val="24"/>
          <w:szCs w:val="24"/>
        </w:rPr>
      </w:pPr>
    </w:p>
    <w:p w:rsidR="008250C7" w:rsidRPr="001340BA" w:rsidRDefault="001C1164" w:rsidP="008250C7">
      <w:pPr>
        <w:rPr>
          <w:sz w:val="24"/>
          <w:szCs w:val="24"/>
        </w:rPr>
      </w:pPr>
      <w:r>
        <w:rPr>
          <w:b/>
          <w:sz w:val="28"/>
          <w:szCs w:val="28"/>
        </w:rPr>
        <w:t xml:space="preserve">BTEC </w:t>
      </w:r>
      <w:r w:rsidR="001340BA" w:rsidRPr="001340BA">
        <w:rPr>
          <w:b/>
          <w:sz w:val="28"/>
          <w:szCs w:val="28"/>
        </w:rPr>
        <w:t>APPEALS PROCEDURE – FOR STUDENTS</w:t>
      </w:r>
    </w:p>
    <w:p w:rsidR="001340BA" w:rsidRPr="001340BA" w:rsidRDefault="001340BA" w:rsidP="003D2C20">
      <w:pPr>
        <w:jc w:val="both"/>
        <w:rPr>
          <w:sz w:val="24"/>
          <w:szCs w:val="24"/>
        </w:rPr>
      </w:pPr>
      <w:r w:rsidRPr="001340BA">
        <w:rPr>
          <w:sz w:val="24"/>
          <w:szCs w:val="24"/>
        </w:rPr>
        <w:t>If you think that an assessment is inaccurate or unfair then you can appeal. This is a formal process, and not to be confused with informally asking your teacher for advice about the assessment decisions or the work. Therefore we need to be formal and have proc</w:t>
      </w:r>
      <w:r w:rsidR="00C32815">
        <w:rPr>
          <w:sz w:val="24"/>
          <w:szCs w:val="24"/>
        </w:rPr>
        <w:t>edures and time constraints.</w:t>
      </w:r>
    </w:p>
    <w:p w:rsidR="001340BA" w:rsidRPr="001340BA" w:rsidRDefault="001340BA" w:rsidP="003D2C20">
      <w:pPr>
        <w:jc w:val="both"/>
        <w:rPr>
          <w:sz w:val="24"/>
          <w:szCs w:val="24"/>
        </w:rPr>
      </w:pPr>
      <w:r w:rsidRPr="001340BA">
        <w:rPr>
          <w:sz w:val="24"/>
          <w:szCs w:val="24"/>
        </w:rPr>
        <w:t xml:space="preserve">The only materials that can be considered in an appeal are; </w:t>
      </w:r>
    </w:p>
    <w:p w:rsidR="001340BA" w:rsidRPr="001340BA" w:rsidRDefault="001340BA" w:rsidP="003D2C20">
      <w:pPr>
        <w:numPr>
          <w:ilvl w:val="0"/>
          <w:numId w:val="4"/>
        </w:numPr>
        <w:spacing w:after="0" w:line="276" w:lineRule="auto"/>
        <w:jc w:val="both"/>
        <w:rPr>
          <w:sz w:val="24"/>
          <w:szCs w:val="24"/>
        </w:rPr>
      </w:pPr>
      <w:r w:rsidRPr="001340BA">
        <w:rPr>
          <w:sz w:val="24"/>
          <w:szCs w:val="24"/>
        </w:rPr>
        <w:t>Your work that you originally handed in</w:t>
      </w:r>
    </w:p>
    <w:p w:rsidR="001340BA" w:rsidRPr="001340BA" w:rsidRDefault="001340BA" w:rsidP="003D2C20">
      <w:pPr>
        <w:numPr>
          <w:ilvl w:val="0"/>
          <w:numId w:val="4"/>
        </w:numPr>
        <w:spacing w:after="0" w:line="276" w:lineRule="auto"/>
        <w:jc w:val="both"/>
        <w:rPr>
          <w:sz w:val="24"/>
          <w:szCs w:val="24"/>
        </w:rPr>
      </w:pPr>
      <w:r w:rsidRPr="001340BA">
        <w:rPr>
          <w:sz w:val="24"/>
          <w:szCs w:val="24"/>
        </w:rPr>
        <w:t>The task that you</w:t>
      </w:r>
      <w:r w:rsidR="00C32815">
        <w:rPr>
          <w:sz w:val="24"/>
          <w:szCs w:val="24"/>
        </w:rPr>
        <w:t xml:space="preserve"> were being assessed against</w:t>
      </w:r>
      <w:r w:rsidRPr="001340BA">
        <w:rPr>
          <w:sz w:val="24"/>
          <w:szCs w:val="24"/>
        </w:rPr>
        <w:t xml:space="preserve"> </w:t>
      </w:r>
    </w:p>
    <w:p w:rsidR="001340BA" w:rsidRPr="001340BA" w:rsidRDefault="001340BA" w:rsidP="003D2C20">
      <w:pPr>
        <w:numPr>
          <w:ilvl w:val="0"/>
          <w:numId w:val="4"/>
        </w:numPr>
        <w:spacing w:after="0" w:line="276" w:lineRule="auto"/>
        <w:jc w:val="both"/>
        <w:rPr>
          <w:sz w:val="24"/>
          <w:szCs w:val="24"/>
        </w:rPr>
      </w:pPr>
      <w:r w:rsidRPr="001340BA">
        <w:rPr>
          <w:sz w:val="24"/>
          <w:szCs w:val="24"/>
        </w:rPr>
        <w:t>The relevant Awarding Body assess</w:t>
      </w:r>
      <w:r w:rsidR="00C32815">
        <w:rPr>
          <w:sz w:val="24"/>
          <w:szCs w:val="24"/>
        </w:rPr>
        <w:t>ment criteria</w:t>
      </w:r>
      <w:r w:rsidRPr="001340BA">
        <w:rPr>
          <w:sz w:val="24"/>
          <w:szCs w:val="24"/>
        </w:rPr>
        <w:t xml:space="preserve"> </w:t>
      </w:r>
    </w:p>
    <w:p w:rsidR="001340BA" w:rsidRPr="001340BA" w:rsidRDefault="001340BA" w:rsidP="003D2C20">
      <w:pPr>
        <w:numPr>
          <w:ilvl w:val="0"/>
          <w:numId w:val="4"/>
        </w:numPr>
        <w:spacing w:after="0" w:line="276" w:lineRule="auto"/>
        <w:jc w:val="both"/>
        <w:rPr>
          <w:sz w:val="24"/>
          <w:szCs w:val="24"/>
        </w:rPr>
      </w:pPr>
      <w:r w:rsidRPr="001340BA">
        <w:rPr>
          <w:sz w:val="24"/>
          <w:szCs w:val="24"/>
        </w:rPr>
        <w:t>The written reasons for your appeal.</w:t>
      </w:r>
    </w:p>
    <w:p w:rsidR="001340BA" w:rsidRPr="001340BA" w:rsidRDefault="001340BA" w:rsidP="003D2C20">
      <w:pPr>
        <w:jc w:val="both"/>
        <w:rPr>
          <w:sz w:val="24"/>
          <w:szCs w:val="24"/>
        </w:rPr>
      </w:pPr>
    </w:p>
    <w:p w:rsidR="001340BA" w:rsidRPr="001340BA" w:rsidRDefault="001340BA" w:rsidP="003D2C20">
      <w:pPr>
        <w:jc w:val="both"/>
        <w:rPr>
          <w:sz w:val="24"/>
          <w:szCs w:val="24"/>
        </w:rPr>
      </w:pPr>
      <w:r w:rsidRPr="001340BA">
        <w:rPr>
          <w:sz w:val="24"/>
          <w:szCs w:val="24"/>
        </w:rPr>
        <w:t>WMG Academy for Young Engineers has set paper work for this procedure and you will receive a copy of this an</w:t>
      </w:r>
      <w:r w:rsidR="00C32815">
        <w:rPr>
          <w:sz w:val="24"/>
          <w:szCs w:val="24"/>
        </w:rPr>
        <w:t>d the teacher will keep a copy.</w:t>
      </w:r>
    </w:p>
    <w:p w:rsidR="001340BA" w:rsidRPr="00C32815" w:rsidRDefault="001340BA" w:rsidP="00C32815">
      <w:pPr>
        <w:outlineLvl w:val="0"/>
        <w:rPr>
          <w:b/>
          <w:sz w:val="24"/>
          <w:szCs w:val="24"/>
        </w:rPr>
      </w:pPr>
      <w:r w:rsidRPr="001340BA">
        <w:rPr>
          <w:b/>
          <w:sz w:val="24"/>
          <w:szCs w:val="24"/>
        </w:rPr>
        <w:t>There are THREE stages to the appeals procedure.</w:t>
      </w:r>
    </w:p>
    <w:p w:rsidR="001340BA" w:rsidRPr="001340BA" w:rsidRDefault="001340BA" w:rsidP="001340BA">
      <w:pPr>
        <w:rPr>
          <w:b/>
          <w:sz w:val="28"/>
          <w:szCs w:val="28"/>
        </w:rPr>
      </w:pPr>
      <w:r w:rsidRPr="001340BA">
        <w:rPr>
          <w:b/>
          <w:sz w:val="28"/>
          <w:szCs w:val="28"/>
        </w:rPr>
        <w:t xml:space="preserve">Stage 1 </w:t>
      </w:r>
      <w:r w:rsidRPr="001340BA">
        <w:rPr>
          <w:b/>
          <w:sz w:val="28"/>
          <w:szCs w:val="28"/>
        </w:rPr>
        <w:tab/>
        <w:t>Student and Teacher [Assessor]</w:t>
      </w:r>
    </w:p>
    <w:p w:rsidR="001340BA" w:rsidRPr="001C1164" w:rsidRDefault="001340BA" w:rsidP="001340BA">
      <w:pPr>
        <w:rPr>
          <w:b/>
          <w:sz w:val="28"/>
          <w:szCs w:val="28"/>
        </w:rPr>
      </w:pPr>
      <w:r w:rsidRPr="001340BA">
        <w:rPr>
          <w:b/>
          <w:sz w:val="28"/>
          <w:szCs w:val="28"/>
        </w:rPr>
        <w:t>Time sc</w:t>
      </w:r>
      <w:r w:rsidR="001C1164">
        <w:rPr>
          <w:b/>
          <w:sz w:val="28"/>
          <w:szCs w:val="28"/>
        </w:rPr>
        <w:t>ale: Maximum eight working days</w:t>
      </w:r>
    </w:p>
    <w:p w:rsidR="001340BA" w:rsidRPr="001340BA" w:rsidRDefault="001340BA" w:rsidP="003D2C20">
      <w:pPr>
        <w:jc w:val="both"/>
        <w:rPr>
          <w:sz w:val="24"/>
          <w:szCs w:val="24"/>
        </w:rPr>
      </w:pPr>
      <w:r w:rsidRPr="001340BA">
        <w:rPr>
          <w:sz w:val="24"/>
          <w:szCs w:val="24"/>
        </w:rPr>
        <w:t>If you disagree with an assessment you must inform the teacher and ask for the assessment d</w:t>
      </w:r>
      <w:r w:rsidR="001C1164">
        <w:rPr>
          <w:sz w:val="24"/>
          <w:szCs w:val="24"/>
        </w:rPr>
        <w:t xml:space="preserve">ecision(s) to be reconsidered. </w:t>
      </w:r>
    </w:p>
    <w:p w:rsidR="001340BA" w:rsidRPr="001C1164" w:rsidRDefault="001340BA" w:rsidP="003D2C20">
      <w:pPr>
        <w:numPr>
          <w:ilvl w:val="0"/>
          <w:numId w:val="5"/>
        </w:numPr>
        <w:spacing w:after="0" w:line="276" w:lineRule="auto"/>
        <w:jc w:val="both"/>
        <w:rPr>
          <w:sz w:val="24"/>
          <w:szCs w:val="24"/>
        </w:rPr>
      </w:pPr>
      <w:r w:rsidRPr="001340BA">
        <w:rPr>
          <w:sz w:val="24"/>
          <w:szCs w:val="24"/>
        </w:rPr>
        <w:t xml:space="preserve">You need to be clear about which assessment decisions you are appealing and tell the assessor. </w:t>
      </w:r>
    </w:p>
    <w:p w:rsidR="001340BA" w:rsidRPr="001C1164" w:rsidRDefault="001340BA" w:rsidP="003D2C20">
      <w:pPr>
        <w:numPr>
          <w:ilvl w:val="0"/>
          <w:numId w:val="5"/>
        </w:numPr>
        <w:spacing w:after="0" w:line="276" w:lineRule="auto"/>
        <w:jc w:val="both"/>
        <w:rPr>
          <w:sz w:val="24"/>
          <w:szCs w:val="24"/>
        </w:rPr>
      </w:pPr>
      <w:r w:rsidRPr="001340BA">
        <w:rPr>
          <w:sz w:val="24"/>
          <w:szCs w:val="24"/>
        </w:rPr>
        <w:t xml:space="preserve">You may give the teacher written reasons why you think the assessment is inaccurate/unfair. </w:t>
      </w:r>
    </w:p>
    <w:p w:rsidR="001340BA" w:rsidRPr="001C1164" w:rsidRDefault="001340BA" w:rsidP="003D2C20">
      <w:pPr>
        <w:numPr>
          <w:ilvl w:val="0"/>
          <w:numId w:val="5"/>
        </w:numPr>
        <w:spacing w:after="0" w:line="276" w:lineRule="auto"/>
        <w:jc w:val="both"/>
        <w:rPr>
          <w:sz w:val="24"/>
          <w:szCs w:val="24"/>
        </w:rPr>
      </w:pPr>
      <w:r w:rsidRPr="001340BA">
        <w:rPr>
          <w:sz w:val="24"/>
          <w:szCs w:val="24"/>
        </w:rPr>
        <w:t xml:space="preserve">You should do this as quickly as possible and </w:t>
      </w:r>
      <w:r w:rsidRPr="001340BA">
        <w:rPr>
          <w:i/>
          <w:sz w:val="24"/>
          <w:szCs w:val="24"/>
          <w:u w:val="single"/>
        </w:rPr>
        <w:t>within a week</w:t>
      </w:r>
      <w:r w:rsidRPr="001340BA">
        <w:rPr>
          <w:sz w:val="24"/>
          <w:szCs w:val="24"/>
        </w:rPr>
        <w:t xml:space="preserve"> of receiving the original assessment decision.</w:t>
      </w:r>
    </w:p>
    <w:p w:rsidR="001340BA" w:rsidRPr="001C1164" w:rsidRDefault="001340BA" w:rsidP="003D2C20">
      <w:pPr>
        <w:numPr>
          <w:ilvl w:val="0"/>
          <w:numId w:val="5"/>
        </w:numPr>
        <w:spacing w:after="0" w:line="276" w:lineRule="auto"/>
        <w:jc w:val="both"/>
        <w:rPr>
          <w:sz w:val="24"/>
          <w:szCs w:val="24"/>
        </w:rPr>
      </w:pPr>
      <w:r w:rsidRPr="001340BA">
        <w:rPr>
          <w:sz w:val="24"/>
          <w:szCs w:val="24"/>
        </w:rPr>
        <w:t>Your teacher will look again at your work against the task and the A</w:t>
      </w:r>
      <w:r w:rsidR="00C32815">
        <w:rPr>
          <w:sz w:val="24"/>
          <w:szCs w:val="24"/>
        </w:rPr>
        <w:t xml:space="preserve">warding Body Criteria and they </w:t>
      </w:r>
      <w:r w:rsidRPr="001340BA">
        <w:rPr>
          <w:sz w:val="24"/>
          <w:szCs w:val="24"/>
        </w:rPr>
        <w:t xml:space="preserve">will feedback to you within </w:t>
      </w:r>
      <w:r w:rsidRPr="001340BA">
        <w:rPr>
          <w:i/>
          <w:sz w:val="24"/>
          <w:szCs w:val="24"/>
          <w:u w:val="single"/>
        </w:rPr>
        <w:t>three working days</w:t>
      </w:r>
      <w:r w:rsidRPr="001340BA">
        <w:rPr>
          <w:sz w:val="24"/>
          <w:szCs w:val="24"/>
        </w:rPr>
        <w:t>.</w:t>
      </w:r>
    </w:p>
    <w:p w:rsidR="001340BA" w:rsidRPr="001C1164" w:rsidRDefault="001340BA" w:rsidP="003D2C20">
      <w:pPr>
        <w:numPr>
          <w:ilvl w:val="0"/>
          <w:numId w:val="5"/>
        </w:numPr>
        <w:spacing w:after="0" w:line="276" w:lineRule="auto"/>
        <w:jc w:val="both"/>
        <w:rPr>
          <w:sz w:val="24"/>
          <w:szCs w:val="24"/>
        </w:rPr>
      </w:pPr>
      <w:r w:rsidRPr="001340BA">
        <w:rPr>
          <w:sz w:val="24"/>
          <w:szCs w:val="24"/>
        </w:rPr>
        <w:t>Their feedback will tell you what their decision is and explain how</w:t>
      </w:r>
      <w:r w:rsidR="001C1164">
        <w:rPr>
          <w:sz w:val="24"/>
          <w:szCs w:val="24"/>
        </w:rPr>
        <w:t xml:space="preserve"> they have reached this decision</w:t>
      </w:r>
    </w:p>
    <w:p w:rsidR="001340BA" w:rsidRPr="001340BA" w:rsidRDefault="001340BA" w:rsidP="003D2C20">
      <w:pPr>
        <w:numPr>
          <w:ilvl w:val="0"/>
          <w:numId w:val="5"/>
        </w:numPr>
        <w:spacing w:after="0" w:line="276" w:lineRule="auto"/>
        <w:jc w:val="both"/>
        <w:outlineLvl w:val="0"/>
        <w:rPr>
          <w:sz w:val="24"/>
          <w:szCs w:val="24"/>
        </w:rPr>
      </w:pPr>
      <w:r w:rsidRPr="001340BA">
        <w:rPr>
          <w:sz w:val="24"/>
          <w:szCs w:val="24"/>
        </w:rPr>
        <w:t xml:space="preserve">You must inform the teacher if you are: </w:t>
      </w:r>
    </w:p>
    <w:p w:rsidR="001340BA" w:rsidRPr="001340BA" w:rsidRDefault="001340BA" w:rsidP="003D2C20">
      <w:pPr>
        <w:ind w:left="1440"/>
        <w:jc w:val="both"/>
        <w:rPr>
          <w:sz w:val="24"/>
          <w:szCs w:val="24"/>
        </w:rPr>
      </w:pPr>
      <w:r w:rsidRPr="001340BA">
        <w:rPr>
          <w:sz w:val="24"/>
          <w:szCs w:val="24"/>
        </w:rPr>
        <w:t xml:space="preserve">a) Satisfied, in which case the appeal stops. </w:t>
      </w:r>
    </w:p>
    <w:p w:rsidR="001340BA" w:rsidRPr="001340BA" w:rsidRDefault="001340BA" w:rsidP="003D2C20">
      <w:pPr>
        <w:ind w:left="1440"/>
        <w:jc w:val="both"/>
        <w:rPr>
          <w:sz w:val="24"/>
          <w:szCs w:val="24"/>
        </w:rPr>
      </w:pPr>
      <w:r w:rsidRPr="001340BA">
        <w:rPr>
          <w:sz w:val="24"/>
          <w:szCs w:val="24"/>
        </w:rPr>
        <w:t>b) Disagree and wish to appeal further to stage 2 Internal Verifier</w:t>
      </w:r>
    </w:p>
    <w:p w:rsidR="001340BA" w:rsidRPr="001340BA" w:rsidRDefault="001340BA" w:rsidP="003D2C20">
      <w:pPr>
        <w:ind w:left="1440"/>
        <w:jc w:val="both"/>
        <w:rPr>
          <w:sz w:val="24"/>
          <w:szCs w:val="24"/>
        </w:rPr>
      </w:pPr>
      <w:r w:rsidRPr="001340BA">
        <w:rPr>
          <w:sz w:val="24"/>
          <w:szCs w:val="24"/>
        </w:rPr>
        <w:t xml:space="preserve">This decision must be notified to the teacher </w:t>
      </w:r>
      <w:r w:rsidRPr="001340BA">
        <w:rPr>
          <w:i/>
          <w:sz w:val="24"/>
          <w:szCs w:val="24"/>
          <w:u w:val="single"/>
        </w:rPr>
        <w:t>within two working days</w:t>
      </w:r>
      <w:r w:rsidR="001C1164">
        <w:rPr>
          <w:sz w:val="24"/>
          <w:szCs w:val="24"/>
        </w:rPr>
        <w:t>.</w:t>
      </w:r>
    </w:p>
    <w:p w:rsidR="001340BA" w:rsidRPr="001340BA" w:rsidRDefault="001340BA" w:rsidP="003D2C20">
      <w:pPr>
        <w:numPr>
          <w:ilvl w:val="0"/>
          <w:numId w:val="6"/>
        </w:numPr>
        <w:spacing w:after="0" w:line="276" w:lineRule="auto"/>
        <w:jc w:val="both"/>
        <w:rPr>
          <w:sz w:val="24"/>
          <w:szCs w:val="24"/>
        </w:rPr>
      </w:pPr>
      <w:r w:rsidRPr="001340BA">
        <w:rPr>
          <w:sz w:val="24"/>
          <w:szCs w:val="24"/>
        </w:rPr>
        <w:t>All this information will be recorded by the teacher and logged with the Quality Nominee</w:t>
      </w:r>
    </w:p>
    <w:p w:rsidR="001C1164" w:rsidRDefault="001C1164" w:rsidP="001340BA">
      <w:pPr>
        <w:rPr>
          <w:b/>
          <w:sz w:val="28"/>
          <w:szCs w:val="28"/>
        </w:rPr>
      </w:pPr>
    </w:p>
    <w:p w:rsidR="001340BA" w:rsidRPr="001340BA" w:rsidRDefault="001340BA" w:rsidP="001340BA">
      <w:pPr>
        <w:rPr>
          <w:b/>
          <w:sz w:val="28"/>
          <w:szCs w:val="28"/>
        </w:rPr>
      </w:pPr>
      <w:r w:rsidRPr="001340BA">
        <w:rPr>
          <w:b/>
          <w:sz w:val="28"/>
          <w:szCs w:val="28"/>
        </w:rPr>
        <w:t xml:space="preserve">Stage 2 </w:t>
      </w:r>
      <w:r w:rsidRPr="001340BA">
        <w:rPr>
          <w:b/>
          <w:sz w:val="28"/>
          <w:szCs w:val="28"/>
        </w:rPr>
        <w:tab/>
        <w:t xml:space="preserve">Student and Internal Verifier </w:t>
      </w:r>
    </w:p>
    <w:p w:rsidR="001340BA" w:rsidRPr="001340BA" w:rsidRDefault="001340BA" w:rsidP="001340BA">
      <w:pPr>
        <w:rPr>
          <w:b/>
          <w:sz w:val="28"/>
          <w:szCs w:val="28"/>
        </w:rPr>
      </w:pPr>
      <w:r w:rsidRPr="001340BA">
        <w:rPr>
          <w:b/>
          <w:sz w:val="28"/>
          <w:szCs w:val="28"/>
        </w:rPr>
        <w:t>Time scale: Maximum e</w:t>
      </w:r>
      <w:r w:rsidR="001C1164">
        <w:rPr>
          <w:b/>
          <w:sz w:val="28"/>
          <w:szCs w:val="28"/>
        </w:rPr>
        <w:t>leven working days</w:t>
      </w:r>
    </w:p>
    <w:p w:rsidR="001340BA" w:rsidRPr="001C1164" w:rsidRDefault="00C32815" w:rsidP="003D2C20">
      <w:pPr>
        <w:numPr>
          <w:ilvl w:val="0"/>
          <w:numId w:val="6"/>
        </w:numPr>
        <w:spacing w:after="0" w:line="276" w:lineRule="auto"/>
        <w:jc w:val="both"/>
        <w:rPr>
          <w:sz w:val="24"/>
          <w:szCs w:val="24"/>
        </w:rPr>
      </w:pPr>
      <w:r>
        <w:rPr>
          <w:sz w:val="24"/>
          <w:szCs w:val="24"/>
        </w:rPr>
        <w:t>If you decide</w:t>
      </w:r>
      <w:r w:rsidR="001340BA" w:rsidRPr="001340BA">
        <w:rPr>
          <w:sz w:val="24"/>
          <w:szCs w:val="24"/>
        </w:rPr>
        <w:t xml:space="preserve"> to disagree with the stage 1 decision(s) and continues the appeal then teacher will pass on all materials to the internal verifier </w:t>
      </w:r>
      <w:r w:rsidR="001340BA" w:rsidRPr="001340BA">
        <w:rPr>
          <w:i/>
          <w:sz w:val="24"/>
          <w:szCs w:val="24"/>
          <w:u w:val="single"/>
        </w:rPr>
        <w:t>within 24 hours</w:t>
      </w:r>
      <w:r w:rsidR="001340BA" w:rsidRPr="001340BA">
        <w:rPr>
          <w:sz w:val="24"/>
          <w:szCs w:val="24"/>
        </w:rPr>
        <w:t>.</w:t>
      </w:r>
    </w:p>
    <w:p w:rsidR="001340BA" w:rsidRPr="001340BA" w:rsidRDefault="001340BA" w:rsidP="003D2C20">
      <w:pPr>
        <w:numPr>
          <w:ilvl w:val="0"/>
          <w:numId w:val="6"/>
        </w:numPr>
        <w:spacing w:after="0" w:line="276" w:lineRule="auto"/>
        <w:jc w:val="both"/>
        <w:rPr>
          <w:sz w:val="24"/>
          <w:szCs w:val="24"/>
        </w:rPr>
      </w:pPr>
      <w:r w:rsidRPr="001340BA">
        <w:rPr>
          <w:sz w:val="24"/>
          <w:szCs w:val="24"/>
        </w:rPr>
        <w:t>The internal verifier will reconsider the assessment decisions taking into account</w:t>
      </w:r>
    </w:p>
    <w:p w:rsidR="001340BA" w:rsidRPr="001340BA" w:rsidRDefault="001340BA" w:rsidP="003D2C20">
      <w:pPr>
        <w:numPr>
          <w:ilvl w:val="1"/>
          <w:numId w:val="6"/>
        </w:numPr>
        <w:spacing w:after="0" w:line="276" w:lineRule="auto"/>
        <w:jc w:val="both"/>
        <w:rPr>
          <w:sz w:val="24"/>
          <w:szCs w:val="24"/>
        </w:rPr>
      </w:pPr>
      <w:r w:rsidRPr="001340BA">
        <w:rPr>
          <w:sz w:val="24"/>
          <w:szCs w:val="24"/>
        </w:rPr>
        <w:t>All of the materials considered in stage 1 (see above)</w:t>
      </w:r>
    </w:p>
    <w:p w:rsidR="001340BA" w:rsidRPr="001C1164" w:rsidRDefault="001340BA" w:rsidP="003D2C20">
      <w:pPr>
        <w:numPr>
          <w:ilvl w:val="1"/>
          <w:numId w:val="6"/>
        </w:numPr>
        <w:spacing w:after="0" w:line="276" w:lineRule="auto"/>
        <w:jc w:val="both"/>
        <w:rPr>
          <w:sz w:val="24"/>
          <w:szCs w:val="24"/>
        </w:rPr>
      </w:pPr>
      <w:r w:rsidRPr="001340BA">
        <w:rPr>
          <w:sz w:val="24"/>
          <w:szCs w:val="24"/>
        </w:rPr>
        <w:t xml:space="preserve">Your  opinion in writing or verbally from a meeting if requested by you (request must be </w:t>
      </w:r>
      <w:r w:rsidRPr="001340BA">
        <w:rPr>
          <w:i/>
          <w:sz w:val="24"/>
          <w:szCs w:val="24"/>
          <w:u w:val="single"/>
        </w:rPr>
        <w:t>within three working days</w:t>
      </w:r>
      <w:r w:rsidRPr="001340BA">
        <w:rPr>
          <w:sz w:val="24"/>
          <w:szCs w:val="24"/>
        </w:rPr>
        <w:t xml:space="preserve"> of the stage informing the teacher that you wish to continue with the appeal)</w:t>
      </w:r>
    </w:p>
    <w:p w:rsidR="001340BA" w:rsidRPr="00A569B1" w:rsidRDefault="00C32815" w:rsidP="003D2C20">
      <w:pPr>
        <w:numPr>
          <w:ilvl w:val="0"/>
          <w:numId w:val="5"/>
        </w:numPr>
        <w:spacing w:after="0" w:line="276" w:lineRule="auto"/>
        <w:jc w:val="both"/>
        <w:rPr>
          <w:sz w:val="24"/>
          <w:szCs w:val="24"/>
        </w:rPr>
      </w:pPr>
      <w:r>
        <w:rPr>
          <w:sz w:val="24"/>
          <w:szCs w:val="24"/>
        </w:rPr>
        <w:t>W</w:t>
      </w:r>
      <w:r w:rsidR="001340BA" w:rsidRPr="001340BA">
        <w:rPr>
          <w:sz w:val="24"/>
          <w:szCs w:val="24"/>
        </w:rPr>
        <w:t>ill look again at your work against the task and the A</w:t>
      </w:r>
      <w:r>
        <w:rPr>
          <w:sz w:val="24"/>
          <w:szCs w:val="24"/>
        </w:rPr>
        <w:t xml:space="preserve">warding Body Criteria and they </w:t>
      </w:r>
      <w:r w:rsidR="001340BA" w:rsidRPr="001340BA">
        <w:rPr>
          <w:sz w:val="24"/>
          <w:szCs w:val="24"/>
        </w:rPr>
        <w:t xml:space="preserve">will feedback to you within </w:t>
      </w:r>
      <w:r w:rsidR="001340BA" w:rsidRPr="001340BA">
        <w:rPr>
          <w:i/>
          <w:sz w:val="24"/>
          <w:szCs w:val="24"/>
          <w:u w:val="single"/>
        </w:rPr>
        <w:t>three working days</w:t>
      </w:r>
      <w:r w:rsidR="001340BA" w:rsidRPr="001340BA">
        <w:rPr>
          <w:sz w:val="24"/>
          <w:szCs w:val="24"/>
        </w:rPr>
        <w:t>.</w:t>
      </w:r>
    </w:p>
    <w:p w:rsidR="001340BA" w:rsidRPr="001C1164" w:rsidRDefault="001340BA" w:rsidP="003D2C20">
      <w:pPr>
        <w:numPr>
          <w:ilvl w:val="0"/>
          <w:numId w:val="5"/>
        </w:numPr>
        <w:spacing w:after="0" w:line="276" w:lineRule="auto"/>
        <w:jc w:val="both"/>
        <w:rPr>
          <w:sz w:val="24"/>
          <w:szCs w:val="24"/>
        </w:rPr>
      </w:pPr>
      <w:r w:rsidRPr="001340BA">
        <w:rPr>
          <w:sz w:val="24"/>
          <w:szCs w:val="24"/>
        </w:rPr>
        <w:t>Their feedback will tell you what their decision is and explain how they have reached this decision</w:t>
      </w:r>
    </w:p>
    <w:p w:rsidR="001340BA" w:rsidRPr="001340BA" w:rsidRDefault="001340BA" w:rsidP="003D2C20">
      <w:pPr>
        <w:numPr>
          <w:ilvl w:val="0"/>
          <w:numId w:val="5"/>
        </w:numPr>
        <w:spacing w:after="0" w:line="276" w:lineRule="auto"/>
        <w:jc w:val="both"/>
        <w:outlineLvl w:val="0"/>
        <w:rPr>
          <w:sz w:val="24"/>
          <w:szCs w:val="24"/>
        </w:rPr>
      </w:pPr>
      <w:r w:rsidRPr="001340BA">
        <w:rPr>
          <w:sz w:val="24"/>
          <w:szCs w:val="24"/>
        </w:rPr>
        <w:t xml:space="preserve">You must inform the teacher if you are: </w:t>
      </w:r>
    </w:p>
    <w:p w:rsidR="001340BA" w:rsidRPr="001340BA" w:rsidRDefault="001340BA" w:rsidP="003D2C20">
      <w:pPr>
        <w:ind w:left="1440"/>
        <w:jc w:val="both"/>
        <w:rPr>
          <w:sz w:val="24"/>
          <w:szCs w:val="24"/>
        </w:rPr>
      </w:pPr>
      <w:r w:rsidRPr="001340BA">
        <w:rPr>
          <w:sz w:val="24"/>
          <w:szCs w:val="24"/>
        </w:rPr>
        <w:t xml:space="preserve">a) Satisfied, in which case the appeal stops. </w:t>
      </w:r>
    </w:p>
    <w:p w:rsidR="001340BA" w:rsidRPr="001340BA" w:rsidRDefault="001340BA" w:rsidP="003D2C20">
      <w:pPr>
        <w:ind w:left="1440"/>
        <w:jc w:val="both"/>
        <w:rPr>
          <w:sz w:val="24"/>
          <w:szCs w:val="24"/>
        </w:rPr>
      </w:pPr>
      <w:r w:rsidRPr="001340BA">
        <w:rPr>
          <w:sz w:val="24"/>
          <w:szCs w:val="24"/>
        </w:rPr>
        <w:t>b) Disagree and wish to appeal further to stage 2 Internal Verifier</w:t>
      </w:r>
    </w:p>
    <w:p w:rsidR="001340BA" w:rsidRPr="001340BA" w:rsidRDefault="001340BA" w:rsidP="003D2C20">
      <w:pPr>
        <w:ind w:left="1440"/>
        <w:jc w:val="both"/>
        <w:rPr>
          <w:sz w:val="24"/>
          <w:szCs w:val="24"/>
        </w:rPr>
      </w:pPr>
      <w:r w:rsidRPr="001340BA">
        <w:rPr>
          <w:sz w:val="24"/>
          <w:szCs w:val="24"/>
        </w:rPr>
        <w:t xml:space="preserve">This decision must be notified to the teacher </w:t>
      </w:r>
      <w:r w:rsidRPr="001340BA">
        <w:rPr>
          <w:i/>
          <w:sz w:val="24"/>
          <w:szCs w:val="24"/>
          <w:u w:val="single"/>
        </w:rPr>
        <w:t>within two working days</w:t>
      </w:r>
      <w:r w:rsidRPr="001340BA">
        <w:rPr>
          <w:sz w:val="24"/>
          <w:szCs w:val="24"/>
        </w:rPr>
        <w:t>.</w:t>
      </w:r>
    </w:p>
    <w:p w:rsidR="001340BA" w:rsidRPr="001340BA" w:rsidRDefault="001340BA" w:rsidP="003D2C20">
      <w:pPr>
        <w:jc w:val="both"/>
        <w:rPr>
          <w:sz w:val="24"/>
          <w:szCs w:val="24"/>
        </w:rPr>
      </w:pPr>
      <w:r w:rsidRPr="001340BA">
        <w:rPr>
          <w:sz w:val="24"/>
          <w:szCs w:val="24"/>
        </w:rPr>
        <w:t xml:space="preserve">Within </w:t>
      </w:r>
      <w:r w:rsidRPr="001340BA">
        <w:rPr>
          <w:i/>
          <w:sz w:val="24"/>
          <w:szCs w:val="24"/>
          <w:u w:val="single"/>
        </w:rPr>
        <w:t>five working days</w:t>
      </w:r>
      <w:r w:rsidRPr="001340BA">
        <w:rPr>
          <w:sz w:val="24"/>
          <w:szCs w:val="24"/>
        </w:rPr>
        <w:t xml:space="preserve"> the internal verifier will give the candidate </w:t>
      </w:r>
    </w:p>
    <w:p w:rsidR="001340BA" w:rsidRPr="001340BA" w:rsidRDefault="001340BA" w:rsidP="003D2C20">
      <w:pPr>
        <w:jc w:val="both"/>
        <w:rPr>
          <w:sz w:val="24"/>
          <w:szCs w:val="24"/>
        </w:rPr>
      </w:pPr>
      <w:r w:rsidRPr="001340BA">
        <w:rPr>
          <w:sz w:val="24"/>
          <w:szCs w:val="24"/>
        </w:rPr>
        <w:t xml:space="preserve">a) a new decision or confirmation of the original </w:t>
      </w:r>
    </w:p>
    <w:p w:rsidR="001340BA" w:rsidRPr="001340BA" w:rsidRDefault="001340BA" w:rsidP="003D2C20">
      <w:pPr>
        <w:jc w:val="both"/>
        <w:rPr>
          <w:sz w:val="24"/>
          <w:szCs w:val="24"/>
        </w:rPr>
      </w:pPr>
      <w:r w:rsidRPr="001340BA">
        <w:rPr>
          <w:sz w:val="24"/>
          <w:szCs w:val="24"/>
        </w:rPr>
        <w:t>b) a clear written explanation of the assessment decision</w:t>
      </w:r>
    </w:p>
    <w:p w:rsidR="001340BA" w:rsidRPr="001340BA" w:rsidRDefault="001340BA" w:rsidP="003D2C20">
      <w:pPr>
        <w:jc w:val="both"/>
        <w:rPr>
          <w:sz w:val="24"/>
          <w:szCs w:val="24"/>
        </w:rPr>
      </w:pPr>
    </w:p>
    <w:p w:rsidR="001340BA" w:rsidRPr="001340BA" w:rsidRDefault="001340BA" w:rsidP="003D2C20">
      <w:pPr>
        <w:jc w:val="both"/>
        <w:outlineLvl w:val="0"/>
        <w:rPr>
          <w:sz w:val="24"/>
          <w:szCs w:val="24"/>
        </w:rPr>
      </w:pPr>
      <w:r w:rsidRPr="001340BA">
        <w:rPr>
          <w:sz w:val="24"/>
          <w:szCs w:val="24"/>
        </w:rPr>
        <w:t xml:space="preserve">The candidate must inform the internal verifier if they are </w:t>
      </w:r>
    </w:p>
    <w:p w:rsidR="001340BA" w:rsidRPr="001340BA" w:rsidRDefault="001340BA" w:rsidP="003D2C20">
      <w:pPr>
        <w:jc w:val="both"/>
        <w:rPr>
          <w:sz w:val="24"/>
          <w:szCs w:val="24"/>
        </w:rPr>
      </w:pPr>
      <w:r w:rsidRPr="001340BA">
        <w:rPr>
          <w:sz w:val="24"/>
          <w:szCs w:val="24"/>
        </w:rPr>
        <w:t xml:space="preserve">a) Satisfied, in which case the appeal stops. </w:t>
      </w:r>
    </w:p>
    <w:p w:rsidR="001340BA" w:rsidRPr="001340BA" w:rsidRDefault="001340BA" w:rsidP="003D2C20">
      <w:pPr>
        <w:jc w:val="both"/>
        <w:rPr>
          <w:sz w:val="24"/>
          <w:szCs w:val="24"/>
        </w:rPr>
      </w:pPr>
      <w:r w:rsidRPr="001340BA">
        <w:rPr>
          <w:sz w:val="24"/>
          <w:szCs w:val="24"/>
        </w:rPr>
        <w:t>b) Disagree and wish to appeal further to stage 3 Senior Management</w:t>
      </w:r>
    </w:p>
    <w:p w:rsidR="001340BA" w:rsidRPr="001340BA" w:rsidRDefault="001340BA" w:rsidP="003D2C20">
      <w:pPr>
        <w:jc w:val="both"/>
        <w:rPr>
          <w:sz w:val="24"/>
          <w:szCs w:val="24"/>
        </w:rPr>
      </w:pPr>
      <w:r w:rsidRPr="001340BA">
        <w:rPr>
          <w:sz w:val="24"/>
          <w:szCs w:val="24"/>
        </w:rPr>
        <w:t xml:space="preserve">This decision must be notified to the assessor </w:t>
      </w:r>
      <w:r w:rsidRPr="001340BA">
        <w:rPr>
          <w:i/>
          <w:sz w:val="24"/>
          <w:szCs w:val="24"/>
          <w:u w:val="single"/>
        </w:rPr>
        <w:t>within two working days</w:t>
      </w:r>
      <w:r w:rsidRPr="001340BA">
        <w:rPr>
          <w:sz w:val="24"/>
          <w:szCs w:val="24"/>
        </w:rPr>
        <w:t>.</w:t>
      </w:r>
    </w:p>
    <w:p w:rsidR="001340BA" w:rsidRPr="001340BA" w:rsidRDefault="001340BA" w:rsidP="001340BA">
      <w:pPr>
        <w:rPr>
          <w:sz w:val="24"/>
          <w:szCs w:val="24"/>
        </w:rPr>
      </w:pPr>
    </w:p>
    <w:p w:rsidR="001C1164" w:rsidRDefault="001C1164" w:rsidP="001340BA">
      <w:pPr>
        <w:rPr>
          <w:b/>
          <w:sz w:val="28"/>
          <w:szCs w:val="28"/>
        </w:rPr>
      </w:pPr>
    </w:p>
    <w:p w:rsidR="001C1164" w:rsidRDefault="001C1164" w:rsidP="001340BA">
      <w:pPr>
        <w:rPr>
          <w:b/>
          <w:sz w:val="28"/>
          <w:szCs w:val="28"/>
        </w:rPr>
      </w:pPr>
    </w:p>
    <w:p w:rsidR="00C32815" w:rsidRDefault="00C32815" w:rsidP="001340BA">
      <w:pPr>
        <w:rPr>
          <w:b/>
          <w:sz w:val="28"/>
          <w:szCs w:val="28"/>
        </w:rPr>
      </w:pPr>
    </w:p>
    <w:p w:rsidR="00C32815" w:rsidRDefault="00C32815" w:rsidP="001340BA">
      <w:pPr>
        <w:rPr>
          <w:b/>
          <w:sz w:val="28"/>
          <w:szCs w:val="28"/>
        </w:rPr>
      </w:pPr>
    </w:p>
    <w:p w:rsidR="00C32815" w:rsidRDefault="00C32815" w:rsidP="001340BA">
      <w:pPr>
        <w:rPr>
          <w:b/>
          <w:sz w:val="28"/>
          <w:szCs w:val="28"/>
        </w:rPr>
      </w:pPr>
    </w:p>
    <w:p w:rsidR="00C32815" w:rsidRDefault="00C32815" w:rsidP="001340BA">
      <w:pPr>
        <w:rPr>
          <w:b/>
          <w:sz w:val="28"/>
          <w:szCs w:val="28"/>
        </w:rPr>
      </w:pPr>
    </w:p>
    <w:p w:rsidR="001340BA" w:rsidRPr="001C1164" w:rsidRDefault="001C1164" w:rsidP="001340BA">
      <w:pPr>
        <w:rPr>
          <w:b/>
          <w:sz w:val="28"/>
          <w:szCs w:val="28"/>
        </w:rPr>
      </w:pPr>
      <w:r>
        <w:rPr>
          <w:b/>
          <w:sz w:val="28"/>
          <w:szCs w:val="28"/>
        </w:rPr>
        <w:t xml:space="preserve">Stage 3 </w:t>
      </w:r>
      <w:r>
        <w:rPr>
          <w:b/>
          <w:sz w:val="28"/>
          <w:szCs w:val="28"/>
        </w:rPr>
        <w:tab/>
        <w:t>Senior Management</w:t>
      </w:r>
    </w:p>
    <w:p w:rsidR="001340BA" w:rsidRPr="001340BA" w:rsidRDefault="001340BA" w:rsidP="003D2C20">
      <w:pPr>
        <w:jc w:val="both"/>
        <w:rPr>
          <w:i/>
          <w:sz w:val="24"/>
          <w:szCs w:val="24"/>
          <w:u w:val="single"/>
        </w:rPr>
      </w:pPr>
      <w:r w:rsidRPr="001340BA">
        <w:rPr>
          <w:sz w:val="24"/>
          <w:szCs w:val="24"/>
        </w:rPr>
        <w:t>If the candidate decides to disagree with the stage 2 decision(s) and continues the appeal then internal verifier will pass on all materials to the Quality</w:t>
      </w:r>
      <w:r w:rsidR="00A569B1">
        <w:rPr>
          <w:sz w:val="24"/>
          <w:szCs w:val="24"/>
        </w:rPr>
        <w:t xml:space="preserve"> Nominee</w:t>
      </w:r>
      <w:r w:rsidRPr="001340BA">
        <w:rPr>
          <w:sz w:val="24"/>
          <w:szCs w:val="24"/>
        </w:rPr>
        <w:t xml:space="preserve"> </w:t>
      </w:r>
      <w:r w:rsidRPr="001340BA">
        <w:rPr>
          <w:i/>
          <w:sz w:val="24"/>
          <w:szCs w:val="24"/>
          <w:u w:val="single"/>
        </w:rPr>
        <w:t>within 24 hours</w:t>
      </w:r>
    </w:p>
    <w:p w:rsidR="001340BA" w:rsidRPr="001340BA" w:rsidRDefault="001340BA" w:rsidP="003D2C20">
      <w:pPr>
        <w:jc w:val="both"/>
        <w:rPr>
          <w:sz w:val="24"/>
          <w:szCs w:val="24"/>
        </w:rPr>
      </w:pPr>
      <w:r w:rsidRPr="001340BA">
        <w:rPr>
          <w:sz w:val="24"/>
          <w:szCs w:val="24"/>
        </w:rPr>
        <w:t>The candidate will be informed when the Quality Nominee will be considering the stage 3 appeal asked if they wish to speak to the Quality Nominee or make a written submission to Quality Nominee before this meeting.</w:t>
      </w:r>
    </w:p>
    <w:p w:rsidR="001340BA" w:rsidRPr="001340BA" w:rsidRDefault="001340BA" w:rsidP="003D2C20">
      <w:pPr>
        <w:jc w:val="both"/>
        <w:rPr>
          <w:sz w:val="24"/>
          <w:szCs w:val="24"/>
        </w:rPr>
      </w:pPr>
      <w:r w:rsidRPr="001340BA">
        <w:rPr>
          <w:sz w:val="24"/>
          <w:szCs w:val="24"/>
        </w:rPr>
        <w:t>The appeal will be discussed in private at Quality Nominee level and the decision will be given to the candidate in writing within five working days of the meeting. At the same time it will be given to the Internal Verifier.</w:t>
      </w:r>
    </w:p>
    <w:p w:rsidR="001340BA" w:rsidRPr="001340BA" w:rsidRDefault="001340BA" w:rsidP="003D2C20">
      <w:pPr>
        <w:jc w:val="both"/>
        <w:rPr>
          <w:sz w:val="24"/>
          <w:szCs w:val="24"/>
        </w:rPr>
      </w:pPr>
    </w:p>
    <w:p w:rsidR="001340BA" w:rsidRPr="001340BA" w:rsidRDefault="001340BA" w:rsidP="003D2C20">
      <w:pPr>
        <w:jc w:val="both"/>
        <w:rPr>
          <w:sz w:val="24"/>
          <w:szCs w:val="24"/>
        </w:rPr>
      </w:pPr>
      <w:r w:rsidRPr="001340BA">
        <w:rPr>
          <w:sz w:val="24"/>
          <w:szCs w:val="24"/>
        </w:rPr>
        <w:t>c) The opinion of another assessor from the centre.</w:t>
      </w:r>
    </w:p>
    <w:p w:rsidR="001340BA" w:rsidRPr="001340BA" w:rsidRDefault="001340BA" w:rsidP="001340BA">
      <w:pPr>
        <w:rPr>
          <w:sz w:val="24"/>
          <w:szCs w:val="24"/>
        </w:rPr>
      </w:pPr>
    </w:p>
    <w:p w:rsidR="001340BA" w:rsidRPr="001340BA" w:rsidRDefault="001340BA" w:rsidP="003D2C20">
      <w:pPr>
        <w:jc w:val="both"/>
        <w:rPr>
          <w:b/>
          <w:sz w:val="24"/>
          <w:szCs w:val="24"/>
        </w:rPr>
      </w:pPr>
      <w:r w:rsidRPr="001340BA">
        <w:rPr>
          <w:b/>
          <w:sz w:val="24"/>
          <w:szCs w:val="24"/>
        </w:rPr>
        <w:t>The centre is responsible for ALL internal assessment decisions and Pearson is not part of the Appeals procedure. Therefore the decision made at Stage 3 is final and cannot be appealed further.</w:t>
      </w:r>
    </w:p>
    <w:p w:rsidR="001340BA" w:rsidRDefault="001340BA" w:rsidP="001340BA">
      <w:pPr>
        <w:rPr>
          <w:rFonts w:ascii="Trebuchet MS" w:hAnsi="Trebuchet MS"/>
          <w:b/>
          <w:sz w:val="24"/>
          <w:szCs w:val="24"/>
        </w:rPr>
      </w:pPr>
    </w:p>
    <w:p w:rsidR="008250C7" w:rsidRDefault="008250C7" w:rsidP="008250C7">
      <w:pPr>
        <w:rPr>
          <w:sz w:val="24"/>
          <w:szCs w:val="24"/>
        </w:rPr>
      </w:pPr>
    </w:p>
    <w:p w:rsidR="00C67FF8" w:rsidRDefault="00C67FF8">
      <w:pPr>
        <w:rPr>
          <w:sz w:val="24"/>
          <w:szCs w:val="24"/>
        </w:rPr>
      </w:pPr>
      <w:r>
        <w:rPr>
          <w:sz w:val="24"/>
          <w:szCs w:val="24"/>
        </w:rPr>
        <w:br w:type="page"/>
      </w:r>
    </w:p>
    <w:p w:rsidR="008E05D4" w:rsidRDefault="008E05D4" w:rsidP="003D2C20">
      <w:pPr>
        <w:jc w:val="both"/>
        <w:rPr>
          <w:b/>
          <w:sz w:val="28"/>
          <w:szCs w:val="28"/>
        </w:rPr>
      </w:pPr>
    </w:p>
    <w:p w:rsidR="008E05D4" w:rsidRDefault="008E05D4" w:rsidP="003D2C20">
      <w:pPr>
        <w:jc w:val="both"/>
        <w:rPr>
          <w:b/>
          <w:sz w:val="28"/>
          <w:szCs w:val="28"/>
        </w:rPr>
      </w:pPr>
    </w:p>
    <w:p w:rsidR="003D2C20" w:rsidRPr="003D2C20" w:rsidRDefault="003D2C20" w:rsidP="003D2C20">
      <w:pPr>
        <w:jc w:val="both"/>
        <w:rPr>
          <w:b/>
          <w:sz w:val="28"/>
          <w:szCs w:val="28"/>
        </w:rPr>
      </w:pPr>
      <w:r w:rsidRPr="003D2C20">
        <w:rPr>
          <w:b/>
          <w:sz w:val="28"/>
          <w:szCs w:val="28"/>
        </w:rPr>
        <w:t>PLEASE SIGN AND RETURN THIS PAGE TO RECEPTION TO CONFIRM YOU HAVE READ AND UNDERSTOOD THIS DOCUMENT</w:t>
      </w:r>
    </w:p>
    <w:p w:rsidR="003D2C20" w:rsidRPr="003D2C20" w:rsidRDefault="003D2C20" w:rsidP="003D2C20">
      <w:pPr>
        <w:jc w:val="both"/>
        <w:rPr>
          <w:sz w:val="28"/>
          <w:szCs w:val="28"/>
        </w:rPr>
      </w:pPr>
    </w:p>
    <w:p w:rsidR="003D2C20" w:rsidRPr="003D2C20" w:rsidRDefault="003D2C20" w:rsidP="003D2C20">
      <w:pPr>
        <w:jc w:val="both"/>
        <w:rPr>
          <w:sz w:val="28"/>
          <w:szCs w:val="28"/>
        </w:rPr>
      </w:pPr>
    </w:p>
    <w:p w:rsidR="003D2C20" w:rsidRPr="003D2C20" w:rsidRDefault="003D2C20" w:rsidP="003D2C20">
      <w:pPr>
        <w:jc w:val="both"/>
        <w:rPr>
          <w:sz w:val="28"/>
          <w:szCs w:val="28"/>
        </w:rPr>
      </w:pPr>
    </w:p>
    <w:p w:rsidR="00C67FF8" w:rsidRPr="003D2C20" w:rsidRDefault="00C67FF8" w:rsidP="003D2C20">
      <w:pPr>
        <w:jc w:val="both"/>
        <w:rPr>
          <w:sz w:val="28"/>
          <w:szCs w:val="28"/>
        </w:rPr>
      </w:pPr>
      <w:r w:rsidRPr="003D2C20">
        <w:rPr>
          <w:sz w:val="28"/>
          <w:szCs w:val="28"/>
        </w:rPr>
        <w:t>Student name</w:t>
      </w:r>
      <w:proofErr w:type="gramStart"/>
      <w:r w:rsidRPr="003D2C20">
        <w:rPr>
          <w:sz w:val="28"/>
          <w:szCs w:val="28"/>
        </w:rPr>
        <w:t>:</w:t>
      </w:r>
      <w:r w:rsidR="003D2C20" w:rsidRPr="003D2C20">
        <w:rPr>
          <w:sz w:val="28"/>
          <w:szCs w:val="28"/>
        </w:rPr>
        <w:t>…………………………………………………………………………………….</w:t>
      </w:r>
      <w:proofErr w:type="gramEnd"/>
    </w:p>
    <w:p w:rsidR="00C67FF8" w:rsidRPr="003D2C20" w:rsidRDefault="00C67FF8" w:rsidP="003D2C20">
      <w:pPr>
        <w:jc w:val="both"/>
        <w:rPr>
          <w:sz w:val="28"/>
          <w:szCs w:val="28"/>
        </w:rPr>
      </w:pPr>
    </w:p>
    <w:p w:rsidR="00C67FF8" w:rsidRPr="003D2C20" w:rsidRDefault="00C67FF8" w:rsidP="003D2C20">
      <w:pPr>
        <w:jc w:val="both"/>
        <w:rPr>
          <w:sz w:val="28"/>
          <w:szCs w:val="28"/>
        </w:rPr>
      </w:pPr>
      <w:r w:rsidRPr="003D2C20">
        <w:rPr>
          <w:sz w:val="28"/>
          <w:szCs w:val="28"/>
        </w:rPr>
        <w:t>Date:</w:t>
      </w:r>
      <w:r w:rsidR="003D2C20" w:rsidRPr="003D2C20">
        <w:rPr>
          <w:sz w:val="28"/>
          <w:szCs w:val="28"/>
        </w:rPr>
        <w:t xml:space="preserve"> ……………………………………………………………………………………………………</w:t>
      </w:r>
    </w:p>
    <w:p w:rsidR="00C67FF8" w:rsidRPr="003D2C20" w:rsidRDefault="00C67FF8" w:rsidP="003D2C20">
      <w:pPr>
        <w:jc w:val="both"/>
        <w:rPr>
          <w:sz w:val="28"/>
          <w:szCs w:val="28"/>
        </w:rPr>
      </w:pPr>
    </w:p>
    <w:p w:rsidR="003D2C20" w:rsidRDefault="003D2C20" w:rsidP="003D2C20">
      <w:pPr>
        <w:jc w:val="both"/>
        <w:rPr>
          <w:sz w:val="28"/>
          <w:szCs w:val="28"/>
        </w:rPr>
      </w:pPr>
    </w:p>
    <w:p w:rsidR="003D2C20" w:rsidRDefault="003D2C20" w:rsidP="003D2C20">
      <w:pPr>
        <w:jc w:val="both"/>
        <w:rPr>
          <w:sz w:val="28"/>
          <w:szCs w:val="28"/>
        </w:rPr>
      </w:pPr>
    </w:p>
    <w:p w:rsidR="00C67FF8" w:rsidRPr="003D2C20" w:rsidRDefault="00C67FF8" w:rsidP="003D2C20">
      <w:pPr>
        <w:jc w:val="both"/>
        <w:rPr>
          <w:sz w:val="28"/>
          <w:szCs w:val="28"/>
        </w:rPr>
      </w:pPr>
      <w:r w:rsidRPr="003D2C20">
        <w:rPr>
          <w:sz w:val="28"/>
          <w:szCs w:val="28"/>
        </w:rPr>
        <w:t xml:space="preserve">I have read the BTEC Student handbook and the appeals procedure in detail. </w:t>
      </w:r>
    </w:p>
    <w:p w:rsidR="00C67FF8" w:rsidRPr="003D2C20" w:rsidRDefault="00C67FF8" w:rsidP="003D2C20">
      <w:pPr>
        <w:jc w:val="both"/>
        <w:rPr>
          <w:sz w:val="28"/>
          <w:szCs w:val="28"/>
        </w:rPr>
      </w:pPr>
    </w:p>
    <w:p w:rsidR="00C67FF8" w:rsidRPr="003D2C20" w:rsidRDefault="00C67FF8" w:rsidP="003D2C20">
      <w:pPr>
        <w:jc w:val="both"/>
        <w:rPr>
          <w:sz w:val="28"/>
          <w:szCs w:val="28"/>
        </w:rPr>
      </w:pPr>
      <w:r w:rsidRPr="003D2C20">
        <w:rPr>
          <w:sz w:val="28"/>
          <w:szCs w:val="28"/>
        </w:rPr>
        <w:t>I know the process, if I wish to appeal against a grade awarded for an assignment and understand the process that must be followed and timescales.</w:t>
      </w:r>
    </w:p>
    <w:p w:rsidR="00C67FF8" w:rsidRPr="003D2C20" w:rsidRDefault="00C67FF8" w:rsidP="003D2C20">
      <w:pPr>
        <w:jc w:val="both"/>
        <w:rPr>
          <w:sz w:val="28"/>
          <w:szCs w:val="28"/>
        </w:rPr>
      </w:pPr>
    </w:p>
    <w:p w:rsidR="00C67FF8" w:rsidRPr="003D2C20" w:rsidRDefault="00C67FF8" w:rsidP="003D2C20">
      <w:pPr>
        <w:jc w:val="both"/>
        <w:rPr>
          <w:sz w:val="28"/>
          <w:szCs w:val="28"/>
        </w:rPr>
      </w:pPr>
    </w:p>
    <w:p w:rsidR="003D2C20" w:rsidRDefault="003D2C20" w:rsidP="003D2C20">
      <w:pPr>
        <w:jc w:val="both"/>
        <w:rPr>
          <w:sz w:val="28"/>
          <w:szCs w:val="28"/>
        </w:rPr>
      </w:pPr>
    </w:p>
    <w:p w:rsidR="003D2C20" w:rsidRDefault="003D2C20" w:rsidP="003D2C20">
      <w:pPr>
        <w:jc w:val="both"/>
        <w:rPr>
          <w:sz w:val="28"/>
          <w:szCs w:val="28"/>
        </w:rPr>
      </w:pPr>
    </w:p>
    <w:p w:rsidR="003D2C20" w:rsidRDefault="003D2C20" w:rsidP="003D2C20">
      <w:pPr>
        <w:jc w:val="both"/>
        <w:rPr>
          <w:sz w:val="28"/>
          <w:szCs w:val="28"/>
        </w:rPr>
      </w:pPr>
    </w:p>
    <w:p w:rsidR="00C67FF8" w:rsidRPr="003D2C20" w:rsidRDefault="00C67FF8" w:rsidP="003D2C20">
      <w:pPr>
        <w:jc w:val="both"/>
        <w:rPr>
          <w:sz w:val="28"/>
          <w:szCs w:val="28"/>
        </w:rPr>
      </w:pPr>
      <w:r w:rsidRPr="003D2C20">
        <w:rPr>
          <w:sz w:val="28"/>
          <w:szCs w:val="28"/>
        </w:rPr>
        <w:t>Student Signature</w:t>
      </w:r>
      <w:proofErr w:type="gramStart"/>
      <w:r w:rsidRPr="003D2C20">
        <w:rPr>
          <w:sz w:val="28"/>
          <w:szCs w:val="28"/>
        </w:rPr>
        <w:t>:</w:t>
      </w:r>
      <w:r w:rsidR="003D2C20">
        <w:rPr>
          <w:sz w:val="28"/>
          <w:szCs w:val="28"/>
        </w:rPr>
        <w:t>……………………………………………………………………………….</w:t>
      </w:r>
      <w:proofErr w:type="gramEnd"/>
    </w:p>
    <w:p w:rsidR="00C67FF8" w:rsidRDefault="00C67FF8" w:rsidP="008250C7">
      <w:pPr>
        <w:rPr>
          <w:sz w:val="24"/>
          <w:szCs w:val="24"/>
        </w:rPr>
      </w:pPr>
    </w:p>
    <w:p w:rsidR="008250C7" w:rsidRDefault="008250C7" w:rsidP="008250C7">
      <w:pPr>
        <w:rPr>
          <w:sz w:val="24"/>
          <w:szCs w:val="24"/>
        </w:rPr>
      </w:pPr>
    </w:p>
    <w:p w:rsidR="008250C7" w:rsidRDefault="008250C7">
      <w:pPr>
        <w:rPr>
          <w:sz w:val="24"/>
          <w:szCs w:val="24"/>
        </w:rPr>
      </w:pPr>
    </w:p>
    <w:sectPr w:rsidR="008250C7" w:rsidSect="00A531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20" w:rsidRDefault="00810520" w:rsidP="00C822BA">
      <w:pPr>
        <w:spacing w:after="0" w:line="240" w:lineRule="auto"/>
      </w:pPr>
      <w:r>
        <w:separator/>
      </w:r>
    </w:p>
  </w:endnote>
  <w:endnote w:type="continuationSeparator" w:id="0">
    <w:p w:rsidR="00810520" w:rsidRDefault="00810520" w:rsidP="00C8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20" w:rsidRDefault="00810520" w:rsidP="00C822BA">
      <w:pPr>
        <w:spacing w:after="0" w:line="240" w:lineRule="auto"/>
      </w:pPr>
      <w:r>
        <w:separator/>
      </w:r>
    </w:p>
  </w:footnote>
  <w:footnote w:type="continuationSeparator" w:id="0">
    <w:p w:rsidR="00810520" w:rsidRDefault="00810520" w:rsidP="00C82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0C" w:rsidRDefault="0032090C">
    <w:pPr>
      <w:pStyle w:val="Header"/>
    </w:pPr>
    <w:r>
      <w:rPr>
        <w:noProof/>
        <w:lang w:eastAsia="en-GB"/>
      </w:rPr>
      <w:drawing>
        <wp:anchor distT="0" distB="0" distL="114300" distR="114300" simplePos="0" relativeHeight="251659264" behindDoc="0" locked="0" layoutInCell="1" allowOverlap="1" wp14:anchorId="3CE4CC15" wp14:editId="30760777">
          <wp:simplePos x="0" y="0"/>
          <wp:positionH relativeFrom="margin">
            <wp:posOffset>7572375</wp:posOffset>
          </wp:positionH>
          <wp:positionV relativeFrom="margin">
            <wp:posOffset>-751205</wp:posOffset>
          </wp:positionV>
          <wp:extent cx="1936750" cy="627380"/>
          <wp:effectExtent l="0" t="0" r="635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B3D"/>
    <w:multiLevelType w:val="multilevel"/>
    <w:tmpl w:val="63B4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32AB7"/>
    <w:multiLevelType w:val="hybridMultilevel"/>
    <w:tmpl w:val="D2C6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138D2"/>
    <w:multiLevelType w:val="hybridMultilevel"/>
    <w:tmpl w:val="2D5E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618B0"/>
    <w:multiLevelType w:val="multilevel"/>
    <w:tmpl w:val="C7F81E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D0218A9"/>
    <w:multiLevelType w:val="hybridMultilevel"/>
    <w:tmpl w:val="CA443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5026A4"/>
    <w:multiLevelType w:val="hybridMultilevel"/>
    <w:tmpl w:val="FE72F1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0337F5C"/>
    <w:multiLevelType w:val="hybridMultilevel"/>
    <w:tmpl w:val="9BBAA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D5B34"/>
    <w:multiLevelType w:val="multilevel"/>
    <w:tmpl w:val="C7F81E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58910B5"/>
    <w:multiLevelType w:val="multilevel"/>
    <w:tmpl w:val="C7F81E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9215756"/>
    <w:multiLevelType w:val="multilevel"/>
    <w:tmpl w:val="C7F81E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E895486"/>
    <w:multiLevelType w:val="multilevel"/>
    <w:tmpl w:val="C7F81E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0246208"/>
    <w:multiLevelType w:val="multilevel"/>
    <w:tmpl w:val="C7F81E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1AF1E99"/>
    <w:multiLevelType w:val="hybridMultilevel"/>
    <w:tmpl w:val="33B2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8006B"/>
    <w:multiLevelType w:val="hybridMultilevel"/>
    <w:tmpl w:val="66BC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50DAD"/>
    <w:multiLevelType w:val="multilevel"/>
    <w:tmpl w:val="BD5E6DB8"/>
    <w:lvl w:ilvl="0">
      <w:start w:val="1"/>
      <w:numFmt w:val="decimal"/>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F77C5"/>
    <w:multiLevelType w:val="multilevel"/>
    <w:tmpl w:val="C7F81E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CC26A5D"/>
    <w:multiLevelType w:val="multilevel"/>
    <w:tmpl w:val="C7F81E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DB314F0"/>
    <w:multiLevelType w:val="hybridMultilevel"/>
    <w:tmpl w:val="BD92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D6FB5"/>
    <w:multiLevelType w:val="hybridMultilevel"/>
    <w:tmpl w:val="90DC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8764C"/>
    <w:multiLevelType w:val="hybridMultilevel"/>
    <w:tmpl w:val="378C3FBC"/>
    <w:lvl w:ilvl="0" w:tplc="9308FF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255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0EF2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459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CAB2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1601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4CC0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308D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DADA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F725ED"/>
    <w:multiLevelType w:val="multilevel"/>
    <w:tmpl w:val="C7F81E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EE115E5"/>
    <w:multiLevelType w:val="hybridMultilevel"/>
    <w:tmpl w:val="31DE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3708D"/>
    <w:multiLevelType w:val="multilevel"/>
    <w:tmpl w:val="2C4A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C0005E"/>
    <w:multiLevelType w:val="hybridMultilevel"/>
    <w:tmpl w:val="27DEF572"/>
    <w:lvl w:ilvl="0" w:tplc="A46A0D1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A89C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026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98AB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08E5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5E4B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E418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418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E01F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35509A"/>
    <w:multiLevelType w:val="hybridMultilevel"/>
    <w:tmpl w:val="E658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D0509"/>
    <w:multiLevelType w:val="hybridMultilevel"/>
    <w:tmpl w:val="D558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2754D"/>
    <w:multiLevelType w:val="hybridMultilevel"/>
    <w:tmpl w:val="C60C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53A1A"/>
    <w:multiLevelType w:val="hybridMultilevel"/>
    <w:tmpl w:val="FF6A3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0C2C"/>
    <w:multiLevelType w:val="multilevel"/>
    <w:tmpl w:val="5D18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B7071A"/>
    <w:multiLevelType w:val="hybridMultilevel"/>
    <w:tmpl w:val="61D0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91865"/>
    <w:multiLevelType w:val="hybridMultilevel"/>
    <w:tmpl w:val="2932C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6A775C"/>
    <w:multiLevelType w:val="hybridMultilevel"/>
    <w:tmpl w:val="5BA0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E3C85"/>
    <w:multiLevelType w:val="hybridMultilevel"/>
    <w:tmpl w:val="FCF6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11C27"/>
    <w:multiLevelType w:val="multilevel"/>
    <w:tmpl w:val="C7F81E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5E82117"/>
    <w:multiLevelType w:val="multilevel"/>
    <w:tmpl w:val="C7F81E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7DC1468"/>
    <w:multiLevelType w:val="multilevel"/>
    <w:tmpl w:val="C7F81E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D730AE2"/>
    <w:multiLevelType w:val="hybridMultilevel"/>
    <w:tmpl w:val="70AE21A8"/>
    <w:lvl w:ilvl="0" w:tplc="B214474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9AAB4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C20F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76504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36E7D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C428D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30F49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CE304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8C60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18"/>
  </w:num>
  <w:num w:numId="3">
    <w:abstractNumId w:val="13"/>
  </w:num>
  <w:num w:numId="4">
    <w:abstractNumId w:val="29"/>
  </w:num>
  <w:num w:numId="5">
    <w:abstractNumId w:val="31"/>
  </w:num>
  <w:num w:numId="6">
    <w:abstractNumId w:val="27"/>
  </w:num>
  <w:num w:numId="7">
    <w:abstractNumId w:val="1"/>
  </w:num>
  <w:num w:numId="8">
    <w:abstractNumId w:val="21"/>
  </w:num>
  <w:num w:numId="9">
    <w:abstractNumId w:val="24"/>
  </w:num>
  <w:num w:numId="10">
    <w:abstractNumId w:val="5"/>
  </w:num>
  <w:num w:numId="11">
    <w:abstractNumId w:val="17"/>
  </w:num>
  <w:num w:numId="12">
    <w:abstractNumId w:val="4"/>
  </w:num>
  <w:num w:numId="13">
    <w:abstractNumId w:val="2"/>
  </w:num>
  <w:num w:numId="14">
    <w:abstractNumId w:val="28"/>
  </w:num>
  <w:num w:numId="15">
    <w:abstractNumId w:val="16"/>
  </w:num>
  <w:num w:numId="16">
    <w:abstractNumId w:val="20"/>
  </w:num>
  <w:num w:numId="17">
    <w:abstractNumId w:val="22"/>
  </w:num>
  <w:num w:numId="18">
    <w:abstractNumId w:val="0"/>
  </w:num>
  <w:num w:numId="19">
    <w:abstractNumId w:val="10"/>
  </w:num>
  <w:num w:numId="20">
    <w:abstractNumId w:val="30"/>
  </w:num>
  <w:num w:numId="21">
    <w:abstractNumId w:val="7"/>
  </w:num>
  <w:num w:numId="22">
    <w:abstractNumId w:val="9"/>
  </w:num>
  <w:num w:numId="23">
    <w:abstractNumId w:val="15"/>
  </w:num>
  <w:num w:numId="24">
    <w:abstractNumId w:val="3"/>
  </w:num>
  <w:num w:numId="25">
    <w:abstractNumId w:val="8"/>
  </w:num>
  <w:num w:numId="26">
    <w:abstractNumId w:val="11"/>
  </w:num>
  <w:num w:numId="27">
    <w:abstractNumId w:val="34"/>
  </w:num>
  <w:num w:numId="28">
    <w:abstractNumId w:val="33"/>
  </w:num>
  <w:num w:numId="29">
    <w:abstractNumId w:val="35"/>
  </w:num>
  <w:num w:numId="30">
    <w:abstractNumId w:val="12"/>
  </w:num>
  <w:num w:numId="31">
    <w:abstractNumId w:val="32"/>
  </w:num>
  <w:num w:numId="32">
    <w:abstractNumId w:val="23"/>
  </w:num>
  <w:num w:numId="33">
    <w:abstractNumId w:val="6"/>
  </w:num>
  <w:num w:numId="34">
    <w:abstractNumId w:val="19"/>
  </w:num>
  <w:num w:numId="35">
    <w:abstractNumId w:val="36"/>
  </w:num>
  <w:num w:numId="36">
    <w:abstractNumId w:val="2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BA"/>
    <w:rsid w:val="00012EB3"/>
    <w:rsid w:val="00014FF6"/>
    <w:rsid w:val="00020658"/>
    <w:rsid w:val="00071720"/>
    <w:rsid w:val="000930ED"/>
    <w:rsid w:val="000D6387"/>
    <w:rsid w:val="000F5E50"/>
    <w:rsid w:val="001340BA"/>
    <w:rsid w:val="001505BD"/>
    <w:rsid w:val="00165011"/>
    <w:rsid w:val="001C1164"/>
    <w:rsid w:val="001C5D21"/>
    <w:rsid w:val="001F24E4"/>
    <w:rsid w:val="00213085"/>
    <w:rsid w:val="0026488B"/>
    <w:rsid w:val="002B7CC2"/>
    <w:rsid w:val="0032090C"/>
    <w:rsid w:val="00326232"/>
    <w:rsid w:val="003367C2"/>
    <w:rsid w:val="0034705D"/>
    <w:rsid w:val="00393F2E"/>
    <w:rsid w:val="003D2C20"/>
    <w:rsid w:val="003E210D"/>
    <w:rsid w:val="003E3AAF"/>
    <w:rsid w:val="003F1568"/>
    <w:rsid w:val="0049276B"/>
    <w:rsid w:val="00537154"/>
    <w:rsid w:val="00541C85"/>
    <w:rsid w:val="00555196"/>
    <w:rsid w:val="0068503C"/>
    <w:rsid w:val="006A124B"/>
    <w:rsid w:val="00700BFC"/>
    <w:rsid w:val="007A39CA"/>
    <w:rsid w:val="007A6464"/>
    <w:rsid w:val="007B2A15"/>
    <w:rsid w:val="007B70CD"/>
    <w:rsid w:val="0080727C"/>
    <w:rsid w:val="00810520"/>
    <w:rsid w:val="008250C7"/>
    <w:rsid w:val="00830F7B"/>
    <w:rsid w:val="008D0282"/>
    <w:rsid w:val="008E05D4"/>
    <w:rsid w:val="00943863"/>
    <w:rsid w:val="009A1B56"/>
    <w:rsid w:val="009C570C"/>
    <w:rsid w:val="009E25F0"/>
    <w:rsid w:val="00A531A4"/>
    <w:rsid w:val="00A569B1"/>
    <w:rsid w:val="00B50573"/>
    <w:rsid w:val="00B536AB"/>
    <w:rsid w:val="00BC3EA8"/>
    <w:rsid w:val="00C32815"/>
    <w:rsid w:val="00C46386"/>
    <w:rsid w:val="00C67508"/>
    <w:rsid w:val="00C67FF8"/>
    <w:rsid w:val="00C822BA"/>
    <w:rsid w:val="00CA382B"/>
    <w:rsid w:val="00CB7A64"/>
    <w:rsid w:val="00CD1D71"/>
    <w:rsid w:val="00D167BD"/>
    <w:rsid w:val="00D366C2"/>
    <w:rsid w:val="00D828D4"/>
    <w:rsid w:val="00D82C3E"/>
    <w:rsid w:val="00D87A6D"/>
    <w:rsid w:val="00DA6E00"/>
    <w:rsid w:val="00E353AE"/>
    <w:rsid w:val="00E550D9"/>
    <w:rsid w:val="00F07065"/>
    <w:rsid w:val="00F76733"/>
    <w:rsid w:val="00FC469A"/>
    <w:rsid w:val="00FE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7459"/>
  <w15:chartTrackingRefBased/>
  <w15:docId w15:val="{21245922-E5C1-448F-B621-A01CC0EC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2BA"/>
  </w:style>
  <w:style w:type="paragraph" w:styleId="Footer">
    <w:name w:val="footer"/>
    <w:basedOn w:val="Normal"/>
    <w:link w:val="FooterChar"/>
    <w:uiPriority w:val="99"/>
    <w:unhideWhenUsed/>
    <w:rsid w:val="00C82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2BA"/>
  </w:style>
  <w:style w:type="paragraph" w:styleId="ListParagraph">
    <w:name w:val="List Paragraph"/>
    <w:basedOn w:val="Normal"/>
    <w:uiPriority w:val="34"/>
    <w:qFormat/>
    <w:rsid w:val="003F1568"/>
    <w:pPr>
      <w:ind w:left="720"/>
      <w:contextualSpacing/>
    </w:pPr>
  </w:style>
  <w:style w:type="paragraph" w:styleId="BalloonText">
    <w:name w:val="Balloon Text"/>
    <w:basedOn w:val="Normal"/>
    <w:link w:val="BalloonTextChar"/>
    <w:uiPriority w:val="99"/>
    <w:semiHidden/>
    <w:unhideWhenUsed/>
    <w:rsid w:val="0054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85"/>
    <w:rPr>
      <w:rFonts w:ascii="Segoe UI" w:hAnsi="Segoe UI" w:cs="Segoe UI"/>
      <w:sz w:val="18"/>
      <w:szCs w:val="18"/>
    </w:rPr>
  </w:style>
  <w:style w:type="table" w:styleId="TableGrid">
    <w:name w:val="Table Grid"/>
    <w:basedOn w:val="TableNormal"/>
    <w:uiPriority w:val="39"/>
    <w:rsid w:val="0083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C3EA8"/>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A569B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A569B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C67FF8"/>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DA6E00"/>
    <w:rPr>
      <w:color w:val="0000FF"/>
      <w:u w:val="single"/>
    </w:rPr>
  </w:style>
  <w:style w:type="character" w:customStyle="1" w:styleId="ms-rtefontsize-5">
    <w:name w:val="ms-rtefontsize-5"/>
    <w:basedOn w:val="DefaultParagraphFont"/>
    <w:rsid w:val="00DA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41221">
      <w:bodyDiv w:val="1"/>
      <w:marLeft w:val="0"/>
      <w:marRight w:val="0"/>
      <w:marTop w:val="0"/>
      <w:marBottom w:val="0"/>
      <w:divBdr>
        <w:top w:val="none" w:sz="0" w:space="0" w:color="auto"/>
        <w:left w:val="none" w:sz="0" w:space="0" w:color="auto"/>
        <w:bottom w:val="none" w:sz="0" w:space="0" w:color="auto"/>
        <w:right w:val="none" w:sz="0" w:space="0" w:color="auto"/>
      </w:divBdr>
    </w:div>
    <w:div w:id="651645417">
      <w:bodyDiv w:val="1"/>
      <w:marLeft w:val="0"/>
      <w:marRight w:val="0"/>
      <w:marTop w:val="0"/>
      <w:marBottom w:val="0"/>
      <w:divBdr>
        <w:top w:val="none" w:sz="0" w:space="0" w:color="auto"/>
        <w:left w:val="none" w:sz="0" w:space="0" w:color="auto"/>
        <w:bottom w:val="none" w:sz="0" w:space="0" w:color="auto"/>
        <w:right w:val="none" w:sz="0" w:space="0" w:color="auto"/>
      </w:divBdr>
      <w:divsChild>
        <w:div w:id="1058044143">
          <w:marLeft w:val="0"/>
          <w:marRight w:val="0"/>
          <w:marTop w:val="0"/>
          <w:marBottom w:val="0"/>
          <w:divBdr>
            <w:top w:val="none" w:sz="0" w:space="0" w:color="auto"/>
            <w:left w:val="none" w:sz="0" w:space="0" w:color="auto"/>
            <w:bottom w:val="none" w:sz="0" w:space="0" w:color="auto"/>
            <w:right w:val="none" w:sz="0" w:space="0" w:color="auto"/>
          </w:divBdr>
          <w:divsChild>
            <w:div w:id="80226021">
              <w:marLeft w:val="0"/>
              <w:marRight w:val="0"/>
              <w:marTop w:val="0"/>
              <w:marBottom w:val="0"/>
              <w:divBdr>
                <w:top w:val="none" w:sz="0" w:space="0" w:color="auto"/>
                <w:left w:val="none" w:sz="0" w:space="0" w:color="auto"/>
                <w:bottom w:val="none" w:sz="0" w:space="0" w:color="auto"/>
                <w:right w:val="none" w:sz="0" w:space="0" w:color="auto"/>
              </w:divBdr>
              <w:divsChild>
                <w:div w:id="700976125">
                  <w:marLeft w:val="0"/>
                  <w:marRight w:val="0"/>
                  <w:marTop w:val="0"/>
                  <w:marBottom w:val="0"/>
                  <w:divBdr>
                    <w:top w:val="none" w:sz="0" w:space="0" w:color="auto"/>
                    <w:left w:val="none" w:sz="0" w:space="0" w:color="auto"/>
                    <w:bottom w:val="none" w:sz="0" w:space="0" w:color="auto"/>
                    <w:right w:val="none" w:sz="0" w:space="0" w:color="auto"/>
                  </w:divBdr>
                  <w:divsChild>
                    <w:div w:id="315888903">
                      <w:marLeft w:val="0"/>
                      <w:marRight w:val="0"/>
                      <w:marTop w:val="0"/>
                      <w:marBottom w:val="0"/>
                      <w:divBdr>
                        <w:top w:val="none" w:sz="0" w:space="0" w:color="auto"/>
                        <w:left w:val="none" w:sz="0" w:space="0" w:color="auto"/>
                        <w:bottom w:val="none" w:sz="0" w:space="0" w:color="auto"/>
                        <w:right w:val="none" w:sz="0" w:space="0" w:color="auto"/>
                      </w:divBdr>
                      <w:divsChild>
                        <w:div w:id="1327510952">
                          <w:marLeft w:val="0"/>
                          <w:marRight w:val="0"/>
                          <w:marTop w:val="0"/>
                          <w:marBottom w:val="0"/>
                          <w:divBdr>
                            <w:top w:val="none" w:sz="0" w:space="0" w:color="auto"/>
                            <w:left w:val="none" w:sz="0" w:space="0" w:color="auto"/>
                            <w:bottom w:val="none" w:sz="0" w:space="0" w:color="auto"/>
                            <w:right w:val="none" w:sz="0" w:space="0" w:color="auto"/>
                          </w:divBdr>
                          <w:divsChild>
                            <w:div w:id="1275479277">
                              <w:marLeft w:val="0"/>
                              <w:marRight w:val="0"/>
                              <w:marTop w:val="0"/>
                              <w:marBottom w:val="0"/>
                              <w:divBdr>
                                <w:top w:val="none" w:sz="0" w:space="0" w:color="auto"/>
                                <w:left w:val="none" w:sz="0" w:space="0" w:color="auto"/>
                                <w:bottom w:val="none" w:sz="0" w:space="0" w:color="auto"/>
                                <w:right w:val="none" w:sz="0" w:space="0" w:color="auto"/>
                              </w:divBdr>
                              <w:divsChild>
                                <w:div w:id="1509566452">
                                  <w:marLeft w:val="0"/>
                                  <w:marRight w:val="0"/>
                                  <w:marTop w:val="0"/>
                                  <w:marBottom w:val="0"/>
                                  <w:divBdr>
                                    <w:top w:val="none" w:sz="0" w:space="0" w:color="auto"/>
                                    <w:left w:val="none" w:sz="0" w:space="0" w:color="auto"/>
                                    <w:bottom w:val="none" w:sz="0" w:space="0" w:color="auto"/>
                                    <w:right w:val="none" w:sz="0" w:space="0" w:color="auto"/>
                                  </w:divBdr>
                                  <w:divsChild>
                                    <w:div w:id="1348215356">
                                      <w:marLeft w:val="0"/>
                                      <w:marRight w:val="0"/>
                                      <w:marTop w:val="0"/>
                                      <w:marBottom w:val="0"/>
                                      <w:divBdr>
                                        <w:top w:val="none" w:sz="0" w:space="0" w:color="auto"/>
                                        <w:left w:val="none" w:sz="0" w:space="0" w:color="auto"/>
                                        <w:bottom w:val="none" w:sz="0" w:space="0" w:color="auto"/>
                                        <w:right w:val="none" w:sz="0" w:space="0" w:color="auto"/>
                                      </w:divBdr>
                                      <w:divsChild>
                                        <w:div w:id="201014452">
                                          <w:marLeft w:val="0"/>
                                          <w:marRight w:val="0"/>
                                          <w:marTop w:val="0"/>
                                          <w:marBottom w:val="0"/>
                                          <w:divBdr>
                                            <w:top w:val="none" w:sz="0" w:space="0" w:color="auto"/>
                                            <w:left w:val="none" w:sz="0" w:space="0" w:color="auto"/>
                                            <w:bottom w:val="none" w:sz="0" w:space="0" w:color="auto"/>
                                            <w:right w:val="none" w:sz="0" w:space="0" w:color="auto"/>
                                          </w:divBdr>
                                          <w:divsChild>
                                            <w:div w:id="776563506">
                                              <w:marLeft w:val="0"/>
                                              <w:marRight w:val="0"/>
                                              <w:marTop w:val="0"/>
                                              <w:marBottom w:val="0"/>
                                              <w:divBdr>
                                                <w:top w:val="none" w:sz="0" w:space="0" w:color="auto"/>
                                                <w:left w:val="none" w:sz="0" w:space="0" w:color="auto"/>
                                                <w:bottom w:val="none" w:sz="0" w:space="0" w:color="auto"/>
                                                <w:right w:val="none" w:sz="0" w:space="0" w:color="auto"/>
                                              </w:divBdr>
                                              <w:divsChild>
                                                <w:div w:id="180626919">
                                                  <w:marLeft w:val="0"/>
                                                  <w:marRight w:val="0"/>
                                                  <w:marTop w:val="0"/>
                                                  <w:marBottom w:val="0"/>
                                                  <w:divBdr>
                                                    <w:top w:val="none" w:sz="0" w:space="0" w:color="auto"/>
                                                    <w:left w:val="none" w:sz="0" w:space="0" w:color="auto"/>
                                                    <w:bottom w:val="none" w:sz="0" w:space="0" w:color="auto"/>
                                                    <w:right w:val="none" w:sz="0" w:space="0" w:color="auto"/>
                                                  </w:divBdr>
                                                  <w:divsChild>
                                                    <w:div w:id="26494297">
                                                      <w:marLeft w:val="0"/>
                                                      <w:marRight w:val="0"/>
                                                      <w:marTop w:val="0"/>
                                                      <w:marBottom w:val="0"/>
                                                      <w:divBdr>
                                                        <w:top w:val="none" w:sz="0" w:space="0" w:color="auto"/>
                                                        <w:left w:val="none" w:sz="0" w:space="0" w:color="auto"/>
                                                        <w:bottom w:val="none" w:sz="0" w:space="0" w:color="auto"/>
                                                        <w:right w:val="none" w:sz="0" w:space="0" w:color="auto"/>
                                                      </w:divBdr>
                                                      <w:divsChild>
                                                        <w:div w:id="431360828">
                                                          <w:marLeft w:val="0"/>
                                                          <w:marRight w:val="0"/>
                                                          <w:marTop w:val="0"/>
                                                          <w:marBottom w:val="0"/>
                                                          <w:divBdr>
                                                            <w:top w:val="none" w:sz="0" w:space="0" w:color="auto"/>
                                                            <w:left w:val="none" w:sz="0" w:space="0" w:color="auto"/>
                                                            <w:bottom w:val="none" w:sz="0" w:space="0" w:color="auto"/>
                                                            <w:right w:val="none" w:sz="0" w:space="0" w:color="auto"/>
                                                          </w:divBdr>
                                                          <w:divsChild>
                                                            <w:div w:id="361789072">
                                                              <w:marLeft w:val="0"/>
                                                              <w:marRight w:val="0"/>
                                                              <w:marTop w:val="0"/>
                                                              <w:marBottom w:val="0"/>
                                                              <w:divBdr>
                                                                <w:top w:val="none" w:sz="0" w:space="0" w:color="auto"/>
                                                                <w:left w:val="none" w:sz="0" w:space="0" w:color="auto"/>
                                                                <w:bottom w:val="none" w:sz="0" w:space="0" w:color="auto"/>
                                                                <w:right w:val="none" w:sz="0" w:space="0" w:color="auto"/>
                                                              </w:divBdr>
                                                              <w:divsChild>
                                                                <w:div w:id="1465198262">
                                                                  <w:marLeft w:val="0"/>
                                                                  <w:marRight w:val="0"/>
                                                                  <w:marTop w:val="0"/>
                                                                  <w:marBottom w:val="0"/>
                                                                  <w:divBdr>
                                                                    <w:top w:val="none" w:sz="0" w:space="0" w:color="auto"/>
                                                                    <w:left w:val="none" w:sz="0" w:space="0" w:color="auto"/>
                                                                    <w:bottom w:val="none" w:sz="0" w:space="0" w:color="auto"/>
                                                                    <w:right w:val="none" w:sz="0" w:space="0" w:color="auto"/>
                                                                  </w:divBdr>
                                                                  <w:divsChild>
                                                                    <w:div w:id="18544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1588575">
      <w:bodyDiv w:val="1"/>
      <w:marLeft w:val="0"/>
      <w:marRight w:val="0"/>
      <w:marTop w:val="0"/>
      <w:marBottom w:val="0"/>
      <w:divBdr>
        <w:top w:val="none" w:sz="0" w:space="0" w:color="auto"/>
        <w:left w:val="none" w:sz="0" w:space="0" w:color="auto"/>
        <w:bottom w:val="none" w:sz="0" w:space="0" w:color="auto"/>
        <w:right w:val="none" w:sz="0" w:space="0" w:color="auto"/>
      </w:divBdr>
    </w:div>
    <w:div w:id="1235429570">
      <w:bodyDiv w:val="1"/>
      <w:marLeft w:val="0"/>
      <w:marRight w:val="0"/>
      <w:marTop w:val="0"/>
      <w:marBottom w:val="0"/>
      <w:divBdr>
        <w:top w:val="none" w:sz="0" w:space="0" w:color="auto"/>
        <w:left w:val="none" w:sz="0" w:space="0" w:color="auto"/>
        <w:bottom w:val="none" w:sz="0" w:space="0" w:color="auto"/>
        <w:right w:val="none" w:sz="0" w:space="0" w:color="auto"/>
      </w:divBdr>
    </w:div>
    <w:div w:id="1447696128">
      <w:bodyDiv w:val="1"/>
      <w:marLeft w:val="0"/>
      <w:marRight w:val="0"/>
      <w:marTop w:val="0"/>
      <w:marBottom w:val="0"/>
      <w:divBdr>
        <w:top w:val="none" w:sz="0" w:space="0" w:color="auto"/>
        <w:left w:val="none" w:sz="0" w:space="0" w:color="auto"/>
        <w:bottom w:val="none" w:sz="0" w:space="0" w:color="auto"/>
        <w:right w:val="none" w:sz="0" w:space="0" w:color="auto"/>
      </w:divBdr>
    </w:div>
    <w:div w:id="1807577559">
      <w:bodyDiv w:val="1"/>
      <w:marLeft w:val="0"/>
      <w:marRight w:val="0"/>
      <w:marTop w:val="0"/>
      <w:marBottom w:val="0"/>
      <w:divBdr>
        <w:top w:val="none" w:sz="0" w:space="0" w:color="auto"/>
        <w:left w:val="none" w:sz="0" w:space="0" w:color="auto"/>
        <w:bottom w:val="none" w:sz="0" w:space="0" w:color="auto"/>
        <w:right w:val="none" w:sz="0" w:space="0" w:color="auto"/>
      </w:divBdr>
      <w:divsChild>
        <w:div w:id="133988250">
          <w:marLeft w:val="0"/>
          <w:marRight w:val="0"/>
          <w:marTop w:val="0"/>
          <w:marBottom w:val="0"/>
          <w:divBdr>
            <w:top w:val="none" w:sz="0" w:space="0" w:color="auto"/>
            <w:left w:val="none" w:sz="0" w:space="0" w:color="auto"/>
            <w:bottom w:val="none" w:sz="0" w:space="0" w:color="auto"/>
            <w:right w:val="none" w:sz="0" w:space="0" w:color="auto"/>
          </w:divBdr>
          <w:divsChild>
            <w:div w:id="1701511308">
              <w:marLeft w:val="0"/>
              <w:marRight w:val="0"/>
              <w:marTop w:val="0"/>
              <w:marBottom w:val="0"/>
              <w:divBdr>
                <w:top w:val="single" w:sz="6" w:space="8" w:color="AEAEAE"/>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B260-FD0B-4AE5-9528-8D675A98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9F4B63EF</Template>
  <TotalTime>46</TotalTime>
  <Pages>1</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Tague</dc:creator>
  <cp:keywords/>
  <dc:description/>
  <cp:lastModifiedBy>Sarah Rhodes</cp:lastModifiedBy>
  <cp:revision>3</cp:revision>
  <cp:lastPrinted>2017-11-06T09:46:00Z</cp:lastPrinted>
  <dcterms:created xsi:type="dcterms:W3CDTF">2017-11-02T16:49:00Z</dcterms:created>
  <dcterms:modified xsi:type="dcterms:W3CDTF">2017-11-06T09:46:00Z</dcterms:modified>
</cp:coreProperties>
</file>