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665" w:rsidRDefault="00347665" w:rsidP="00347665">
      <w:pPr>
        <w:jc w:val="center"/>
      </w:pPr>
      <w:r w:rsidRPr="00C74F47">
        <w:rPr>
          <w:noProof/>
          <w:lang w:eastAsia="en-GB"/>
        </w:rPr>
        <w:drawing>
          <wp:inline distT="0" distB="0" distL="0" distR="0" wp14:anchorId="0F0FC51D" wp14:editId="6B09AACC">
            <wp:extent cx="6092799" cy="1971675"/>
            <wp:effectExtent l="0" t="0" r="3810" b="0"/>
            <wp:docPr id="1" name="Picture 2" descr="https://portal.estatesweb.warwick.ac.uk/eo/eoproj0910/wmga4ye/ProjectDocuments/Resources/WMG%20Academy%20New%20Logo%2004.0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rtal.estatesweb.warwick.ac.uk/eo/eoproj0910/wmga4ye/ProjectDocuments/Resources/WMG%20Academy%20New%20Logo%2004.03.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964" cy="1980466"/>
                    </a:xfrm>
                    <a:prstGeom prst="rect">
                      <a:avLst/>
                    </a:prstGeom>
                    <a:noFill/>
                    <a:ln>
                      <a:noFill/>
                    </a:ln>
                  </pic:spPr>
                </pic:pic>
              </a:graphicData>
            </a:graphic>
          </wp:inline>
        </w:drawing>
      </w:r>
    </w:p>
    <w:p w:rsidR="00347665" w:rsidRPr="00377B4D" w:rsidRDefault="00347665" w:rsidP="00347665">
      <w:pPr>
        <w:jc w:val="center"/>
        <w:rPr>
          <w:b/>
          <w:sz w:val="72"/>
          <w:szCs w:val="72"/>
          <w:u w:val="single"/>
        </w:rPr>
      </w:pPr>
      <w:r w:rsidRPr="00377B4D">
        <w:rPr>
          <w:b/>
          <w:sz w:val="72"/>
          <w:szCs w:val="72"/>
          <w:u w:val="single"/>
        </w:rPr>
        <w:t>YEAR 10</w:t>
      </w:r>
    </w:p>
    <w:p w:rsidR="00347665" w:rsidRPr="00377B4D" w:rsidRDefault="00347665" w:rsidP="00347665">
      <w:pPr>
        <w:jc w:val="center"/>
        <w:rPr>
          <w:b/>
          <w:sz w:val="72"/>
          <w:szCs w:val="72"/>
          <w:u w:val="single"/>
        </w:rPr>
      </w:pPr>
      <w:r w:rsidRPr="00377B4D">
        <w:rPr>
          <w:b/>
          <w:sz w:val="72"/>
          <w:szCs w:val="72"/>
          <w:u w:val="single"/>
        </w:rPr>
        <w:t>CURRICULUM BOOKLET</w:t>
      </w:r>
    </w:p>
    <w:p w:rsidR="00347665" w:rsidRPr="00377B4D" w:rsidRDefault="00347665" w:rsidP="00347665">
      <w:pPr>
        <w:jc w:val="center"/>
        <w:rPr>
          <w:sz w:val="72"/>
          <w:szCs w:val="72"/>
        </w:rPr>
      </w:pPr>
      <w:r w:rsidRPr="00377B4D">
        <w:rPr>
          <w:b/>
          <w:sz w:val="72"/>
          <w:szCs w:val="72"/>
          <w:u w:val="single"/>
        </w:rPr>
        <w:t>2017/2018</w:t>
      </w:r>
    </w:p>
    <w:p w:rsidR="00347665" w:rsidRPr="00347665" w:rsidRDefault="00347665" w:rsidP="00347665"/>
    <w:p w:rsidR="00347665" w:rsidRDefault="00347665" w:rsidP="00347665"/>
    <w:p w:rsidR="00C365F9" w:rsidRDefault="00347665" w:rsidP="00347665">
      <w:pPr>
        <w:tabs>
          <w:tab w:val="left" w:pos="3420"/>
        </w:tabs>
        <w:jc w:val="center"/>
      </w:pPr>
      <w:r w:rsidRPr="004B62FD">
        <w:rPr>
          <w:rFonts w:ascii="Rockwell" w:hAnsi="Rockwell"/>
          <w:b/>
          <w:noProof/>
          <w:lang w:eastAsia="en-GB"/>
        </w:rPr>
        <w:drawing>
          <wp:inline distT="0" distB="0" distL="0" distR="0" wp14:anchorId="23B1B2B5" wp14:editId="73218458">
            <wp:extent cx="3305175" cy="3305175"/>
            <wp:effectExtent l="0" t="0" r="9525" b="9525"/>
            <wp:docPr id="2" name="Picture 2" descr="WMG COV SPYROGRAPH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G COV SPYROGRAPH_MA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5175" cy="3305175"/>
                    </a:xfrm>
                    <a:prstGeom prst="rect">
                      <a:avLst/>
                    </a:prstGeom>
                    <a:noFill/>
                    <a:ln>
                      <a:noFill/>
                    </a:ln>
                  </pic:spPr>
                </pic:pic>
              </a:graphicData>
            </a:graphic>
          </wp:inline>
        </w:drawing>
      </w:r>
    </w:p>
    <w:p w:rsidR="00D22DF2" w:rsidRDefault="00D22DF2" w:rsidP="00DD5417">
      <w:pPr>
        <w:tabs>
          <w:tab w:val="left" w:pos="3420"/>
        </w:tabs>
        <w:rPr>
          <w:b/>
          <w:sz w:val="40"/>
          <w:szCs w:val="40"/>
          <w:u w:val="single"/>
        </w:rPr>
      </w:pPr>
    </w:p>
    <w:p w:rsidR="00377B4D" w:rsidRDefault="00377B4D" w:rsidP="00DD5417">
      <w:pPr>
        <w:tabs>
          <w:tab w:val="left" w:pos="3420"/>
        </w:tabs>
        <w:rPr>
          <w:b/>
          <w:sz w:val="40"/>
          <w:szCs w:val="40"/>
          <w:u w:val="single"/>
        </w:rPr>
      </w:pPr>
    </w:p>
    <w:p w:rsidR="00DD5417" w:rsidRDefault="00DD5417" w:rsidP="00DD5417">
      <w:pPr>
        <w:tabs>
          <w:tab w:val="left" w:pos="3420"/>
        </w:tabs>
        <w:rPr>
          <w:b/>
          <w:sz w:val="40"/>
          <w:szCs w:val="40"/>
          <w:u w:val="single"/>
        </w:rPr>
      </w:pPr>
      <w:r w:rsidRPr="00DD5417">
        <w:rPr>
          <w:b/>
          <w:sz w:val="40"/>
          <w:szCs w:val="40"/>
          <w:u w:val="single"/>
        </w:rPr>
        <w:t xml:space="preserve">Introduction from </w:t>
      </w:r>
      <w:r w:rsidR="00D93073">
        <w:rPr>
          <w:b/>
          <w:sz w:val="40"/>
          <w:szCs w:val="40"/>
          <w:u w:val="single"/>
        </w:rPr>
        <w:t>the Associate Principal, Mr S Tait</w:t>
      </w:r>
    </w:p>
    <w:p w:rsidR="00D93073" w:rsidRDefault="00D93073" w:rsidP="00DD5417">
      <w:pPr>
        <w:tabs>
          <w:tab w:val="left" w:pos="3420"/>
        </w:tabs>
        <w:rPr>
          <w:b/>
          <w:sz w:val="40"/>
          <w:szCs w:val="40"/>
          <w:u w:val="single"/>
        </w:rPr>
      </w:pPr>
    </w:p>
    <w:p w:rsidR="00D93073" w:rsidRDefault="00D93073" w:rsidP="00DD5417">
      <w:pPr>
        <w:tabs>
          <w:tab w:val="left" w:pos="3420"/>
        </w:tabs>
        <w:rPr>
          <w:sz w:val="32"/>
          <w:szCs w:val="32"/>
        </w:rPr>
      </w:pPr>
      <w:r w:rsidRPr="00D93073">
        <w:rPr>
          <w:sz w:val="32"/>
          <w:szCs w:val="32"/>
        </w:rPr>
        <w:t>We are very pleased to welcome your child to WMG Academy, Solihull and are delighted that they have chosen to complete their KS4 study with us.  We recognise that our students can only be successful if they continue to be supported by their parents throughout Years 10 and 11.  To that end, this guide has been produced to give you comprehensive and, we hope, valuable information about the next two years.</w:t>
      </w:r>
    </w:p>
    <w:p w:rsidR="00D93073" w:rsidRDefault="00D93073" w:rsidP="00DD5417">
      <w:pPr>
        <w:tabs>
          <w:tab w:val="left" w:pos="3420"/>
        </w:tabs>
        <w:rPr>
          <w:sz w:val="32"/>
          <w:szCs w:val="32"/>
        </w:rPr>
      </w:pPr>
    </w:p>
    <w:p w:rsidR="00D93073" w:rsidRDefault="00D93073" w:rsidP="00DD5417">
      <w:pPr>
        <w:tabs>
          <w:tab w:val="left" w:pos="3420"/>
        </w:tabs>
        <w:rPr>
          <w:sz w:val="32"/>
          <w:szCs w:val="32"/>
        </w:rPr>
      </w:pPr>
      <w:r>
        <w:rPr>
          <w:sz w:val="32"/>
          <w:szCs w:val="32"/>
        </w:rPr>
        <w:t>During the induction weeks at the start of year 10 all students completed some baseline assessments to determine setting and target grades.  It is against these target grades that we report the progress of your child during each of our key assessments.</w:t>
      </w:r>
    </w:p>
    <w:p w:rsidR="00D93073" w:rsidRDefault="00D93073" w:rsidP="00DD5417">
      <w:pPr>
        <w:tabs>
          <w:tab w:val="left" w:pos="3420"/>
        </w:tabs>
        <w:rPr>
          <w:sz w:val="32"/>
          <w:szCs w:val="32"/>
        </w:rPr>
      </w:pPr>
    </w:p>
    <w:p w:rsidR="00D93073" w:rsidRPr="00D93073" w:rsidRDefault="00D93073" w:rsidP="00DD5417">
      <w:pPr>
        <w:tabs>
          <w:tab w:val="left" w:pos="3420"/>
        </w:tabs>
        <w:rPr>
          <w:sz w:val="32"/>
          <w:szCs w:val="32"/>
        </w:rPr>
      </w:pPr>
      <w:r>
        <w:rPr>
          <w:sz w:val="32"/>
          <w:szCs w:val="32"/>
        </w:rPr>
        <w:t>We hope that the ne</w:t>
      </w:r>
      <w:r w:rsidR="00481EC0">
        <w:rPr>
          <w:sz w:val="32"/>
          <w:szCs w:val="32"/>
        </w:rPr>
        <w:t>x</w:t>
      </w:r>
      <w:r>
        <w:rPr>
          <w:sz w:val="32"/>
          <w:szCs w:val="32"/>
        </w:rPr>
        <w:t>t two years go well and that all students develop into young engineers of the future.  Please do not hesitate to contact us with any questions and we look forward to working together.</w:t>
      </w:r>
    </w:p>
    <w:p w:rsidR="00DD5417" w:rsidRDefault="00DD5417" w:rsidP="00DD5417">
      <w:pPr>
        <w:tabs>
          <w:tab w:val="left" w:pos="3420"/>
        </w:tabs>
        <w:rPr>
          <w:b/>
          <w:sz w:val="40"/>
          <w:szCs w:val="40"/>
          <w:u w:val="single"/>
        </w:rPr>
      </w:pPr>
    </w:p>
    <w:p w:rsidR="00DD5417" w:rsidRDefault="00DD5417" w:rsidP="00DD5417">
      <w:pPr>
        <w:tabs>
          <w:tab w:val="left" w:pos="3420"/>
        </w:tabs>
        <w:rPr>
          <w:b/>
          <w:sz w:val="40"/>
          <w:szCs w:val="40"/>
          <w:u w:val="single"/>
        </w:rPr>
      </w:pPr>
    </w:p>
    <w:p w:rsidR="00DD5417" w:rsidRDefault="00DD5417" w:rsidP="00DD5417">
      <w:pPr>
        <w:tabs>
          <w:tab w:val="left" w:pos="3420"/>
        </w:tabs>
        <w:rPr>
          <w:b/>
          <w:sz w:val="40"/>
          <w:szCs w:val="40"/>
          <w:u w:val="single"/>
        </w:rPr>
      </w:pPr>
    </w:p>
    <w:p w:rsidR="00DD5417" w:rsidRDefault="00DD5417" w:rsidP="00DD5417">
      <w:pPr>
        <w:tabs>
          <w:tab w:val="left" w:pos="3420"/>
        </w:tabs>
        <w:rPr>
          <w:b/>
          <w:sz w:val="40"/>
          <w:szCs w:val="40"/>
          <w:u w:val="single"/>
        </w:rPr>
      </w:pPr>
    </w:p>
    <w:p w:rsidR="00DD5417" w:rsidRDefault="00DD5417" w:rsidP="00DD5417">
      <w:pPr>
        <w:tabs>
          <w:tab w:val="left" w:pos="3420"/>
        </w:tabs>
        <w:rPr>
          <w:b/>
          <w:sz w:val="40"/>
          <w:szCs w:val="40"/>
          <w:u w:val="single"/>
        </w:rPr>
      </w:pPr>
    </w:p>
    <w:p w:rsidR="00DD5417" w:rsidRDefault="00DD5417" w:rsidP="00DD5417">
      <w:pPr>
        <w:tabs>
          <w:tab w:val="left" w:pos="3420"/>
        </w:tabs>
        <w:rPr>
          <w:b/>
          <w:sz w:val="40"/>
          <w:szCs w:val="40"/>
          <w:u w:val="single"/>
        </w:rPr>
      </w:pPr>
    </w:p>
    <w:p w:rsidR="00DD5417" w:rsidRDefault="00DD5417" w:rsidP="00DD5417">
      <w:pPr>
        <w:tabs>
          <w:tab w:val="left" w:pos="3420"/>
        </w:tabs>
        <w:rPr>
          <w:b/>
          <w:sz w:val="40"/>
          <w:szCs w:val="40"/>
          <w:u w:val="single"/>
        </w:rPr>
      </w:pPr>
    </w:p>
    <w:p w:rsidR="00DD5417" w:rsidRDefault="00DD5417" w:rsidP="00DD5417">
      <w:pPr>
        <w:tabs>
          <w:tab w:val="left" w:pos="3420"/>
        </w:tabs>
        <w:rPr>
          <w:b/>
          <w:sz w:val="40"/>
          <w:szCs w:val="40"/>
          <w:u w:val="single"/>
        </w:rPr>
      </w:pPr>
    </w:p>
    <w:p w:rsidR="00DD5417" w:rsidRDefault="00955166" w:rsidP="00DD5417">
      <w:pPr>
        <w:tabs>
          <w:tab w:val="left" w:pos="3420"/>
        </w:tabs>
        <w:rPr>
          <w:b/>
          <w:sz w:val="40"/>
          <w:szCs w:val="40"/>
          <w:u w:val="single"/>
        </w:rPr>
      </w:pPr>
      <w:r>
        <w:rPr>
          <w:b/>
          <w:sz w:val="40"/>
          <w:szCs w:val="40"/>
          <w:u w:val="single"/>
        </w:rPr>
        <w:t xml:space="preserve">Data, </w:t>
      </w:r>
      <w:r w:rsidR="00DD5417">
        <w:rPr>
          <w:b/>
          <w:sz w:val="40"/>
          <w:szCs w:val="40"/>
          <w:u w:val="single"/>
        </w:rPr>
        <w:t>Reporting and Parents Evening</w:t>
      </w:r>
      <w:r>
        <w:rPr>
          <w:b/>
          <w:sz w:val="40"/>
          <w:szCs w:val="40"/>
          <w:u w:val="single"/>
        </w:rPr>
        <w:t>s</w:t>
      </w:r>
    </w:p>
    <w:p w:rsidR="00A06929" w:rsidRPr="00DA4F18" w:rsidRDefault="00A06929" w:rsidP="00A06929">
      <w:pPr>
        <w:tabs>
          <w:tab w:val="left" w:pos="3420"/>
        </w:tabs>
        <w:rPr>
          <w:b/>
          <w:sz w:val="28"/>
          <w:szCs w:val="28"/>
          <w:u w:val="single"/>
        </w:rPr>
      </w:pPr>
      <w:r w:rsidRPr="00DA4F18">
        <w:rPr>
          <w:b/>
          <w:sz w:val="28"/>
          <w:szCs w:val="28"/>
          <w:u w:val="single"/>
        </w:rPr>
        <w:t>Term Dates</w:t>
      </w:r>
    </w:p>
    <w:p w:rsidR="00A06929" w:rsidRPr="00DA4F18" w:rsidRDefault="00A06929" w:rsidP="00A06929">
      <w:pPr>
        <w:spacing w:before="300" w:after="150" w:line="240" w:lineRule="auto"/>
        <w:outlineLvl w:val="1"/>
        <w:rPr>
          <w:rFonts w:eastAsia="Times New Roman" w:cs="Helvetica"/>
          <w:b/>
          <w:color w:val="333333"/>
          <w:sz w:val="28"/>
          <w:szCs w:val="28"/>
          <w:u w:val="single"/>
          <w:lang w:eastAsia="en-GB"/>
        </w:rPr>
      </w:pPr>
      <w:r w:rsidRPr="00DA4F18">
        <w:rPr>
          <w:rFonts w:eastAsia="Times New Roman" w:cs="Helvetica"/>
          <w:b/>
          <w:color w:val="333333"/>
          <w:sz w:val="28"/>
          <w:szCs w:val="28"/>
          <w:u w:val="single"/>
          <w:lang w:eastAsia="en-GB"/>
        </w:rPr>
        <w:t>Autumn Term</w:t>
      </w:r>
    </w:p>
    <w:p w:rsidR="00A06929" w:rsidRPr="000D1C8F" w:rsidRDefault="00A06929" w:rsidP="00A06929">
      <w:pPr>
        <w:spacing w:after="0" w:line="384" w:lineRule="atLeast"/>
        <w:rPr>
          <w:rFonts w:ascii="Helvetica" w:eastAsia="Times New Roman" w:hAnsi="Helvetica" w:cs="Arial"/>
          <w:color w:val="333333"/>
          <w:sz w:val="21"/>
          <w:szCs w:val="21"/>
          <w:lang w:eastAsia="en-GB"/>
        </w:rPr>
      </w:pPr>
      <w:r w:rsidRPr="000D1C8F">
        <w:rPr>
          <w:rFonts w:ascii="Helvetica" w:eastAsia="Times New Roman" w:hAnsi="Helvetica" w:cs="Arial"/>
          <w:b/>
          <w:bCs/>
          <w:color w:val="333333"/>
          <w:sz w:val="21"/>
          <w:szCs w:val="21"/>
          <w:lang w:eastAsia="en-GB"/>
        </w:rPr>
        <w:t>Year 10 Students: </w:t>
      </w:r>
      <w:r w:rsidRPr="000D1C8F">
        <w:rPr>
          <w:rFonts w:ascii="Helvetica" w:eastAsia="Times New Roman" w:hAnsi="Helvetica" w:cs="Arial"/>
          <w:color w:val="333333"/>
          <w:sz w:val="21"/>
          <w:szCs w:val="21"/>
          <w:lang w:eastAsia="en-GB"/>
        </w:rPr>
        <w:t xml:space="preserve"> </w:t>
      </w:r>
      <w:r>
        <w:rPr>
          <w:rFonts w:ascii="Helvetica" w:eastAsia="Times New Roman" w:hAnsi="Helvetica" w:cs="Arial"/>
          <w:color w:val="333333"/>
          <w:sz w:val="21"/>
          <w:szCs w:val="21"/>
          <w:lang w:eastAsia="en-GB"/>
        </w:rPr>
        <w:t>Wednesday 6</w:t>
      </w:r>
      <w:r w:rsidRPr="000D1C8F">
        <w:rPr>
          <w:rFonts w:ascii="Helvetica" w:eastAsia="Times New Roman" w:hAnsi="Helvetica" w:cs="Arial"/>
          <w:color w:val="333333"/>
          <w:sz w:val="21"/>
          <w:szCs w:val="21"/>
          <w:lang w:eastAsia="en-GB"/>
        </w:rPr>
        <w:t xml:space="preserve"> September 2017</w:t>
      </w:r>
    </w:p>
    <w:p w:rsidR="00A06929" w:rsidRDefault="00A06929" w:rsidP="00A06929">
      <w:pPr>
        <w:spacing w:after="0" w:line="384" w:lineRule="atLeast"/>
        <w:rPr>
          <w:rFonts w:ascii="Helvetica" w:eastAsia="Times New Roman" w:hAnsi="Helvetica" w:cs="Arial"/>
          <w:color w:val="333333"/>
          <w:sz w:val="21"/>
          <w:szCs w:val="21"/>
          <w:lang w:eastAsia="en-GB"/>
        </w:rPr>
      </w:pPr>
      <w:r w:rsidRPr="000D1C8F">
        <w:rPr>
          <w:rFonts w:ascii="Helvetica" w:eastAsia="Times New Roman" w:hAnsi="Helvetica" w:cs="Arial"/>
          <w:b/>
          <w:bCs/>
          <w:color w:val="333333"/>
          <w:sz w:val="21"/>
          <w:szCs w:val="21"/>
          <w:lang w:eastAsia="en-GB"/>
        </w:rPr>
        <w:t>Year 1</w:t>
      </w:r>
      <w:r>
        <w:rPr>
          <w:rFonts w:ascii="Helvetica" w:eastAsia="Times New Roman" w:hAnsi="Helvetica" w:cs="Arial"/>
          <w:b/>
          <w:bCs/>
          <w:color w:val="333333"/>
          <w:sz w:val="21"/>
          <w:szCs w:val="21"/>
          <w:lang w:eastAsia="en-GB"/>
        </w:rPr>
        <w:t>0</w:t>
      </w:r>
      <w:r w:rsidRPr="000D1C8F">
        <w:rPr>
          <w:rFonts w:ascii="Helvetica" w:eastAsia="Times New Roman" w:hAnsi="Helvetica" w:cs="Arial"/>
          <w:b/>
          <w:bCs/>
          <w:color w:val="333333"/>
          <w:sz w:val="21"/>
          <w:szCs w:val="21"/>
          <w:lang w:eastAsia="en-GB"/>
        </w:rPr>
        <w:t xml:space="preserve"> and Year 1</w:t>
      </w:r>
      <w:r>
        <w:rPr>
          <w:rFonts w:ascii="Helvetica" w:eastAsia="Times New Roman" w:hAnsi="Helvetica" w:cs="Arial"/>
          <w:b/>
          <w:bCs/>
          <w:color w:val="333333"/>
          <w:sz w:val="21"/>
          <w:szCs w:val="21"/>
          <w:lang w:eastAsia="en-GB"/>
        </w:rPr>
        <w:t>2</w:t>
      </w:r>
      <w:r w:rsidRPr="000D1C8F">
        <w:rPr>
          <w:rFonts w:ascii="Helvetica" w:eastAsia="Times New Roman" w:hAnsi="Helvetica" w:cs="Arial"/>
          <w:b/>
          <w:bCs/>
          <w:color w:val="333333"/>
          <w:sz w:val="21"/>
          <w:szCs w:val="21"/>
          <w:lang w:eastAsia="en-GB"/>
        </w:rPr>
        <w:t xml:space="preserve"> Students: </w:t>
      </w:r>
      <w:r w:rsidRPr="000D1C8F">
        <w:rPr>
          <w:rFonts w:ascii="Helvetica" w:eastAsia="Times New Roman" w:hAnsi="Helvetica" w:cs="Arial"/>
          <w:color w:val="333333"/>
          <w:sz w:val="21"/>
          <w:szCs w:val="21"/>
          <w:lang w:eastAsia="en-GB"/>
        </w:rPr>
        <w:t> </w:t>
      </w:r>
      <w:r>
        <w:rPr>
          <w:rFonts w:ascii="Helvetica" w:eastAsia="Times New Roman" w:hAnsi="Helvetica" w:cs="Arial"/>
          <w:color w:val="333333"/>
          <w:sz w:val="21"/>
          <w:szCs w:val="21"/>
          <w:lang w:eastAsia="en-GB"/>
        </w:rPr>
        <w:t>Thurs</w:t>
      </w:r>
      <w:r w:rsidRPr="000D1C8F">
        <w:rPr>
          <w:rFonts w:ascii="Helvetica" w:eastAsia="Times New Roman" w:hAnsi="Helvetica" w:cs="Arial"/>
          <w:color w:val="333333"/>
          <w:sz w:val="21"/>
          <w:szCs w:val="21"/>
          <w:lang w:eastAsia="en-GB"/>
        </w:rPr>
        <w:t xml:space="preserve">day </w:t>
      </w:r>
      <w:r>
        <w:rPr>
          <w:rFonts w:ascii="Helvetica" w:eastAsia="Times New Roman" w:hAnsi="Helvetica" w:cs="Arial"/>
          <w:color w:val="333333"/>
          <w:sz w:val="21"/>
          <w:szCs w:val="21"/>
          <w:lang w:eastAsia="en-GB"/>
        </w:rPr>
        <w:t>7</w:t>
      </w:r>
      <w:r w:rsidRPr="000D1C8F">
        <w:rPr>
          <w:rFonts w:ascii="Helvetica" w:eastAsia="Times New Roman" w:hAnsi="Helvetica" w:cs="Arial"/>
          <w:color w:val="333333"/>
          <w:sz w:val="21"/>
          <w:szCs w:val="21"/>
          <w:lang w:eastAsia="en-GB"/>
        </w:rPr>
        <w:t xml:space="preserve"> September 2017</w:t>
      </w:r>
    </w:p>
    <w:p w:rsidR="00A06929" w:rsidRPr="000D1C8F" w:rsidRDefault="00A06929" w:rsidP="00A06929">
      <w:pPr>
        <w:spacing w:after="0" w:line="384" w:lineRule="atLeast"/>
        <w:rPr>
          <w:rFonts w:ascii="Helvetica" w:eastAsia="Times New Roman" w:hAnsi="Helvetica" w:cs="Arial"/>
          <w:color w:val="333333"/>
          <w:sz w:val="21"/>
          <w:szCs w:val="21"/>
          <w:lang w:eastAsia="en-GB"/>
        </w:rPr>
      </w:pPr>
      <w:r w:rsidRPr="006554D7">
        <w:rPr>
          <w:rFonts w:ascii="Helvetica" w:eastAsia="Times New Roman" w:hAnsi="Helvetica" w:cs="Arial"/>
          <w:b/>
          <w:color w:val="333333"/>
          <w:sz w:val="21"/>
          <w:szCs w:val="21"/>
          <w:lang w:eastAsia="en-GB"/>
        </w:rPr>
        <w:t>All students:</w:t>
      </w:r>
      <w:r>
        <w:rPr>
          <w:rFonts w:ascii="Helvetica" w:eastAsia="Times New Roman" w:hAnsi="Helvetica" w:cs="Arial"/>
          <w:color w:val="333333"/>
          <w:sz w:val="21"/>
          <w:szCs w:val="21"/>
          <w:lang w:eastAsia="en-GB"/>
        </w:rPr>
        <w:t xml:space="preserve"> Friday 8 September 2017</w:t>
      </w:r>
    </w:p>
    <w:p w:rsidR="00A06929" w:rsidRPr="000D1C8F" w:rsidRDefault="00A06929" w:rsidP="00A06929">
      <w:pPr>
        <w:spacing w:after="0" w:line="384" w:lineRule="atLeast"/>
        <w:rPr>
          <w:rFonts w:ascii="Helvetica" w:eastAsia="Times New Roman" w:hAnsi="Helvetica" w:cs="Arial"/>
          <w:color w:val="333333"/>
          <w:sz w:val="21"/>
          <w:szCs w:val="21"/>
          <w:lang w:eastAsia="en-GB"/>
        </w:rPr>
      </w:pPr>
      <w:r w:rsidRPr="000D1C8F">
        <w:rPr>
          <w:rFonts w:ascii="Helvetica" w:eastAsia="Times New Roman" w:hAnsi="Helvetica" w:cs="Arial"/>
          <w:b/>
          <w:bCs/>
          <w:color w:val="333333"/>
          <w:sz w:val="21"/>
          <w:szCs w:val="21"/>
          <w:lang w:eastAsia="en-GB"/>
        </w:rPr>
        <w:t>Academy closes for Half Term: </w:t>
      </w:r>
      <w:r w:rsidRPr="000D1C8F">
        <w:rPr>
          <w:rFonts w:ascii="Helvetica" w:eastAsia="Times New Roman" w:hAnsi="Helvetica" w:cs="Arial"/>
          <w:color w:val="333333"/>
          <w:sz w:val="21"/>
          <w:szCs w:val="21"/>
          <w:lang w:eastAsia="en-GB"/>
        </w:rPr>
        <w:t xml:space="preserve"> Friday 20 October 2017</w:t>
      </w:r>
    </w:p>
    <w:p w:rsidR="00A06929" w:rsidRPr="000D1C8F" w:rsidRDefault="00A06929" w:rsidP="00A06929">
      <w:pPr>
        <w:spacing w:after="0" w:line="384" w:lineRule="atLeast"/>
        <w:rPr>
          <w:rFonts w:ascii="Helvetica" w:eastAsia="Times New Roman" w:hAnsi="Helvetica" w:cs="Arial"/>
          <w:color w:val="333333"/>
          <w:sz w:val="21"/>
          <w:szCs w:val="21"/>
          <w:lang w:eastAsia="en-GB"/>
        </w:rPr>
      </w:pPr>
      <w:r w:rsidRPr="000D1C8F">
        <w:rPr>
          <w:rFonts w:ascii="Helvetica" w:eastAsia="Times New Roman" w:hAnsi="Helvetica" w:cs="Arial"/>
          <w:b/>
          <w:bCs/>
          <w:color w:val="333333"/>
          <w:sz w:val="21"/>
          <w:szCs w:val="21"/>
          <w:lang w:eastAsia="en-GB"/>
        </w:rPr>
        <w:t>Half Term Holiday:</w:t>
      </w:r>
      <w:r w:rsidRPr="000D1C8F">
        <w:rPr>
          <w:rFonts w:ascii="Helvetica" w:eastAsia="Times New Roman" w:hAnsi="Helvetica" w:cs="Arial"/>
          <w:color w:val="333333"/>
          <w:sz w:val="21"/>
          <w:szCs w:val="21"/>
          <w:lang w:eastAsia="en-GB"/>
        </w:rPr>
        <w:t>  Monday 23 – Friday 27 October 2017</w:t>
      </w:r>
    </w:p>
    <w:p w:rsidR="00A06929" w:rsidRPr="000D1C8F" w:rsidRDefault="00A06929" w:rsidP="00A06929">
      <w:pPr>
        <w:spacing w:after="0" w:line="384" w:lineRule="atLeast"/>
        <w:rPr>
          <w:rFonts w:ascii="Helvetica" w:eastAsia="Times New Roman" w:hAnsi="Helvetica" w:cs="Arial"/>
          <w:color w:val="333333"/>
          <w:sz w:val="21"/>
          <w:szCs w:val="21"/>
          <w:lang w:eastAsia="en-GB"/>
        </w:rPr>
      </w:pPr>
      <w:r w:rsidRPr="000D1C8F">
        <w:rPr>
          <w:rFonts w:ascii="Helvetica" w:eastAsia="Times New Roman" w:hAnsi="Helvetica" w:cs="Arial"/>
          <w:b/>
          <w:bCs/>
          <w:color w:val="333333"/>
          <w:sz w:val="21"/>
          <w:szCs w:val="21"/>
          <w:lang w:eastAsia="en-GB"/>
        </w:rPr>
        <w:t>Academy opens for Half Term</w:t>
      </w:r>
      <w:r w:rsidRPr="000D1C8F">
        <w:rPr>
          <w:rFonts w:ascii="Helvetica" w:eastAsia="Times New Roman" w:hAnsi="Helvetica" w:cs="Arial"/>
          <w:color w:val="333333"/>
          <w:sz w:val="21"/>
          <w:szCs w:val="21"/>
          <w:lang w:eastAsia="en-GB"/>
        </w:rPr>
        <w:t>:  Monday 30 October 2017</w:t>
      </w:r>
    </w:p>
    <w:p w:rsidR="00A06929" w:rsidRPr="000D1C8F" w:rsidRDefault="00A06929" w:rsidP="00A06929">
      <w:pPr>
        <w:spacing w:after="0" w:line="384" w:lineRule="atLeast"/>
        <w:rPr>
          <w:rFonts w:ascii="Helvetica" w:eastAsia="Times New Roman" w:hAnsi="Helvetica" w:cs="Arial"/>
          <w:color w:val="333333"/>
          <w:sz w:val="21"/>
          <w:szCs w:val="21"/>
          <w:lang w:eastAsia="en-GB"/>
        </w:rPr>
      </w:pPr>
      <w:r w:rsidRPr="000D1C8F">
        <w:rPr>
          <w:rFonts w:ascii="Helvetica" w:eastAsia="Times New Roman" w:hAnsi="Helvetica" w:cs="Arial"/>
          <w:b/>
          <w:bCs/>
          <w:color w:val="333333"/>
          <w:sz w:val="21"/>
          <w:szCs w:val="21"/>
          <w:lang w:eastAsia="en-GB"/>
        </w:rPr>
        <w:t>Academy closes for end of Autumn Term:</w:t>
      </w:r>
      <w:r w:rsidRPr="000D1C8F">
        <w:rPr>
          <w:rFonts w:ascii="Helvetica" w:eastAsia="Times New Roman" w:hAnsi="Helvetica" w:cs="Arial"/>
          <w:color w:val="333333"/>
          <w:sz w:val="21"/>
          <w:szCs w:val="21"/>
          <w:lang w:eastAsia="en-GB"/>
        </w:rPr>
        <w:t>  Tuesday 19 December 2017</w:t>
      </w:r>
    </w:p>
    <w:p w:rsidR="00A06929" w:rsidRDefault="00A06929" w:rsidP="00A06929">
      <w:pPr>
        <w:spacing w:before="300" w:after="150" w:line="240" w:lineRule="auto"/>
        <w:outlineLvl w:val="1"/>
        <w:rPr>
          <w:rFonts w:eastAsia="Times New Roman" w:cs="Helvetica"/>
          <w:b/>
          <w:color w:val="333333"/>
          <w:sz w:val="28"/>
          <w:szCs w:val="28"/>
          <w:u w:val="single"/>
          <w:lang w:eastAsia="en-GB"/>
        </w:rPr>
      </w:pPr>
    </w:p>
    <w:p w:rsidR="00A06929" w:rsidRPr="00DA4F18" w:rsidRDefault="00A06929" w:rsidP="00A06929">
      <w:pPr>
        <w:spacing w:before="300" w:after="150" w:line="240" w:lineRule="auto"/>
        <w:outlineLvl w:val="1"/>
        <w:rPr>
          <w:rFonts w:eastAsia="Times New Roman" w:cs="Helvetica"/>
          <w:b/>
          <w:color w:val="333333"/>
          <w:sz w:val="28"/>
          <w:szCs w:val="28"/>
          <w:u w:val="single"/>
          <w:lang w:eastAsia="en-GB"/>
        </w:rPr>
      </w:pPr>
      <w:r w:rsidRPr="00DA4F18">
        <w:rPr>
          <w:rFonts w:eastAsia="Times New Roman" w:cs="Helvetica"/>
          <w:b/>
          <w:color w:val="333333"/>
          <w:sz w:val="28"/>
          <w:szCs w:val="28"/>
          <w:u w:val="single"/>
          <w:lang w:eastAsia="en-GB"/>
        </w:rPr>
        <w:t>Spring Term</w:t>
      </w:r>
    </w:p>
    <w:p w:rsidR="00A06929" w:rsidRPr="007B6883" w:rsidRDefault="00A06929" w:rsidP="00A06929">
      <w:pPr>
        <w:spacing w:after="0" w:line="384" w:lineRule="atLeast"/>
        <w:rPr>
          <w:rFonts w:ascii="Helvetica" w:eastAsia="Times New Roman" w:hAnsi="Helvetica" w:cs="Arial"/>
          <w:sz w:val="21"/>
          <w:szCs w:val="21"/>
          <w:lang w:eastAsia="en-GB"/>
        </w:rPr>
      </w:pPr>
      <w:r w:rsidRPr="007B6883">
        <w:rPr>
          <w:rFonts w:ascii="Helvetica" w:eastAsia="Times New Roman" w:hAnsi="Helvetica" w:cs="Arial"/>
          <w:b/>
          <w:bCs/>
          <w:sz w:val="21"/>
          <w:szCs w:val="21"/>
          <w:lang w:eastAsia="en-GB"/>
        </w:rPr>
        <w:t>Academy opens for students for Spring Term:</w:t>
      </w:r>
      <w:r w:rsidRPr="007B6883">
        <w:rPr>
          <w:rFonts w:ascii="Helvetica" w:eastAsia="Times New Roman" w:hAnsi="Helvetica" w:cs="Arial"/>
          <w:sz w:val="21"/>
          <w:szCs w:val="21"/>
          <w:lang w:eastAsia="en-GB"/>
        </w:rPr>
        <w:t xml:space="preserve">  Thursday 4 January 2018 </w:t>
      </w:r>
    </w:p>
    <w:p w:rsidR="00A06929" w:rsidRPr="000D1C8F" w:rsidRDefault="00A06929" w:rsidP="00A06929">
      <w:pPr>
        <w:spacing w:after="0" w:line="384" w:lineRule="atLeast"/>
        <w:rPr>
          <w:rFonts w:ascii="Helvetica" w:eastAsia="Times New Roman" w:hAnsi="Helvetica" w:cs="Arial"/>
          <w:color w:val="333333"/>
          <w:sz w:val="21"/>
          <w:szCs w:val="21"/>
          <w:lang w:eastAsia="en-GB"/>
        </w:rPr>
      </w:pPr>
      <w:r w:rsidRPr="000D1C8F">
        <w:rPr>
          <w:rFonts w:ascii="Helvetica" w:eastAsia="Times New Roman" w:hAnsi="Helvetica" w:cs="Arial"/>
          <w:b/>
          <w:bCs/>
          <w:color w:val="333333"/>
          <w:sz w:val="21"/>
          <w:szCs w:val="21"/>
          <w:lang w:eastAsia="en-GB"/>
        </w:rPr>
        <w:t>Academy closes for Half Term:</w:t>
      </w:r>
      <w:r w:rsidRPr="000D1C8F">
        <w:rPr>
          <w:rFonts w:ascii="Helvetica" w:eastAsia="Times New Roman" w:hAnsi="Helvetica" w:cs="Arial"/>
          <w:color w:val="333333"/>
          <w:sz w:val="21"/>
          <w:szCs w:val="21"/>
          <w:lang w:eastAsia="en-GB"/>
        </w:rPr>
        <w:t>  Friday 16 February 2018</w:t>
      </w:r>
    </w:p>
    <w:p w:rsidR="00A06929" w:rsidRPr="000D1C8F" w:rsidRDefault="00A06929" w:rsidP="00A06929">
      <w:pPr>
        <w:spacing w:after="0" w:line="384" w:lineRule="atLeast"/>
        <w:rPr>
          <w:rFonts w:ascii="Helvetica" w:eastAsia="Times New Roman" w:hAnsi="Helvetica" w:cs="Arial"/>
          <w:color w:val="333333"/>
          <w:sz w:val="21"/>
          <w:szCs w:val="21"/>
          <w:lang w:eastAsia="en-GB"/>
        </w:rPr>
      </w:pPr>
      <w:r w:rsidRPr="000D1C8F">
        <w:rPr>
          <w:rFonts w:ascii="Helvetica" w:eastAsia="Times New Roman" w:hAnsi="Helvetica" w:cs="Arial"/>
          <w:b/>
          <w:bCs/>
          <w:color w:val="333333"/>
          <w:sz w:val="21"/>
          <w:szCs w:val="21"/>
          <w:lang w:eastAsia="en-GB"/>
        </w:rPr>
        <w:t>Half Term Holiday:</w:t>
      </w:r>
      <w:r w:rsidRPr="000D1C8F">
        <w:rPr>
          <w:rFonts w:ascii="Helvetica" w:eastAsia="Times New Roman" w:hAnsi="Helvetica" w:cs="Arial"/>
          <w:color w:val="333333"/>
          <w:sz w:val="21"/>
          <w:szCs w:val="21"/>
          <w:lang w:eastAsia="en-GB"/>
        </w:rPr>
        <w:t>  Monday 19 – Friday 23 February 2018</w:t>
      </w:r>
    </w:p>
    <w:p w:rsidR="00A06929" w:rsidRPr="000D1C8F" w:rsidRDefault="00A06929" w:rsidP="00A06929">
      <w:pPr>
        <w:spacing w:after="0" w:line="384" w:lineRule="atLeast"/>
        <w:rPr>
          <w:rFonts w:ascii="Helvetica" w:eastAsia="Times New Roman" w:hAnsi="Helvetica" w:cs="Arial"/>
          <w:color w:val="333333"/>
          <w:sz w:val="21"/>
          <w:szCs w:val="21"/>
          <w:lang w:eastAsia="en-GB"/>
        </w:rPr>
      </w:pPr>
      <w:r w:rsidRPr="000D1C8F">
        <w:rPr>
          <w:rFonts w:ascii="Helvetica" w:eastAsia="Times New Roman" w:hAnsi="Helvetica" w:cs="Arial"/>
          <w:b/>
          <w:bCs/>
          <w:color w:val="333333"/>
          <w:sz w:val="21"/>
          <w:szCs w:val="21"/>
          <w:lang w:eastAsia="en-GB"/>
        </w:rPr>
        <w:t>Academy opens for Half Term:</w:t>
      </w:r>
      <w:r w:rsidRPr="000D1C8F">
        <w:rPr>
          <w:rFonts w:ascii="Helvetica" w:eastAsia="Times New Roman" w:hAnsi="Helvetica" w:cs="Arial"/>
          <w:color w:val="333333"/>
          <w:sz w:val="21"/>
          <w:szCs w:val="21"/>
          <w:lang w:eastAsia="en-GB"/>
        </w:rPr>
        <w:t>  Monday 26 February 2018</w:t>
      </w:r>
    </w:p>
    <w:p w:rsidR="00A06929" w:rsidRPr="000D1C8F" w:rsidRDefault="00A06929" w:rsidP="00A06929">
      <w:pPr>
        <w:spacing w:after="0" w:line="384" w:lineRule="atLeast"/>
        <w:rPr>
          <w:rFonts w:ascii="Helvetica" w:eastAsia="Times New Roman" w:hAnsi="Helvetica" w:cs="Arial"/>
          <w:color w:val="333333"/>
          <w:sz w:val="21"/>
          <w:szCs w:val="21"/>
          <w:lang w:eastAsia="en-GB"/>
        </w:rPr>
      </w:pPr>
      <w:r w:rsidRPr="000D1C8F">
        <w:rPr>
          <w:rFonts w:ascii="Helvetica" w:eastAsia="Times New Roman" w:hAnsi="Helvetica" w:cs="Arial"/>
          <w:b/>
          <w:bCs/>
          <w:color w:val="333333"/>
          <w:sz w:val="21"/>
          <w:szCs w:val="21"/>
          <w:lang w:eastAsia="en-GB"/>
        </w:rPr>
        <w:t>Academy closes for end of Spring Term:</w:t>
      </w:r>
      <w:r w:rsidRPr="000D1C8F">
        <w:rPr>
          <w:rFonts w:ascii="Helvetica" w:eastAsia="Times New Roman" w:hAnsi="Helvetica" w:cs="Arial"/>
          <w:color w:val="333333"/>
          <w:sz w:val="21"/>
          <w:szCs w:val="21"/>
          <w:lang w:eastAsia="en-GB"/>
        </w:rPr>
        <w:t>  Thursday 29 March 2018</w:t>
      </w:r>
    </w:p>
    <w:p w:rsidR="00A06929" w:rsidRDefault="00A06929" w:rsidP="00A06929">
      <w:pPr>
        <w:spacing w:before="300" w:after="150" w:line="240" w:lineRule="auto"/>
        <w:outlineLvl w:val="1"/>
        <w:rPr>
          <w:rFonts w:eastAsia="Times New Roman" w:cs="Helvetica"/>
          <w:b/>
          <w:color w:val="333333"/>
          <w:sz w:val="28"/>
          <w:szCs w:val="28"/>
          <w:u w:val="single"/>
          <w:lang w:eastAsia="en-GB"/>
        </w:rPr>
      </w:pPr>
    </w:p>
    <w:p w:rsidR="00A06929" w:rsidRPr="00DA4F18" w:rsidRDefault="00A06929" w:rsidP="00A06929">
      <w:pPr>
        <w:spacing w:before="300" w:after="150" w:line="240" w:lineRule="auto"/>
        <w:outlineLvl w:val="1"/>
        <w:rPr>
          <w:rFonts w:eastAsia="Times New Roman" w:cs="Helvetica"/>
          <w:b/>
          <w:color w:val="333333"/>
          <w:sz w:val="28"/>
          <w:szCs w:val="28"/>
          <w:u w:val="single"/>
          <w:lang w:eastAsia="en-GB"/>
        </w:rPr>
      </w:pPr>
      <w:r w:rsidRPr="00DA4F18">
        <w:rPr>
          <w:rFonts w:eastAsia="Times New Roman" w:cs="Helvetica"/>
          <w:b/>
          <w:color w:val="333333"/>
          <w:sz w:val="28"/>
          <w:szCs w:val="28"/>
          <w:u w:val="single"/>
          <w:lang w:eastAsia="en-GB"/>
        </w:rPr>
        <w:t>Summer Term</w:t>
      </w:r>
    </w:p>
    <w:p w:rsidR="00A06929" w:rsidRPr="000D1C8F" w:rsidRDefault="00A06929" w:rsidP="00A06929">
      <w:pPr>
        <w:spacing w:after="0" w:line="384" w:lineRule="atLeast"/>
        <w:rPr>
          <w:rFonts w:ascii="Helvetica" w:eastAsia="Times New Roman" w:hAnsi="Helvetica" w:cs="Arial"/>
          <w:color w:val="333333"/>
          <w:sz w:val="21"/>
          <w:szCs w:val="21"/>
          <w:lang w:eastAsia="en-GB"/>
        </w:rPr>
      </w:pPr>
      <w:r w:rsidRPr="000D1C8F">
        <w:rPr>
          <w:rFonts w:ascii="Helvetica" w:eastAsia="Times New Roman" w:hAnsi="Helvetica" w:cs="Arial"/>
          <w:b/>
          <w:bCs/>
          <w:color w:val="333333"/>
          <w:sz w:val="21"/>
          <w:szCs w:val="21"/>
          <w:lang w:eastAsia="en-GB"/>
        </w:rPr>
        <w:t>Academy opens for Summer Term:</w:t>
      </w:r>
      <w:r w:rsidRPr="000D1C8F">
        <w:rPr>
          <w:rFonts w:ascii="Helvetica" w:eastAsia="Times New Roman" w:hAnsi="Helvetica" w:cs="Arial"/>
          <w:color w:val="333333"/>
          <w:sz w:val="21"/>
          <w:szCs w:val="21"/>
          <w:lang w:eastAsia="en-GB"/>
        </w:rPr>
        <w:t>  Monday 16 April 2018</w:t>
      </w:r>
    </w:p>
    <w:p w:rsidR="00A06929" w:rsidRPr="000D1C8F" w:rsidRDefault="00A06929" w:rsidP="00A06929">
      <w:pPr>
        <w:spacing w:after="0" w:line="384" w:lineRule="atLeast"/>
        <w:rPr>
          <w:rFonts w:ascii="Helvetica" w:eastAsia="Times New Roman" w:hAnsi="Helvetica" w:cs="Arial"/>
          <w:color w:val="333333"/>
          <w:sz w:val="21"/>
          <w:szCs w:val="21"/>
          <w:lang w:eastAsia="en-GB"/>
        </w:rPr>
      </w:pPr>
      <w:r w:rsidRPr="000D1C8F">
        <w:rPr>
          <w:rFonts w:ascii="Helvetica" w:eastAsia="Times New Roman" w:hAnsi="Helvetica" w:cs="Arial"/>
          <w:b/>
          <w:bCs/>
          <w:color w:val="333333"/>
          <w:sz w:val="21"/>
          <w:szCs w:val="21"/>
          <w:lang w:eastAsia="en-GB"/>
        </w:rPr>
        <w:t>Academy closes for Half Term:</w:t>
      </w:r>
      <w:r w:rsidRPr="000D1C8F">
        <w:rPr>
          <w:rFonts w:ascii="Helvetica" w:eastAsia="Times New Roman" w:hAnsi="Helvetica" w:cs="Arial"/>
          <w:color w:val="333333"/>
          <w:sz w:val="21"/>
          <w:szCs w:val="21"/>
          <w:lang w:eastAsia="en-GB"/>
        </w:rPr>
        <w:t>  Friday 25 May 2018</w:t>
      </w:r>
    </w:p>
    <w:p w:rsidR="00A06929" w:rsidRPr="000D1C8F" w:rsidRDefault="00A06929" w:rsidP="00A06929">
      <w:pPr>
        <w:spacing w:after="0" w:line="384" w:lineRule="atLeast"/>
        <w:rPr>
          <w:rFonts w:ascii="Helvetica" w:eastAsia="Times New Roman" w:hAnsi="Helvetica" w:cs="Arial"/>
          <w:color w:val="333333"/>
          <w:sz w:val="21"/>
          <w:szCs w:val="21"/>
          <w:lang w:eastAsia="en-GB"/>
        </w:rPr>
      </w:pPr>
      <w:r w:rsidRPr="000D1C8F">
        <w:rPr>
          <w:rFonts w:ascii="Helvetica" w:eastAsia="Times New Roman" w:hAnsi="Helvetica" w:cs="Arial"/>
          <w:b/>
          <w:bCs/>
          <w:color w:val="333333"/>
          <w:sz w:val="21"/>
          <w:szCs w:val="21"/>
          <w:lang w:eastAsia="en-GB"/>
        </w:rPr>
        <w:t>Half Term Holiday:</w:t>
      </w:r>
      <w:r w:rsidRPr="000D1C8F">
        <w:rPr>
          <w:rFonts w:ascii="Helvetica" w:eastAsia="Times New Roman" w:hAnsi="Helvetica" w:cs="Arial"/>
          <w:color w:val="333333"/>
          <w:sz w:val="21"/>
          <w:szCs w:val="21"/>
          <w:lang w:eastAsia="en-GB"/>
        </w:rPr>
        <w:t>  Monday 28 May – Friday 1 June 2018</w:t>
      </w:r>
    </w:p>
    <w:p w:rsidR="00A06929" w:rsidRPr="000D1C8F" w:rsidRDefault="00A06929" w:rsidP="00A06929">
      <w:pPr>
        <w:spacing w:after="0" w:line="384" w:lineRule="atLeast"/>
        <w:rPr>
          <w:rFonts w:ascii="Helvetica" w:eastAsia="Times New Roman" w:hAnsi="Helvetica" w:cs="Arial"/>
          <w:color w:val="333333"/>
          <w:sz w:val="21"/>
          <w:szCs w:val="21"/>
          <w:lang w:eastAsia="en-GB"/>
        </w:rPr>
      </w:pPr>
      <w:r w:rsidRPr="000D1C8F">
        <w:rPr>
          <w:rFonts w:ascii="Helvetica" w:eastAsia="Times New Roman" w:hAnsi="Helvetica" w:cs="Arial"/>
          <w:b/>
          <w:bCs/>
          <w:color w:val="333333"/>
          <w:sz w:val="21"/>
          <w:szCs w:val="21"/>
          <w:lang w:eastAsia="en-GB"/>
        </w:rPr>
        <w:t>Academy opens for Half Term:</w:t>
      </w:r>
      <w:r w:rsidRPr="000D1C8F">
        <w:rPr>
          <w:rFonts w:ascii="Helvetica" w:eastAsia="Times New Roman" w:hAnsi="Helvetica" w:cs="Arial"/>
          <w:color w:val="333333"/>
          <w:sz w:val="21"/>
          <w:szCs w:val="21"/>
          <w:lang w:eastAsia="en-GB"/>
        </w:rPr>
        <w:t>  Monday 4 June 2018</w:t>
      </w:r>
    </w:p>
    <w:p w:rsidR="00A06929" w:rsidRDefault="00A06929" w:rsidP="00A06929">
      <w:pPr>
        <w:spacing w:after="0" w:line="384" w:lineRule="atLeast"/>
        <w:rPr>
          <w:rFonts w:ascii="Helvetica" w:eastAsia="Times New Roman" w:hAnsi="Helvetica" w:cs="Arial"/>
          <w:color w:val="333333"/>
          <w:sz w:val="21"/>
          <w:szCs w:val="21"/>
          <w:lang w:eastAsia="en-GB"/>
        </w:rPr>
      </w:pPr>
      <w:r w:rsidRPr="000D1C8F">
        <w:rPr>
          <w:rFonts w:ascii="Helvetica" w:eastAsia="Times New Roman" w:hAnsi="Helvetica" w:cs="Arial"/>
          <w:b/>
          <w:bCs/>
          <w:color w:val="333333"/>
          <w:sz w:val="21"/>
          <w:szCs w:val="21"/>
          <w:lang w:eastAsia="en-GB"/>
        </w:rPr>
        <w:t>Academy closes for end of Summer Term:</w:t>
      </w:r>
      <w:r w:rsidRPr="000D1C8F">
        <w:rPr>
          <w:rFonts w:ascii="Helvetica" w:eastAsia="Times New Roman" w:hAnsi="Helvetica" w:cs="Arial"/>
          <w:color w:val="333333"/>
          <w:sz w:val="21"/>
          <w:szCs w:val="21"/>
          <w:lang w:eastAsia="en-GB"/>
        </w:rPr>
        <w:t>  Tuesday 24 July 201</w:t>
      </w:r>
      <w:r>
        <w:rPr>
          <w:rFonts w:ascii="Helvetica" w:eastAsia="Times New Roman" w:hAnsi="Helvetica" w:cs="Arial"/>
          <w:color w:val="333333"/>
          <w:sz w:val="21"/>
          <w:szCs w:val="21"/>
          <w:lang w:eastAsia="en-GB"/>
        </w:rPr>
        <w:t>8</w:t>
      </w:r>
    </w:p>
    <w:p w:rsidR="00A06929" w:rsidRDefault="00A06929" w:rsidP="00A06929">
      <w:pPr>
        <w:spacing w:before="300" w:after="150" w:line="240" w:lineRule="auto"/>
        <w:outlineLvl w:val="1"/>
        <w:rPr>
          <w:rFonts w:eastAsia="Times New Roman" w:cs="Helvetica"/>
          <w:b/>
          <w:bCs/>
          <w:color w:val="333333"/>
          <w:sz w:val="28"/>
          <w:szCs w:val="28"/>
          <w:u w:val="single"/>
          <w:lang w:eastAsia="en-GB"/>
        </w:rPr>
      </w:pPr>
    </w:p>
    <w:p w:rsidR="00A06929" w:rsidRPr="00DA4F18" w:rsidRDefault="00A06929" w:rsidP="00A06929">
      <w:pPr>
        <w:spacing w:before="300" w:after="150" w:line="240" w:lineRule="auto"/>
        <w:outlineLvl w:val="1"/>
        <w:rPr>
          <w:rFonts w:eastAsia="Times New Roman" w:cs="Helvetica"/>
          <w:color w:val="333333"/>
          <w:sz w:val="28"/>
          <w:szCs w:val="28"/>
          <w:u w:val="single"/>
          <w:lang w:eastAsia="en-GB"/>
        </w:rPr>
      </w:pPr>
      <w:r w:rsidRPr="00DA4F18">
        <w:rPr>
          <w:rFonts w:eastAsia="Times New Roman" w:cs="Helvetica"/>
          <w:b/>
          <w:bCs/>
          <w:color w:val="333333"/>
          <w:sz w:val="28"/>
          <w:szCs w:val="28"/>
          <w:u w:val="single"/>
          <w:lang w:eastAsia="en-GB"/>
        </w:rPr>
        <w:t>Staff Training Days 2017/2018</w:t>
      </w:r>
      <w:r>
        <w:rPr>
          <w:rFonts w:eastAsia="Times New Roman" w:cs="Helvetica"/>
          <w:b/>
          <w:bCs/>
          <w:color w:val="333333"/>
          <w:sz w:val="28"/>
          <w:szCs w:val="28"/>
          <w:u w:val="single"/>
          <w:lang w:eastAsia="en-GB"/>
        </w:rPr>
        <w:t xml:space="preserve"> </w:t>
      </w:r>
    </w:p>
    <w:p w:rsidR="00A06929" w:rsidRPr="005A6CC6" w:rsidRDefault="00A06929" w:rsidP="00A06929">
      <w:pPr>
        <w:spacing w:line="240" w:lineRule="auto"/>
        <w:contextualSpacing/>
        <w:rPr>
          <w:rFonts w:eastAsia="Times New Roman" w:cs="Arial"/>
          <w:lang w:eastAsia="en-GB"/>
        </w:rPr>
      </w:pPr>
      <w:r w:rsidRPr="005A6CC6">
        <w:rPr>
          <w:rFonts w:eastAsia="Times New Roman" w:cs="Arial"/>
          <w:lang w:eastAsia="en-GB"/>
        </w:rPr>
        <w:t>Monday 4 September 2017</w:t>
      </w:r>
    </w:p>
    <w:p w:rsidR="00A06929" w:rsidRPr="005A6CC6" w:rsidRDefault="00A06929" w:rsidP="00A06929">
      <w:pPr>
        <w:spacing w:line="240" w:lineRule="auto"/>
        <w:contextualSpacing/>
        <w:rPr>
          <w:rFonts w:eastAsia="Times New Roman" w:cs="Arial"/>
          <w:lang w:eastAsia="en-GB"/>
        </w:rPr>
      </w:pPr>
      <w:r w:rsidRPr="005A6CC6">
        <w:rPr>
          <w:rFonts w:eastAsia="Times New Roman" w:cs="Arial"/>
          <w:lang w:eastAsia="en-GB"/>
        </w:rPr>
        <w:t>Tuesday 5 September 2017</w:t>
      </w:r>
    </w:p>
    <w:p w:rsidR="00A06929" w:rsidRPr="005A6CC6" w:rsidRDefault="00A06929" w:rsidP="00A06929">
      <w:pPr>
        <w:spacing w:line="240" w:lineRule="auto"/>
        <w:contextualSpacing/>
        <w:rPr>
          <w:rFonts w:eastAsia="Times New Roman" w:cs="Arial"/>
          <w:lang w:eastAsia="en-GB"/>
        </w:rPr>
      </w:pPr>
      <w:r w:rsidRPr="005A6CC6">
        <w:rPr>
          <w:rFonts w:eastAsia="Times New Roman" w:cs="Arial"/>
          <w:lang w:eastAsia="en-GB"/>
        </w:rPr>
        <w:t>Friday 10</w:t>
      </w:r>
      <w:r w:rsidRPr="005A6CC6">
        <w:rPr>
          <w:rFonts w:eastAsia="Times New Roman" w:cs="Arial"/>
          <w:vertAlign w:val="superscript"/>
          <w:lang w:eastAsia="en-GB"/>
        </w:rPr>
        <w:t>th</w:t>
      </w:r>
      <w:r w:rsidRPr="005A6CC6">
        <w:rPr>
          <w:rFonts w:eastAsia="Times New Roman" w:cs="Arial"/>
          <w:lang w:eastAsia="en-GB"/>
        </w:rPr>
        <w:t xml:space="preserve"> November 2017</w:t>
      </w:r>
    </w:p>
    <w:p w:rsidR="00A06929" w:rsidRPr="005A6CC6" w:rsidRDefault="00A06929" w:rsidP="00A06929">
      <w:pPr>
        <w:spacing w:line="240" w:lineRule="auto"/>
        <w:contextualSpacing/>
      </w:pPr>
      <w:r w:rsidRPr="005A6CC6">
        <w:t>Wednesday 3</w:t>
      </w:r>
      <w:r w:rsidRPr="005A6CC6">
        <w:rPr>
          <w:vertAlign w:val="superscript"/>
        </w:rPr>
        <w:t>rd</w:t>
      </w:r>
      <w:r w:rsidRPr="005A6CC6">
        <w:t xml:space="preserve"> January 2018</w:t>
      </w:r>
    </w:p>
    <w:p w:rsidR="00A06929" w:rsidRPr="005A6CC6" w:rsidRDefault="00A06929" w:rsidP="00A06929">
      <w:pPr>
        <w:spacing w:line="240" w:lineRule="auto"/>
        <w:contextualSpacing/>
      </w:pPr>
      <w:r w:rsidRPr="005A6CC6">
        <w:t>Wednesday 2</w:t>
      </w:r>
      <w:r w:rsidRPr="005A6CC6">
        <w:rPr>
          <w:vertAlign w:val="superscript"/>
        </w:rPr>
        <w:t>nd</w:t>
      </w:r>
      <w:r w:rsidRPr="005A6CC6">
        <w:t xml:space="preserve"> May 2018</w:t>
      </w:r>
    </w:p>
    <w:p w:rsidR="00C31228" w:rsidRDefault="00C31228" w:rsidP="000136D5">
      <w:pPr>
        <w:tabs>
          <w:tab w:val="left" w:pos="3420"/>
        </w:tabs>
        <w:jc w:val="center"/>
        <w:rPr>
          <w:b/>
          <w:sz w:val="28"/>
          <w:szCs w:val="28"/>
          <w:u w:val="single"/>
        </w:rPr>
      </w:pPr>
    </w:p>
    <w:p w:rsidR="00377B4D" w:rsidRPr="00C31228" w:rsidRDefault="00377B4D" w:rsidP="000136D5">
      <w:pPr>
        <w:tabs>
          <w:tab w:val="left" w:pos="3420"/>
        </w:tabs>
        <w:jc w:val="center"/>
        <w:rPr>
          <w:b/>
          <w:sz w:val="44"/>
          <w:szCs w:val="44"/>
          <w:u w:val="single"/>
        </w:rPr>
      </w:pPr>
      <w:r w:rsidRPr="00C31228">
        <w:rPr>
          <w:b/>
          <w:sz w:val="44"/>
          <w:szCs w:val="44"/>
          <w:u w:val="single"/>
        </w:rPr>
        <w:t>School Day</w:t>
      </w:r>
    </w:p>
    <w:p w:rsidR="000136D5" w:rsidRDefault="000136D5" w:rsidP="00955166">
      <w:pPr>
        <w:tabs>
          <w:tab w:val="left" w:pos="3420"/>
        </w:tabs>
        <w:rPr>
          <w:b/>
          <w:sz w:val="20"/>
          <w:szCs w:val="20"/>
          <w:u w:val="single"/>
        </w:rPr>
      </w:pPr>
    </w:p>
    <w:p w:rsidR="00A06929" w:rsidRPr="00DA4F18" w:rsidRDefault="00A06929" w:rsidP="00A06929">
      <w:pPr>
        <w:tabs>
          <w:tab w:val="left" w:pos="3420"/>
        </w:tabs>
        <w:rPr>
          <w:b/>
          <w:sz w:val="28"/>
          <w:szCs w:val="28"/>
          <w:u w:val="single"/>
        </w:rPr>
      </w:pPr>
      <w:r w:rsidRPr="00DA4F18">
        <w:rPr>
          <w:b/>
          <w:sz w:val="28"/>
          <w:szCs w:val="28"/>
          <w:u w:val="single"/>
        </w:rPr>
        <w:t>Monday</w:t>
      </w:r>
    </w:p>
    <w:p w:rsidR="00A06929" w:rsidRPr="00DA4F18" w:rsidRDefault="00A06929" w:rsidP="00A06929">
      <w:pPr>
        <w:tabs>
          <w:tab w:val="left" w:pos="3420"/>
        </w:tabs>
        <w:spacing w:after="0" w:line="360" w:lineRule="auto"/>
        <w:rPr>
          <w:sz w:val="28"/>
          <w:szCs w:val="28"/>
        </w:rPr>
      </w:pPr>
      <w:r w:rsidRPr="00DA4F18">
        <w:rPr>
          <w:sz w:val="28"/>
          <w:szCs w:val="28"/>
        </w:rPr>
        <w:t>Period 1</w:t>
      </w:r>
      <w:r w:rsidRPr="00DA4F18">
        <w:rPr>
          <w:sz w:val="28"/>
          <w:szCs w:val="28"/>
        </w:rPr>
        <w:tab/>
        <w:t>8.30 – 9.25</w:t>
      </w:r>
    </w:p>
    <w:p w:rsidR="00A06929" w:rsidRDefault="00A06929" w:rsidP="00A06929">
      <w:pPr>
        <w:tabs>
          <w:tab w:val="left" w:pos="3420"/>
        </w:tabs>
        <w:spacing w:after="0" w:line="360" w:lineRule="auto"/>
        <w:rPr>
          <w:sz w:val="28"/>
          <w:szCs w:val="28"/>
        </w:rPr>
      </w:pPr>
      <w:r w:rsidRPr="00DA4F18">
        <w:rPr>
          <w:sz w:val="28"/>
          <w:szCs w:val="28"/>
        </w:rPr>
        <w:t>Period 2</w:t>
      </w:r>
      <w:r w:rsidRPr="00DA4F18">
        <w:rPr>
          <w:sz w:val="28"/>
          <w:szCs w:val="28"/>
        </w:rPr>
        <w:tab/>
        <w:t>9.25 – 10.20</w:t>
      </w:r>
    </w:p>
    <w:p w:rsidR="00A06929" w:rsidRPr="00DA4F18" w:rsidRDefault="00A06929" w:rsidP="00A06929">
      <w:pPr>
        <w:tabs>
          <w:tab w:val="left" w:pos="3420"/>
        </w:tabs>
        <w:spacing w:after="0" w:line="360" w:lineRule="auto"/>
        <w:rPr>
          <w:sz w:val="28"/>
          <w:szCs w:val="28"/>
        </w:rPr>
      </w:pPr>
      <w:r>
        <w:rPr>
          <w:sz w:val="28"/>
          <w:szCs w:val="28"/>
        </w:rPr>
        <w:t>Pastoral</w:t>
      </w:r>
      <w:r>
        <w:rPr>
          <w:sz w:val="28"/>
          <w:szCs w:val="28"/>
        </w:rPr>
        <w:tab/>
        <w:t>10.20 – 10.45</w:t>
      </w:r>
    </w:p>
    <w:p w:rsidR="00A06929" w:rsidRPr="00DA4F18" w:rsidRDefault="00A06929" w:rsidP="00A06929">
      <w:pPr>
        <w:tabs>
          <w:tab w:val="left" w:pos="3420"/>
        </w:tabs>
        <w:spacing w:after="0" w:line="360" w:lineRule="auto"/>
        <w:rPr>
          <w:sz w:val="28"/>
          <w:szCs w:val="28"/>
        </w:rPr>
      </w:pPr>
      <w:r w:rsidRPr="00DA4F18">
        <w:rPr>
          <w:sz w:val="28"/>
          <w:szCs w:val="28"/>
        </w:rPr>
        <w:t>Break</w:t>
      </w:r>
      <w:r w:rsidRPr="00DA4F18">
        <w:rPr>
          <w:sz w:val="28"/>
          <w:szCs w:val="28"/>
        </w:rPr>
        <w:tab/>
        <w:t>10.</w:t>
      </w:r>
      <w:r>
        <w:rPr>
          <w:sz w:val="28"/>
          <w:szCs w:val="28"/>
        </w:rPr>
        <w:t>45</w:t>
      </w:r>
      <w:r w:rsidRPr="00DA4F18">
        <w:rPr>
          <w:sz w:val="28"/>
          <w:szCs w:val="28"/>
        </w:rPr>
        <w:t xml:space="preserve"> – 1</w:t>
      </w:r>
      <w:r>
        <w:rPr>
          <w:sz w:val="28"/>
          <w:szCs w:val="28"/>
        </w:rPr>
        <w:t>1.05</w:t>
      </w:r>
    </w:p>
    <w:p w:rsidR="00A06929" w:rsidRPr="00DA4F18" w:rsidRDefault="00A06929" w:rsidP="00A06929">
      <w:pPr>
        <w:tabs>
          <w:tab w:val="left" w:pos="3420"/>
        </w:tabs>
        <w:spacing w:after="0" w:line="360" w:lineRule="auto"/>
        <w:rPr>
          <w:sz w:val="28"/>
          <w:szCs w:val="28"/>
        </w:rPr>
      </w:pPr>
      <w:r w:rsidRPr="00DA4F18">
        <w:rPr>
          <w:sz w:val="28"/>
          <w:szCs w:val="28"/>
        </w:rPr>
        <w:t>Period 3</w:t>
      </w:r>
      <w:r w:rsidRPr="00DA4F18">
        <w:rPr>
          <w:sz w:val="28"/>
          <w:szCs w:val="28"/>
        </w:rPr>
        <w:tab/>
      </w:r>
      <w:r>
        <w:rPr>
          <w:sz w:val="28"/>
          <w:szCs w:val="28"/>
        </w:rPr>
        <w:t>11.05 – 12.00</w:t>
      </w:r>
    </w:p>
    <w:p w:rsidR="00A06929" w:rsidRPr="00DA4F18" w:rsidRDefault="00A06929" w:rsidP="00A06929">
      <w:pPr>
        <w:tabs>
          <w:tab w:val="left" w:pos="3420"/>
        </w:tabs>
        <w:spacing w:after="0" w:line="360" w:lineRule="auto"/>
        <w:rPr>
          <w:sz w:val="28"/>
          <w:szCs w:val="28"/>
        </w:rPr>
      </w:pPr>
      <w:r w:rsidRPr="00DA4F18">
        <w:rPr>
          <w:sz w:val="28"/>
          <w:szCs w:val="28"/>
        </w:rPr>
        <w:t>Period 4</w:t>
      </w:r>
      <w:r w:rsidRPr="00DA4F18">
        <w:rPr>
          <w:sz w:val="28"/>
          <w:szCs w:val="28"/>
        </w:rPr>
        <w:tab/>
      </w:r>
      <w:r>
        <w:rPr>
          <w:sz w:val="28"/>
          <w:szCs w:val="28"/>
        </w:rPr>
        <w:t>12.00 – 12.55</w:t>
      </w:r>
    </w:p>
    <w:p w:rsidR="00A06929" w:rsidRPr="00DA4F18" w:rsidRDefault="00A06929" w:rsidP="00A06929">
      <w:pPr>
        <w:tabs>
          <w:tab w:val="left" w:pos="3420"/>
        </w:tabs>
        <w:spacing w:after="0" w:line="360" w:lineRule="auto"/>
        <w:rPr>
          <w:sz w:val="28"/>
          <w:szCs w:val="28"/>
        </w:rPr>
      </w:pPr>
      <w:r w:rsidRPr="00DA4F18">
        <w:rPr>
          <w:sz w:val="28"/>
          <w:szCs w:val="28"/>
        </w:rPr>
        <w:t>Lunch</w:t>
      </w:r>
      <w:r w:rsidRPr="00DA4F18">
        <w:rPr>
          <w:sz w:val="28"/>
          <w:szCs w:val="28"/>
        </w:rPr>
        <w:tab/>
        <w:t>1</w:t>
      </w:r>
      <w:r>
        <w:rPr>
          <w:sz w:val="28"/>
          <w:szCs w:val="28"/>
        </w:rPr>
        <w:t>2.55</w:t>
      </w:r>
      <w:r w:rsidRPr="00DA4F18">
        <w:rPr>
          <w:sz w:val="28"/>
          <w:szCs w:val="28"/>
        </w:rPr>
        <w:t xml:space="preserve"> – 1</w:t>
      </w:r>
      <w:r>
        <w:rPr>
          <w:sz w:val="28"/>
          <w:szCs w:val="28"/>
        </w:rPr>
        <w:t>3.30</w:t>
      </w:r>
    </w:p>
    <w:p w:rsidR="00A06929" w:rsidRDefault="00A06929" w:rsidP="00A06929">
      <w:pPr>
        <w:tabs>
          <w:tab w:val="left" w:pos="3420"/>
        </w:tabs>
        <w:spacing w:after="0" w:line="360" w:lineRule="auto"/>
        <w:rPr>
          <w:sz w:val="28"/>
          <w:szCs w:val="28"/>
        </w:rPr>
      </w:pPr>
      <w:r w:rsidRPr="00DA4F18">
        <w:rPr>
          <w:sz w:val="28"/>
          <w:szCs w:val="28"/>
        </w:rPr>
        <w:t xml:space="preserve">Period </w:t>
      </w:r>
      <w:r>
        <w:rPr>
          <w:sz w:val="28"/>
          <w:szCs w:val="28"/>
        </w:rPr>
        <w:t>5</w:t>
      </w:r>
      <w:r w:rsidRPr="00DA4F18">
        <w:rPr>
          <w:sz w:val="28"/>
          <w:szCs w:val="28"/>
        </w:rPr>
        <w:tab/>
        <w:t>1</w:t>
      </w:r>
      <w:r>
        <w:rPr>
          <w:sz w:val="28"/>
          <w:szCs w:val="28"/>
        </w:rPr>
        <w:t>3.30 – 14.25</w:t>
      </w:r>
    </w:p>
    <w:p w:rsidR="00A06929" w:rsidRPr="00DA4F18" w:rsidRDefault="00A06929" w:rsidP="00A06929">
      <w:pPr>
        <w:tabs>
          <w:tab w:val="left" w:pos="3420"/>
        </w:tabs>
        <w:spacing w:after="0" w:line="360" w:lineRule="auto"/>
        <w:rPr>
          <w:sz w:val="28"/>
          <w:szCs w:val="28"/>
        </w:rPr>
      </w:pPr>
      <w:r w:rsidRPr="00DA4F18">
        <w:rPr>
          <w:sz w:val="28"/>
          <w:szCs w:val="28"/>
        </w:rPr>
        <w:t xml:space="preserve">Period </w:t>
      </w:r>
      <w:r>
        <w:rPr>
          <w:sz w:val="28"/>
          <w:szCs w:val="28"/>
        </w:rPr>
        <w:t>6</w:t>
      </w:r>
      <w:r w:rsidRPr="00DA4F18">
        <w:rPr>
          <w:sz w:val="28"/>
          <w:szCs w:val="28"/>
        </w:rPr>
        <w:tab/>
      </w:r>
      <w:r>
        <w:rPr>
          <w:sz w:val="28"/>
          <w:szCs w:val="28"/>
        </w:rPr>
        <w:t>14.25 – 15.30</w:t>
      </w:r>
    </w:p>
    <w:p w:rsidR="00A06929" w:rsidRPr="00DA4F18" w:rsidRDefault="00A06929" w:rsidP="00A06929">
      <w:pPr>
        <w:tabs>
          <w:tab w:val="left" w:pos="3420"/>
        </w:tabs>
        <w:spacing w:after="0" w:line="276" w:lineRule="auto"/>
        <w:rPr>
          <w:sz w:val="28"/>
          <w:szCs w:val="28"/>
        </w:rPr>
      </w:pPr>
    </w:p>
    <w:p w:rsidR="00A06929" w:rsidRPr="00DA4F18" w:rsidRDefault="00A06929" w:rsidP="00A06929">
      <w:pPr>
        <w:tabs>
          <w:tab w:val="left" w:pos="3420"/>
        </w:tabs>
        <w:spacing w:after="0" w:line="276" w:lineRule="auto"/>
        <w:rPr>
          <w:sz w:val="28"/>
          <w:szCs w:val="28"/>
        </w:rPr>
      </w:pPr>
    </w:p>
    <w:p w:rsidR="00A06929" w:rsidRPr="00DA4F18" w:rsidRDefault="00A06929" w:rsidP="00A06929">
      <w:pPr>
        <w:tabs>
          <w:tab w:val="left" w:pos="3420"/>
        </w:tabs>
        <w:rPr>
          <w:b/>
          <w:sz w:val="28"/>
          <w:szCs w:val="28"/>
          <w:u w:val="single"/>
        </w:rPr>
      </w:pPr>
      <w:r w:rsidRPr="00DA4F18">
        <w:rPr>
          <w:b/>
          <w:sz w:val="28"/>
          <w:szCs w:val="28"/>
          <w:u w:val="single"/>
        </w:rPr>
        <w:t>Tuesday to Friday</w:t>
      </w:r>
    </w:p>
    <w:p w:rsidR="00A06929" w:rsidRPr="00DA4F18" w:rsidRDefault="00A06929" w:rsidP="00A06929">
      <w:pPr>
        <w:tabs>
          <w:tab w:val="left" w:pos="3420"/>
        </w:tabs>
        <w:spacing w:after="0" w:line="360" w:lineRule="auto"/>
        <w:rPr>
          <w:sz w:val="28"/>
          <w:szCs w:val="28"/>
        </w:rPr>
      </w:pPr>
      <w:r w:rsidRPr="00DA4F18">
        <w:rPr>
          <w:sz w:val="28"/>
          <w:szCs w:val="28"/>
        </w:rPr>
        <w:t>Period 1</w:t>
      </w:r>
      <w:r w:rsidRPr="00DA4F18">
        <w:rPr>
          <w:sz w:val="28"/>
          <w:szCs w:val="28"/>
        </w:rPr>
        <w:tab/>
        <w:t>8.30 – 9.25</w:t>
      </w:r>
    </w:p>
    <w:p w:rsidR="00A06929" w:rsidRDefault="00A06929" w:rsidP="00A06929">
      <w:pPr>
        <w:tabs>
          <w:tab w:val="left" w:pos="3420"/>
        </w:tabs>
        <w:spacing w:after="0" w:line="360" w:lineRule="auto"/>
        <w:rPr>
          <w:sz w:val="28"/>
          <w:szCs w:val="28"/>
        </w:rPr>
      </w:pPr>
      <w:r w:rsidRPr="00DA4F18">
        <w:rPr>
          <w:sz w:val="28"/>
          <w:szCs w:val="28"/>
        </w:rPr>
        <w:t>Period 2</w:t>
      </w:r>
      <w:r w:rsidRPr="00DA4F18">
        <w:rPr>
          <w:sz w:val="28"/>
          <w:szCs w:val="28"/>
        </w:rPr>
        <w:tab/>
        <w:t>9.25 – 10.20</w:t>
      </w:r>
    </w:p>
    <w:p w:rsidR="00A06929" w:rsidRPr="00DA4F18" w:rsidRDefault="00A06929" w:rsidP="00A06929">
      <w:pPr>
        <w:tabs>
          <w:tab w:val="left" w:pos="3420"/>
        </w:tabs>
        <w:spacing w:after="0" w:line="360" w:lineRule="auto"/>
        <w:rPr>
          <w:sz w:val="28"/>
          <w:szCs w:val="28"/>
        </w:rPr>
      </w:pPr>
      <w:r>
        <w:rPr>
          <w:sz w:val="28"/>
          <w:szCs w:val="28"/>
        </w:rPr>
        <w:t>Pastoral</w:t>
      </w:r>
      <w:r>
        <w:rPr>
          <w:sz w:val="28"/>
          <w:szCs w:val="28"/>
        </w:rPr>
        <w:tab/>
        <w:t>10.20 – 10.45</w:t>
      </w:r>
    </w:p>
    <w:p w:rsidR="00A06929" w:rsidRPr="00DA4F18" w:rsidRDefault="00A06929" w:rsidP="00A06929">
      <w:pPr>
        <w:tabs>
          <w:tab w:val="left" w:pos="3420"/>
        </w:tabs>
        <w:spacing w:after="0" w:line="360" w:lineRule="auto"/>
        <w:rPr>
          <w:sz w:val="28"/>
          <w:szCs w:val="28"/>
        </w:rPr>
      </w:pPr>
      <w:r w:rsidRPr="00DA4F18">
        <w:rPr>
          <w:sz w:val="28"/>
          <w:szCs w:val="28"/>
        </w:rPr>
        <w:t>Break</w:t>
      </w:r>
      <w:r w:rsidRPr="00DA4F18">
        <w:rPr>
          <w:sz w:val="28"/>
          <w:szCs w:val="28"/>
        </w:rPr>
        <w:tab/>
        <w:t>10.</w:t>
      </w:r>
      <w:r>
        <w:rPr>
          <w:sz w:val="28"/>
          <w:szCs w:val="28"/>
        </w:rPr>
        <w:t>45</w:t>
      </w:r>
      <w:r w:rsidRPr="00DA4F18">
        <w:rPr>
          <w:sz w:val="28"/>
          <w:szCs w:val="28"/>
        </w:rPr>
        <w:t xml:space="preserve"> – 1</w:t>
      </w:r>
      <w:r>
        <w:rPr>
          <w:sz w:val="28"/>
          <w:szCs w:val="28"/>
        </w:rPr>
        <w:t>1.05</w:t>
      </w:r>
    </w:p>
    <w:p w:rsidR="00A06929" w:rsidRPr="00DA4F18" w:rsidRDefault="00A06929" w:rsidP="00A06929">
      <w:pPr>
        <w:tabs>
          <w:tab w:val="left" w:pos="3420"/>
        </w:tabs>
        <w:spacing w:after="0" w:line="360" w:lineRule="auto"/>
        <w:rPr>
          <w:sz w:val="28"/>
          <w:szCs w:val="28"/>
        </w:rPr>
      </w:pPr>
      <w:r w:rsidRPr="00DA4F18">
        <w:rPr>
          <w:sz w:val="28"/>
          <w:szCs w:val="28"/>
        </w:rPr>
        <w:t>Period 3</w:t>
      </w:r>
      <w:r w:rsidRPr="00DA4F18">
        <w:rPr>
          <w:sz w:val="28"/>
          <w:szCs w:val="28"/>
        </w:rPr>
        <w:tab/>
      </w:r>
      <w:r>
        <w:rPr>
          <w:sz w:val="28"/>
          <w:szCs w:val="28"/>
        </w:rPr>
        <w:t>11.05 – 12.00</w:t>
      </w:r>
    </w:p>
    <w:p w:rsidR="00A06929" w:rsidRPr="00DA4F18" w:rsidRDefault="00A06929" w:rsidP="00A06929">
      <w:pPr>
        <w:tabs>
          <w:tab w:val="left" w:pos="3420"/>
        </w:tabs>
        <w:spacing w:after="0" w:line="360" w:lineRule="auto"/>
        <w:rPr>
          <w:sz w:val="28"/>
          <w:szCs w:val="28"/>
        </w:rPr>
      </w:pPr>
      <w:r w:rsidRPr="00DA4F18">
        <w:rPr>
          <w:sz w:val="28"/>
          <w:szCs w:val="28"/>
        </w:rPr>
        <w:t>Period 4</w:t>
      </w:r>
      <w:r w:rsidRPr="00DA4F18">
        <w:rPr>
          <w:sz w:val="28"/>
          <w:szCs w:val="28"/>
        </w:rPr>
        <w:tab/>
      </w:r>
      <w:r>
        <w:rPr>
          <w:sz w:val="28"/>
          <w:szCs w:val="28"/>
        </w:rPr>
        <w:t>12.00 – 12.55</w:t>
      </w:r>
    </w:p>
    <w:p w:rsidR="00A06929" w:rsidRPr="00DA4F18" w:rsidRDefault="00A06929" w:rsidP="00A06929">
      <w:pPr>
        <w:tabs>
          <w:tab w:val="left" w:pos="3420"/>
        </w:tabs>
        <w:spacing w:after="0" w:line="360" w:lineRule="auto"/>
        <w:rPr>
          <w:sz w:val="28"/>
          <w:szCs w:val="28"/>
        </w:rPr>
      </w:pPr>
      <w:r w:rsidRPr="00DA4F18">
        <w:rPr>
          <w:sz w:val="28"/>
          <w:szCs w:val="28"/>
        </w:rPr>
        <w:t>Lunch</w:t>
      </w:r>
      <w:r w:rsidRPr="00DA4F18">
        <w:rPr>
          <w:sz w:val="28"/>
          <w:szCs w:val="28"/>
        </w:rPr>
        <w:tab/>
        <w:t>1</w:t>
      </w:r>
      <w:r>
        <w:rPr>
          <w:sz w:val="28"/>
          <w:szCs w:val="28"/>
        </w:rPr>
        <w:t>2.55</w:t>
      </w:r>
      <w:r w:rsidRPr="00DA4F18">
        <w:rPr>
          <w:sz w:val="28"/>
          <w:szCs w:val="28"/>
        </w:rPr>
        <w:t xml:space="preserve"> – 1</w:t>
      </w:r>
      <w:r>
        <w:rPr>
          <w:sz w:val="28"/>
          <w:szCs w:val="28"/>
        </w:rPr>
        <w:t>3.30</w:t>
      </w:r>
    </w:p>
    <w:p w:rsidR="00A06929" w:rsidRDefault="00A06929" w:rsidP="00A06929">
      <w:pPr>
        <w:tabs>
          <w:tab w:val="left" w:pos="3420"/>
        </w:tabs>
        <w:spacing w:after="0" w:line="360" w:lineRule="auto"/>
        <w:rPr>
          <w:sz w:val="28"/>
          <w:szCs w:val="28"/>
        </w:rPr>
      </w:pPr>
      <w:r w:rsidRPr="00DA4F18">
        <w:rPr>
          <w:sz w:val="28"/>
          <w:szCs w:val="28"/>
        </w:rPr>
        <w:t xml:space="preserve">Period </w:t>
      </w:r>
      <w:r>
        <w:rPr>
          <w:sz w:val="28"/>
          <w:szCs w:val="28"/>
        </w:rPr>
        <w:t>5</w:t>
      </w:r>
      <w:r w:rsidRPr="00DA4F18">
        <w:rPr>
          <w:sz w:val="28"/>
          <w:szCs w:val="28"/>
        </w:rPr>
        <w:tab/>
        <w:t>1</w:t>
      </w:r>
      <w:r>
        <w:rPr>
          <w:sz w:val="28"/>
          <w:szCs w:val="28"/>
        </w:rPr>
        <w:t>3.30 – 14.25</w:t>
      </w:r>
    </w:p>
    <w:p w:rsidR="00A06929" w:rsidRDefault="00A06929" w:rsidP="00A06929">
      <w:pPr>
        <w:tabs>
          <w:tab w:val="left" w:pos="3420"/>
        </w:tabs>
        <w:spacing w:after="0" w:line="360" w:lineRule="auto"/>
        <w:rPr>
          <w:sz w:val="28"/>
          <w:szCs w:val="28"/>
        </w:rPr>
      </w:pPr>
      <w:r w:rsidRPr="00DA4F18">
        <w:rPr>
          <w:sz w:val="28"/>
          <w:szCs w:val="28"/>
        </w:rPr>
        <w:t xml:space="preserve">Period </w:t>
      </w:r>
      <w:r>
        <w:rPr>
          <w:sz w:val="28"/>
          <w:szCs w:val="28"/>
        </w:rPr>
        <w:t>6</w:t>
      </w:r>
      <w:r w:rsidRPr="00DA4F18">
        <w:rPr>
          <w:sz w:val="28"/>
          <w:szCs w:val="28"/>
        </w:rPr>
        <w:tab/>
      </w:r>
      <w:r>
        <w:rPr>
          <w:sz w:val="28"/>
          <w:szCs w:val="28"/>
        </w:rPr>
        <w:t>14.25 – 15.20</w:t>
      </w:r>
    </w:p>
    <w:p w:rsidR="00A06929" w:rsidRDefault="00A06929" w:rsidP="00A06929">
      <w:pPr>
        <w:tabs>
          <w:tab w:val="left" w:pos="3420"/>
        </w:tabs>
        <w:spacing w:after="0" w:line="360" w:lineRule="auto"/>
        <w:rPr>
          <w:sz w:val="28"/>
          <w:szCs w:val="28"/>
        </w:rPr>
      </w:pPr>
      <w:r>
        <w:rPr>
          <w:sz w:val="28"/>
          <w:szCs w:val="28"/>
        </w:rPr>
        <w:t>Break</w:t>
      </w:r>
      <w:r>
        <w:rPr>
          <w:sz w:val="28"/>
          <w:szCs w:val="28"/>
        </w:rPr>
        <w:tab/>
        <w:t>15.20 – 15.35</w:t>
      </w:r>
    </w:p>
    <w:p w:rsidR="00A06929" w:rsidRDefault="00A06929" w:rsidP="00A06929">
      <w:pPr>
        <w:tabs>
          <w:tab w:val="left" w:pos="3420"/>
        </w:tabs>
        <w:spacing w:after="0" w:line="360" w:lineRule="auto"/>
        <w:rPr>
          <w:sz w:val="28"/>
          <w:szCs w:val="28"/>
        </w:rPr>
      </w:pPr>
      <w:r>
        <w:rPr>
          <w:sz w:val="28"/>
          <w:szCs w:val="28"/>
        </w:rPr>
        <w:t>Period 7</w:t>
      </w:r>
      <w:r>
        <w:rPr>
          <w:sz w:val="28"/>
          <w:szCs w:val="28"/>
        </w:rPr>
        <w:tab/>
        <w:t>15.35 – 16.30</w:t>
      </w:r>
    </w:p>
    <w:p w:rsidR="00A06929" w:rsidRDefault="00A06929" w:rsidP="00955166">
      <w:pPr>
        <w:tabs>
          <w:tab w:val="left" w:pos="3420"/>
        </w:tabs>
        <w:rPr>
          <w:b/>
          <w:sz w:val="20"/>
          <w:szCs w:val="20"/>
          <w:u w:val="single"/>
        </w:rPr>
      </w:pPr>
    </w:p>
    <w:p w:rsidR="000136D5" w:rsidRDefault="000136D5" w:rsidP="000136D5">
      <w:pPr>
        <w:tabs>
          <w:tab w:val="left" w:pos="3420"/>
        </w:tabs>
        <w:spacing w:after="0" w:line="276" w:lineRule="auto"/>
        <w:rPr>
          <w:b/>
          <w:sz w:val="28"/>
          <w:szCs w:val="28"/>
          <w:u w:val="single"/>
        </w:rPr>
      </w:pPr>
    </w:p>
    <w:p w:rsidR="00D93073" w:rsidRDefault="00D93073" w:rsidP="000136D5">
      <w:pPr>
        <w:tabs>
          <w:tab w:val="left" w:pos="3420"/>
        </w:tabs>
        <w:spacing w:after="0" w:line="276" w:lineRule="auto"/>
        <w:rPr>
          <w:b/>
          <w:sz w:val="28"/>
          <w:szCs w:val="28"/>
          <w:u w:val="single"/>
        </w:rPr>
      </w:pPr>
    </w:p>
    <w:p w:rsidR="00D93073" w:rsidRDefault="00D93073" w:rsidP="000136D5">
      <w:pPr>
        <w:tabs>
          <w:tab w:val="left" w:pos="3420"/>
        </w:tabs>
        <w:spacing w:after="0" w:line="276" w:lineRule="auto"/>
        <w:rPr>
          <w:b/>
          <w:sz w:val="28"/>
          <w:szCs w:val="28"/>
          <w:u w:val="single"/>
        </w:rPr>
      </w:pPr>
    </w:p>
    <w:p w:rsidR="00D93073" w:rsidRDefault="00D93073" w:rsidP="000136D5">
      <w:pPr>
        <w:tabs>
          <w:tab w:val="left" w:pos="3420"/>
        </w:tabs>
        <w:spacing w:after="0" w:line="276" w:lineRule="auto"/>
        <w:rPr>
          <w:b/>
          <w:sz w:val="28"/>
          <w:szCs w:val="28"/>
          <w:u w:val="single"/>
        </w:rPr>
      </w:pPr>
    </w:p>
    <w:p w:rsidR="00AD63B4" w:rsidRDefault="00AD63B4" w:rsidP="00AD63B4">
      <w:pPr>
        <w:tabs>
          <w:tab w:val="left" w:pos="3420"/>
        </w:tabs>
        <w:rPr>
          <w:b/>
          <w:sz w:val="28"/>
          <w:szCs w:val="28"/>
          <w:u w:val="single"/>
        </w:rPr>
      </w:pPr>
      <w:r>
        <w:rPr>
          <w:b/>
          <w:sz w:val="28"/>
          <w:szCs w:val="28"/>
          <w:u w:val="single"/>
        </w:rPr>
        <w:t>Parents Evening</w:t>
      </w:r>
    </w:p>
    <w:p w:rsidR="00AD63B4" w:rsidRDefault="00AD63B4" w:rsidP="00AD63B4">
      <w:pPr>
        <w:pStyle w:val="ListParagraph"/>
        <w:numPr>
          <w:ilvl w:val="0"/>
          <w:numId w:val="8"/>
        </w:numPr>
        <w:tabs>
          <w:tab w:val="left" w:pos="3420"/>
        </w:tabs>
        <w:rPr>
          <w:sz w:val="28"/>
          <w:szCs w:val="28"/>
        </w:rPr>
      </w:pPr>
      <w:r w:rsidRPr="00912ADC">
        <w:rPr>
          <w:sz w:val="28"/>
          <w:szCs w:val="28"/>
        </w:rPr>
        <w:t>Settling in</w:t>
      </w:r>
      <w:r>
        <w:rPr>
          <w:sz w:val="28"/>
          <w:szCs w:val="28"/>
        </w:rPr>
        <w:t xml:space="preserve"> parents evening with tutors </w:t>
      </w:r>
      <w:r>
        <w:rPr>
          <w:sz w:val="28"/>
          <w:szCs w:val="28"/>
        </w:rPr>
        <w:tab/>
        <w:t>Thursday 19</w:t>
      </w:r>
      <w:r w:rsidRPr="00F62ECD">
        <w:rPr>
          <w:sz w:val="28"/>
          <w:szCs w:val="28"/>
          <w:vertAlign w:val="superscript"/>
        </w:rPr>
        <w:t>th</w:t>
      </w:r>
      <w:r>
        <w:rPr>
          <w:sz w:val="28"/>
          <w:szCs w:val="28"/>
        </w:rPr>
        <w:t xml:space="preserve"> October 2017</w:t>
      </w:r>
    </w:p>
    <w:p w:rsidR="00AD63B4" w:rsidRPr="00912ADC" w:rsidRDefault="00D93073" w:rsidP="00AD63B4">
      <w:pPr>
        <w:pStyle w:val="ListParagraph"/>
        <w:numPr>
          <w:ilvl w:val="0"/>
          <w:numId w:val="8"/>
        </w:numPr>
        <w:tabs>
          <w:tab w:val="left" w:pos="3420"/>
        </w:tabs>
        <w:rPr>
          <w:sz w:val="28"/>
          <w:szCs w:val="28"/>
        </w:rPr>
      </w:pPr>
      <w:r>
        <w:rPr>
          <w:sz w:val="28"/>
          <w:szCs w:val="28"/>
        </w:rPr>
        <w:t>Year 10</w:t>
      </w:r>
      <w:r w:rsidR="00AD63B4">
        <w:rPr>
          <w:sz w:val="28"/>
          <w:szCs w:val="28"/>
        </w:rPr>
        <w:t xml:space="preserve"> Parents Evening</w:t>
      </w:r>
      <w:r w:rsidR="00AD63B4">
        <w:rPr>
          <w:sz w:val="28"/>
          <w:szCs w:val="28"/>
        </w:rPr>
        <w:tab/>
      </w:r>
      <w:r w:rsidR="00AD63B4">
        <w:rPr>
          <w:sz w:val="28"/>
          <w:szCs w:val="28"/>
        </w:rPr>
        <w:tab/>
      </w:r>
      <w:r w:rsidR="00A06929">
        <w:rPr>
          <w:sz w:val="28"/>
          <w:szCs w:val="28"/>
        </w:rPr>
        <w:tab/>
      </w:r>
      <w:r w:rsidR="00A06929">
        <w:rPr>
          <w:sz w:val="28"/>
          <w:szCs w:val="28"/>
        </w:rPr>
        <w:tab/>
        <w:t>Tuesday 8</w:t>
      </w:r>
      <w:r w:rsidR="00A06929" w:rsidRPr="00A06929">
        <w:rPr>
          <w:sz w:val="28"/>
          <w:szCs w:val="28"/>
          <w:vertAlign w:val="superscript"/>
        </w:rPr>
        <w:t>th</w:t>
      </w:r>
      <w:r w:rsidR="00A06929">
        <w:rPr>
          <w:sz w:val="28"/>
          <w:szCs w:val="28"/>
        </w:rPr>
        <w:t xml:space="preserve"> May 2018</w:t>
      </w:r>
      <w:r w:rsidR="00AD63B4">
        <w:rPr>
          <w:sz w:val="28"/>
          <w:szCs w:val="28"/>
        </w:rPr>
        <w:tab/>
      </w:r>
      <w:r w:rsidR="00AD63B4">
        <w:rPr>
          <w:sz w:val="28"/>
          <w:szCs w:val="28"/>
        </w:rPr>
        <w:tab/>
      </w:r>
    </w:p>
    <w:p w:rsidR="00AD63B4" w:rsidRDefault="00AD63B4" w:rsidP="00AD63B4">
      <w:pPr>
        <w:tabs>
          <w:tab w:val="left" w:pos="3420"/>
        </w:tabs>
        <w:rPr>
          <w:b/>
          <w:sz w:val="28"/>
          <w:szCs w:val="28"/>
          <w:u w:val="single"/>
        </w:rPr>
      </w:pPr>
    </w:p>
    <w:p w:rsidR="00AD63B4" w:rsidRDefault="00AD63B4" w:rsidP="00AD63B4">
      <w:pPr>
        <w:tabs>
          <w:tab w:val="left" w:pos="3420"/>
        </w:tabs>
        <w:rPr>
          <w:b/>
          <w:sz w:val="28"/>
          <w:szCs w:val="28"/>
          <w:u w:val="single"/>
        </w:rPr>
      </w:pPr>
    </w:p>
    <w:p w:rsidR="00AD63B4" w:rsidRDefault="00AD63B4" w:rsidP="00AD63B4">
      <w:pPr>
        <w:tabs>
          <w:tab w:val="left" w:pos="3420"/>
        </w:tabs>
        <w:rPr>
          <w:b/>
          <w:sz w:val="28"/>
          <w:szCs w:val="28"/>
          <w:u w:val="single"/>
        </w:rPr>
      </w:pPr>
      <w:r>
        <w:rPr>
          <w:b/>
          <w:sz w:val="28"/>
          <w:szCs w:val="28"/>
          <w:u w:val="single"/>
        </w:rPr>
        <w:t>Mock Examinations</w:t>
      </w:r>
    </w:p>
    <w:p w:rsidR="00AD63B4" w:rsidRPr="00213260" w:rsidRDefault="00AD63B4" w:rsidP="00AD63B4">
      <w:pPr>
        <w:pStyle w:val="ListParagraph"/>
        <w:numPr>
          <w:ilvl w:val="0"/>
          <w:numId w:val="9"/>
        </w:numPr>
        <w:tabs>
          <w:tab w:val="left" w:pos="3420"/>
        </w:tabs>
        <w:rPr>
          <w:sz w:val="28"/>
          <w:szCs w:val="28"/>
        </w:rPr>
      </w:pPr>
      <w:r w:rsidRPr="00213260">
        <w:rPr>
          <w:sz w:val="28"/>
          <w:szCs w:val="28"/>
        </w:rPr>
        <w:t xml:space="preserve">Week commencing </w:t>
      </w:r>
      <w:r w:rsidR="00A06929">
        <w:rPr>
          <w:sz w:val="28"/>
          <w:szCs w:val="28"/>
        </w:rPr>
        <w:t xml:space="preserve"> 25</w:t>
      </w:r>
      <w:r w:rsidR="00A06929" w:rsidRPr="00A06929">
        <w:rPr>
          <w:sz w:val="28"/>
          <w:szCs w:val="28"/>
          <w:vertAlign w:val="superscript"/>
        </w:rPr>
        <w:t>th</w:t>
      </w:r>
      <w:r w:rsidR="00A06929">
        <w:rPr>
          <w:sz w:val="28"/>
          <w:szCs w:val="28"/>
        </w:rPr>
        <w:t xml:space="preserve"> June 2018</w:t>
      </w:r>
    </w:p>
    <w:p w:rsidR="00AD63B4" w:rsidRDefault="00AD63B4" w:rsidP="00AD63B4">
      <w:pPr>
        <w:tabs>
          <w:tab w:val="left" w:pos="3420"/>
        </w:tabs>
        <w:rPr>
          <w:b/>
          <w:sz w:val="28"/>
          <w:szCs w:val="28"/>
          <w:u w:val="single"/>
        </w:rPr>
      </w:pPr>
    </w:p>
    <w:p w:rsidR="00AD63B4" w:rsidRDefault="00AD63B4" w:rsidP="00AD63B4">
      <w:pPr>
        <w:tabs>
          <w:tab w:val="left" w:pos="3420"/>
        </w:tabs>
        <w:rPr>
          <w:b/>
          <w:sz w:val="28"/>
          <w:szCs w:val="28"/>
          <w:u w:val="single"/>
        </w:rPr>
      </w:pPr>
    </w:p>
    <w:p w:rsidR="00AD63B4" w:rsidRDefault="00AD63B4" w:rsidP="00AD63B4">
      <w:pPr>
        <w:tabs>
          <w:tab w:val="left" w:pos="3420"/>
        </w:tabs>
        <w:rPr>
          <w:b/>
          <w:sz w:val="28"/>
          <w:szCs w:val="28"/>
          <w:u w:val="single"/>
        </w:rPr>
      </w:pPr>
      <w:r>
        <w:rPr>
          <w:b/>
          <w:sz w:val="28"/>
          <w:szCs w:val="28"/>
          <w:u w:val="single"/>
        </w:rPr>
        <w:t>Reporting</w:t>
      </w:r>
    </w:p>
    <w:p w:rsidR="00AD63B4" w:rsidRPr="00912ADC" w:rsidRDefault="00AD63B4" w:rsidP="00AD63B4">
      <w:pPr>
        <w:pStyle w:val="ListParagraph"/>
        <w:numPr>
          <w:ilvl w:val="0"/>
          <w:numId w:val="9"/>
        </w:numPr>
        <w:tabs>
          <w:tab w:val="left" w:pos="3420"/>
        </w:tabs>
        <w:rPr>
          <w:b/>
          <w:sz w:val="28"/>
          <w:szCs w:val="28"/>
          <w:u w:val="single"/>
        </w:rPr>
      </w:pPr>
      <w:r>
        <w:rPr>
          <w:sz w:val="28"/>
          <w:szCs w:val="28"/>
        </w:rPr>
        <w:t>KA1 Progress review</w:t>
      </w:r>
      <w:r>
        <w:rPr>
          <w:sz w:val="28"/>
          <w:szCs w:val="28"/>
        </w:rPr>
        <w:tab/>
      </w:r>
      <w:r w:rsidR="00A06929">
        <w:rPr>
          <w:sz w:val="28"/>
          <w:szCs w:val="28"/>
        </w:rPr>
        <w:t>Friday 6</w:t>
      </w:r>
      <w:r w:rsidR="00A06929" w:rsidRPr="00A06929">
        <w:rPr>
          <w:sz w:val="28"/>
          <w:szCs w:val="28"/>
          <w:vertAlign w:val="superscript"/>
        </w:rPr>
        <w:t>th</w:t>
      </w:r>
      <w:r w:rsidR="00A06929">
        <w:rPr>
          <w:sz w:val="28"/>
          <w:szCs w:val="28"/>
        </w:rPr>
        <w:t xml:space="preserve"> October</w:t>
      </w:r>
    </w:p>
    <w:p w:rsidR="00D93073" w:rsidRPr="00D93073" w:rsidRDefault="00AD63B4" w:rsidP="00D93073">
      <w:pPr>
        <w:pStyle w:val="ListParagraph"/>
        <w:numPr>
          <w:ilvl w:val="0"/>
          <w:numId w:val="9"/>
        </w:numPr>
        <w:tabs>
          <w:tab w:val="left" w:pos="3420"/>
        </w:tabs>
        <w:rPr>
          <w:b/>
          <w:sz w:val="28"/>
          <w:szCs w:val="28"/>
          <w:u w:val="single"/>
        </w:rPr>
      </w:pPr>
      <w:r w:rsidRPr="00D93073">
        <w:rPr>
          <w:sz w:val="28"/>
          <w:szCs w:val="28"/>
        </w:rPr>
        <w:t>KA2 Progress review</w:t>
      </w:r>
      <w:r w:rsidRPr="00D93073">
        <w:rPr>
          <w:sz w:val="28"/>
          <w:szCs w:val="28"/>
        </w:rPr>
        <w:tab/>
      </w:r>
      <w:r w:rsidR="00A06929">
        <w:rPr>
          <w:sz w:val="28"/>
          <w:szCs w:val="28"/>
        </w:rPr>
        <w:t>Monday 18</w:t>
      </w:r>
      <w:r w:rsidR="00A06929" w:rsidRPr="00A06929">
        <w:rPr>
          <w:sz w:val="28"/>
          <w:szCs w:val="28"/>
          <w:vertAlign w:val="superscript"/>
        </w:rPr>
        <w:t>th</w:t>
      </w:r>
      <w:r w:rsidR="00A06929">
        <w:rPr>
          <w:sz w:val="28"/>
          <w:szCs w:val="28"/>
        </w:rPr>
        <w:t xml:space="preserve"> December</w:t>
      </w:r>
    </w:p>
    <w:p w:rsidR="00AD63B4" w:rsidRPr="00D93073" w:rsidRDefault="00AD63B4" w:rsidP="00D93073">
      <w:pPr>
        <w:pStyle w:val="ListParagraph"/>
        <w:numPr>
          <w:ilvl w:val="0"/>
          <w:numId w:val="9"/>
        </w:numPr>
        <w:tabs>
          <w:tab w:val="left" w:pos="3420"/>
        </w:tabs>
        <w:rPr>
          <w:b/>
          <w:sz w:val="28"/>
          <w:szCs w:val="28"/>
          <w:u w:val="single"/>
        </w:rPr>
      </w:pPr>
      <w:r w:rsidRPr="00D93073">
        <w:rPr>
          <w:sz w:val="28"/>
          <w:szCs w:val="28"/>
        </w:rPr>
        <w:t>KA3 Progress review</w:t>
      </w:r>
      <w:r w:rsidR="004F5616">
        <w:rPr>
          <w:sz w:val="28"/>
          <w:szCs w:val="28"/>
        </w:rPr>
        <w:tab/>
        <w:t>Friday 9</w:t>
      </w:r>
      <w:r w:rsidR="00A06929" w:rsidRPr="00A06929">
        <w:rPr>
          <w:sz w:val="28"/>
          <w:szCs w:val="28"/>
          <w:vertAlign w:val="superscript"/>
        </w:rPr>
        <w:t>th</w:t>
      </w:r>
      <w:r w:rsidR="00A06929">
        <w:rPr>
          <w:sz w:val="28"/>
          <w:szCs w:val="28"/>
        </w:rPr>
        <w:t xml:space="preserve"> March</w:t>
      </w:r>
      <w:r w:rsidRPr="00D93073">
        <w:rPr>
          <w:sz w:val="28"/>
          <w:szCs w:val="28"/>
        </w:rPr>
        <w:tab/>
      </w:r>
    </w:p>
    <w:p w:rsidR="00AD63B4" w:rsidRPr="00213260" w:rsidRDefault="00AD63B4" w:rsidP="00AD63B4">
      <w:pPr>
        <w:pStyle w:val="ListParagraph"/>
        <w:numPr>
          <w:ilvl w:val="0"/>
          <w:numId w:val="9"/>
        </w:numPr>
        <w:tabs>
          <w:tab w:val="left" w:pos="3420"/>
        </w:tabs>
        <w:rPr>
          <w:b/>
          <w:sz w:val="28"/>
          <w:szCs w:val="28"/>
          <w:u w:val="single"/>
        </w:rPr>
      </w:pPr>
      <w:r w:rsidRPr="00912ADC">
        <w:rPr>
          <w:sz w:val="28"/>
          <w:szCs w:val="28"/>
        </w:rPr>
        <w:t>KA4</w:t>
      </w:r>
      <w:r w:rsidR="00A06929">
        <w:rPr>
          <w:sz w:val="28"/>
          <w:szCs w:val="28"/>
        </w:rPr>
        <w:t xml:space="preserve"> </w:t>
      </w:r>
      <w:r w:rsidR="004F5616">
        <w:rPr>
          <w:sz w:val="28"/>
          <w:szCs w:val="28"/>
        </w:rPr>
        <w:t xml:space="preserve">Progress review </w:t>
      </w:r>
      <w:r w:rsidR="00A06929">
        <w:rPr>
          <w:sz w:val="28"/>
          <w:szCs w:val="28"/>
        </w:rPr>
        <w:tab/>
        <w:t>Friday 4</w:t>
      </w:r>
      <w:r w:rsidR="00A06929" w:rsidRPr="00A06929">
        <w:rPr>
          <w:sz w:val="28"/>
          <w:szCs w:val="28"/>
          <w:vertAlign w:val="superscript"/>
        </w:rPr>
        <w:t>th</w:t>
      </w:r>
      <w:r w:rsidR="00A06929">
        <w:rPr>
          <w:sz w:val="28"/>
          <w:szCs w:val="28"/>
        </w:rPr>
        <w:t xml:space="preserve"> May</w:t>
      </w:r>
    </w:p>
    <w:p w:rsidR="00AD63B4" w:rsidRPr="00912ADC" w:rsidRDefault="00AD63B4" w:rsidP="00AD63B4">
      <w:pPr>
        <w:pStyle w:val="ListParagraph"/>
        <w:numPr>
          <w:ilvl w:val="0"/>
          <w:numId w:val="9"/>
        </w:numPr>
        <w:tabs>
          <w:tab w:val="left" w:pos="3420"/>
        </w:tabs>
        <w:rPr>
          <w:b/>
          <w:sz w:val="28"/>
          <w:szCs w:val="28"/>
          <w:u w:val="single"/>
        </w:rPr>
      </w:pPr>
      <w:r>
        <w:rPr>
          <w:sz w:val="28"/>
          <w:szCs w:val="28"/>
        </w:rPr>
        <w:t xml:space="preserve">KA5 </w:t>
      </w:r>
      <w:r w:rsidR="004F5616">
        <w:rPr>
          <w:sz w:val="28"/>
          <w:szCs w:val="28"/>
        </w:rPr>
        <w:t>Full Report</w:t>
      </w:r>
      <w:r>
        <w:rPr>
          <w:sz w:val="28"/>
          <w:szCs w:val="28"/>
        </w:rPr>
        <w:tab/>
      </w:r>
      <w:r w:rsidR="004F5616">
        <w:rPr>
          <w:sz w:val="28"/>
          <w:szCs w:val="28"/>
        </w:rPr>
        <w:t>Wednesday 18th</w:t>
      </w:r>
      <w:r w:rsidR="00A06929">
        <w:rPr>
          <w:sz w:val="28"/>
          <w:szCs w:val="28"/>
        </w:rPr>
        <w:t xml:space="preserve"> July </w:t>
      </w:r>
      <w:r>
        <w:rPr>
          <w:sz w:val="28"/>
          <w:szCs w:val="28"/>
        </w:rPr>
        <w:t xml:space="preserve"> </w:t>
      </w:r>
    </w:p>
    <w:p w:rsidR="00AD63B4" w:rsidRDefault="00AD63B4" w:rsidP="00AD63B4">
      <w:pPr>
        <w:pStyle w:val="ListParagraph"/>
        <w:tabs>
          <w:tab w:val="left" w:pos="3420"/>
        </w:tabs>
        <w:rPr>
          <w:b/>
          <w:sz w:val="28"/>
          <w:szCs w:val="28"/>
          <w:u w:val="single"/>
        </w:rPr>
      </w:pPr>
    </w:p>
    <w:p w:rsidR="00AD63B4" w:rsidRPr="00592DC3" w:rsidRDefault="00AD63B4" w:rsidP="00AD63B4">
      <w:pPr>
        <w:pStyle w:val="ListParagraph"/>
        <w:tabs>
          <w:tab w:val="left" w:pos="3420"/>
        </w:tabs>
        <w:rPr>
          <w:b/>
          <w:sz w:val="28"/>
          <w:szCs w:val="28"/>
          <w:u w:val="single"/>
        </w:rPr>
      </w:pPr>
    </w:p>
    <w:p w:rsidR="00AD63B4" w:rsidRDefault="00AD63B4" w:rsidP="00AD63B4">
      <w:pPr>
        <w:tabs>
          <w:tab w:val="left" w:pos="3420"/>
        </w:tabs>
        <w:rPr>
          <w:b/>
          <w:sz w:val="28"/>
          <w:szCs w:val="28"/>
          <w:u w:val="single"/>
        </w:rPr>
      </w:pPr>
    </w:p>
    <w:p w:rsidR="00AD63B4" w:rsidRDefault="00AD63B4" w:rsidP="00AD63B4">
      <w:pPr>
        <w:tabs>
          <w:tab w:val="left" w:pos="3420"/>
        </w:tabs>
        <w:rPr>
          <w:b/>
          <w:sz w:val="28"/>
          <w:szCs w:val="28"/>
          <w:u w:val="single"/>
        </w:rPr>
      </w:pPr>
    </w:p>
    <w:p w:rsidR="00AD63B4" w:rsidRDefault="00AD63B4" w:rsidP="00AD63B4">
      <w:pPr>
        <w:tabs>
          <w:tab w:val="left" w:pos="3420"/>
        </w:tabs>
        <w:rPr>
          <w:b/>
          <w:sz w:val="28"/>
          <w:szCs w:val="28"/>
          <w:u w:val="single"/>
        </w:rPr>
      </w:pPr>
    </w:p>
    <w:p w:rsidR="00AD63B4" w:rsidRDefault="00AD63B4" w:rsidP="00AD63B4">
      <w:pPr>
        <w:tabs>
          <w:tab w:val="left" w:pos="3420"/>
        </w:tabs>
        <w:rPr>
          <w:b/>
          <w:sz w:val="28"/>
          <w:szCs w:val="28"/>
          <w:u w:val="single"/>
        </w:rPr>
      </w:pPr>
    </w:p>
    <w:p w:rsidR="00AD63B4" w:rsidRDefault="00AD63B4" w:rsidP="00AD63B4">
      <w:pPr>
        <w:tabs>
          <w:tab w:val="left" w:pos="3420"/>
        </w:tabs>
        <w:rPr>
          <w:b/>
          <w:sz w:val="28"/>
          <w:szCs w:val="28"/>
          <w:u w:val="single"/>
        </w:rPr>
      </w:pPr>
    </w:p>
    <w:p w:rsidR="00AD63B4" w:rsidRDefault="00AD63B4" w:rsidP="00AD63B4">
      <w:pPr>
        <w:tabs>
          <w:tab w:val="left" w:pos="3420"/>
        </w:tabs>
        <w:rPr>
          <w:b/>
          <w:sz w:val="28"/>
          <w:szCs w:val="28"/>
          <w:u w:val="single"/>
        </w:rPr>
      </w:pPr>
    </w:p>
    <w:p w:rsidR="00AD63B4" w:rsidRDefault="00AD63B4" w:rsidP="00AD63B4">
      <w:pPr>
        <w:tabs>
          <w:tab w:val="left" w:pos="3420"/>
        </w:tabs>
        <w:rPr>
          <w:b/>
          <w:sz w:val="28"/>
          <w:szCs w:val="28"/>
          <w:u w:val="single"/>
        </w:rPr>
      </w:pPr>
    </w:p>
    <w:p w:rsidR="00AD63B4" w:rsidRDefault="00AD63B4" w:rsidP="00AD63B4">
      <w:pPr>
        <w:tabs>
          <w:tab w:val="left" w:pos="3420"/>
        </w:tabs>
        <w:rPr>
          <w:b/>
          <w:sz w:val="28"/>
          <w:szCs w:val="28"/>
          <w:u w:val="single"/>
        </w:rPr>
      </w:pPr>
    </w:p>
    <w:p w:rsidR="00AD63B4" w:rsidRDefault="00AD63B4" w:rsidP="00AD63B4">
      <w:pPr>
        <w:tabs>
          <w:tab w:val="left" w:pos="3420"/>
        </w:tabs>
        <w:rPr>
          <w:b/>
          <w:sz w:val="28"/>
          <w:szCs w:val="28"/>
          <w:u w:val="single"/>
        </w:rPr>
      </w:pPr>
    </w:p>
    <w:p w:rsidR="00AD63B4" w:rsidRDefault="00AD63B4" w:rsidP="00AD63B4">
      <w:pPr>
        <w:tabs>
          <w:tab w:val="left" w:pos="3420"/>
        </w:tabs>
        <w:rPr>
          <w:b/>
          <w:sz w:val="28"/>
          <w:szCs w:val="28"/>
          <w:u w:val="single"/>
        </w:rPr>
      </w:pPr>
    </w:p>
    <w:p w:rsidR="00AD63B4" w:rsidRDefault="00AD63B4" w:rsidP="00AD63B4">
      <w:pPr>
        <w:tabs>
          <w:tab w:val="left" w:pos="3420"/>
        </w:tabs>
        <w:rPr>
          <w:b/>
          <w:sz w:val="28"/>
          <w:szCs w:val="28"/>
          <w:u w:val="single"/>
        </w:rPr>
      </w:pPr>
      <w:r>
        <w:rPr>
          <w:b/>
          <w:sz w:val="28"/>
          <w:szCs w:val="28"/>
          <w:u w:val="single"/>
        </w:rPr>
        <w:t>Explaining your child’s report</w:t>
      </w:r>
    </w:p>
    <w:p w:rsidR="00AD63B4" w:rsidRDefault="00AD63B4" w:rsidP="00AD63B4">
      <w:pPr>
        <w:tabs>
          <w:tab w:val="left" w:pos="3420"/>
        </w:tabs>
        <w:rPr>
          <w:b/>
          <w:sz w:val="28"/>
          <w:szCs w:val="28"/>
          <w:u w:val="single"/>
        </w:rPr>
      </w:pPr>
      <w:r>
        <w:rPr>
          <w:b/>
          <w:sz w:val="28"/>
          <w:szCs w:val="28"/>
          <w:u w:val="single"/>
        </w:rPr>
        <w:t>When you receive a Progress Review or Report from the Academy, it will contain the following information:</w:t>
      </w:r>
    </w:p>
    <w:p w:rsidR="00AD63B4" w:rsidRDefault="00AD63B4" w:rsidP="00AD63B4">
      <w:pPr>
        <w:rPr>
          <w:b/>
          <w:u w:val="single"/>
        </w:rPr>
      </w:pPr>
    </w:p>
    <w:p w:rsidR="00AD63B4" w:rsidRPr="00213260" w:rsidRDefault="00AD63B4" w:rsidP="00AD63B4">
      <w:pPr>
        <w:spacing w:line="360" w:lineRule="auto"/>
        <w:rPr>
          <w:b/>
          <w:sz w:val="24"/>
          <w:szCs w:val="24"/>
          <w:u w:val="single"/>
        </w:rPr>
      </w:pPr>
      <w:r w:rsidRPr="00213260">
        <w:rPr>
          <w:b/>
          <w:sz w:val="24"/>
          <w:szCs w:val="24"/>
          <w:u w:val="single"/>
        </w:rPr>
        <w:t>Targets</w:t>
      </w:r>
    </w:p>
    <w:p w:rsidR="00AD63B4" w:rsidRDefault="00AD63B4" w:rsidP="00AD63B4">
      <w:pPr>
        <w:spacing w:line="360" w:lineRule="auto"/>
      </w:pPr>
      <w:r>
        <w:t xml:space="preserve">This grade is an expected outcome at the end of Year 13.  It is aspirational in nature and is therefore a challenging goal to achieve.  We use ALPS, a nationally recognised (and largest) targeting system to calculate this grade based on performance at GCSE results to arrive at the target grade.  </w:t>
      </w:r>
    </w:p>
    <w:p w:rsidR="00AD63B4" w:rsidRPr="00213260" w:rsidRDefault="00AD63B4" w:rsidP="00AD63B4">
      <w:pPr>
        <w:spacing w:line="360" w:lineRule="auto"/>
        <w:rPr>
          <w:b/>
          <w:sz w:val="24"/>
          <w:szCs w:val="24"/>
          <w:u w:val="single"/>
        </w:rPr>
      </w:pPr>
      <w:r w:rsidRPr="00213260">
        <w:rPr>
          <w:b/>
          <w:sz w:val="24"/>
          <w:szCs w:val="24"/>
          <w:u w:val="single"/>
        </w:rPr>
        <w:t xml:space="preserve">WAG </w:t>
      </w:r>
      <w:r>
        <w:rPr>
          <w:b/>
          <w:sz w:val="24"/>
          <w:szCs w:val="24"/>
          <w:u w:val="single"/>
        </w:rPr>
        <w:t>(Working at Grade)</w:t>
      </w:r>
    </w:p>
    <w:p w:rsidR="00AD63B4" w:rsidRPr="00213260" w:rsidRDefault="00AD63B4" w:rsidP="00AD63B4">
      <w:pPr>
        <w:spacing w:line="360" w:lineRule="auto"/>
      </w:pPr>
      <w:r w:rsidRPr="00213260">
        <w:t>This is the grade that is based on the overall level subject teachers believe</w:t>
      </w:r>
      <w:r>
        <w:t xml:space="preserve"> your child</w:t>
      </w:r>
      <w:r w:rsidRPr="00213260">
        <w:t xml:space="preserve">  is currently working at.  Subject teachers make their grade assessment here based on the evidence they have seen so far in the course.</w:t>
      </w:r>
    </w:p>
    <w:p w:rsidR="00AD63B4" w:rsidRPr="00213260" w:rsidRDefault="00AD63B4" w:rsidP="00AD63B4">
      <w:pPr>
        <w:rPr>
          <w:b/>
          <w:sz w:val="24"/>
          <w:szCs w:val="24"/>
          <w:u w:val="single"/>
        </w:rPr>
      </w:pPr>
      <w:r w:rsidRPr="00213260">
        <w:rPr>
          <w:b/>
          <w:sz w:val="24"/>
          <w:szCs w:val="24"/>
          <w:u w:val="single"/>
        </w:rPr>
        <w:t>ATL</w:t>
      </w:r>
      <w:r>
        <w:rPr>
          <w:b/>
          <w:sz w:val="24"/>
          <w:szCs w:val="24"/>
          <w:u w:val="single"/>
        </w:rPr>
        <w:t xml:space="preserve"> (Attitude to Learning)</w:t>
      </w:r>
    </w:p>
    <w:p w:rsidR="00AD63B4" w:rsidRPr="00732082" w:rsidRDefault="00AD63B4" w:rsidP="00AD63B4">
      <w:pPr>
        <w:pStyle w:val="ListParagraph"/>
        <w:ind w:left="765"/>
        <w:rPr>
          <w:b/>
          <w:u w:val="single"/>
        </w:rPr>
      </w:pPr>
      <w:r>
        <w:t>6</w:t>
      </w:r>
      <w:r>
        <w:tab/>
        <w:t>Excellent</w:t>
      </w:r>
    </w:p>
    <w:p w:rsidR="00AD63B4" w:rsidRPr="00732082" w:rsidRDefault="00AD63B4" w:rsidP="00AD63B4">
      <w:pPr>
        <w:pStyle w:val="ListParagraph"/>
        <w:ind w:left="765"/>
        <w:rPr>
          <w:b/>
          <w:u w:val="single"/>
        </w:rPr>
      </w:pPr>
      <w:r>
        <w:t>5</w:t>
      </w:r>
      <w:r>
        <w:tab/>
        <w:t>Very Good</w:t>
      </w:r>
    </w:p>
    <w:p w:rsidR="00AD63B4" w:rsidRPr="00732082" w:rsidRDefault="00AD63B4" w:rsidP="00AD63B4">
      <w:pPr>
        <w:pStyle w:val="ListParagraph"/>
        <w:ind w:left="765"/>
        <w:rPr>
          <w:b/>
          <w:u w:val="single"/>
        </w:rPr>
      </w:pPr>
      <w:r>
        <w:t>4</w:t>
      </w:r>
      <w:r>
        <w:tab/>
        <w:t>Good</w:t>
      </w:r>
    </w:p>
    <w:p w:rsidR="00AD63B4" w:rsidRPr="00732082" w:rsidRDefault="00AD63B4" w:rsidP="00AD63B4">
      <w:pPr>
        <w:pStyle w:val="ListParagraph"/>
        <w:ind w:left="765"/>
        <w:rPr>
          <w:b/>
          <w:u w:val="single"/>
        </w:rPr>
      </w:pPr>
      <w:r>
        <w:t>3</w:t>
      </w:r>
      <w:r>
        <w:tab/>
        <w:t xml:space="preserve">Requires Improvement </w:t>
      </w:r>
    </w:p>
    <w:p w:rsidR="00AD63B4" w:rsidRPr="00732082" w:rsidRDefault="00AD63B4" w:rsidP="00AD63B4">
      <w:pPr>
        <w:pStyle w:val="ListParagraph"/>
        <w:ind w:left="765"/>
        <w:rPr>
          <w:b/>
          <w:u w:val="single"/>
        </w:rPr>
      </w:pPr>
      <w:r>
        <w:t>2</w:t>
      </w:r>
      <w:r>
        <w:tab/>
        <w:t xml:space="preserve">Unsatisfactory </w:t>
      </w:r>
    </w:p>
    <w:p w:rsidR="00AD63B4" w:rsidRDefault="00AD63B4" w:rsidP="00AD63B4">
      <w:pPr>
        <w:pStyle w:val="ListParagraph"/>
        <w:ind w:left="765"/>
      </w:pPr>
      <w:r>
        <w:t>1</w:t>
      </w:r>
      <w:r>
        <w:tab/>
        <w:t xml:space="preserve">Inadequate </w:t>
      </w:r>
    </w:p>
    <w:p w:rsidR="00AD63B4" w:rsidRDefault="00AD63B4" w:rsidP="00AD63B4"/>
    <w:p w:rsidR="00AD63B4" w:rsidRPr="00213260" w:rsidRDefault="00AD63B4" w:rsidP="00AD63B4">
      <w:pPr>
        <w:rPr>
          <w:b/>
          <w:sz w:val="24"/>
          <w:szCs w:val="24"/>
          <w:u w:val="single"/>
        </w:rPr>
      </w:pPr>
      <w:r w:rsidRPr="00213260">
        <w:rPr>
          <w:b/>
          <w:sz w:val="24"/>
          <w:szCs w:val="24"/>
          <w:u w:val="single"/>
        </w:rPr>
        <w:t>Concern Codes</w:t>
      </w:r>
    </w:p>
    <w:p w:rsidR="00AD63B4" w:rsidRDefault="00AD63B4" w:rsidP="00AD63B4">
      <w:pPr>
        <w:spacing w:after="0"/>
      </w:pPr>
      <w:r>
        <w:tab/>
        <w:t>BEH</w:t>
      </w:r>
      <w:r>
        <w:tab/>
        <w:t>concern about the learner’s behaviour</w:t>
      </w:r>
    </w:p>
    <w:p w:rsidR="00AD63B4" w:rsidRDefault="00AD63B4" w:rsidP="00AD63B4">
      <w:pPr>
        <w:spacing w:after="0"/>
      </w:pPr>
      <w:r>
        <w:tab/>
        <w:t>ENG</w:t>
      </w:r>
      <w:r>
        <w:tab/>
        <w:t>concern about the learner’s engagement</w:t>
      </w:r>
    </w:p>
    <w:p w:rsidR="00AD63B4" w:rsidRDefault="00AD63B4" w:rsidP="00AD63B4">
      <w:pPr>
        <w:spacing w:after="0"/>
      </w:pPr>
      <w:r>
        <w:tab/>
        <w:t>ATT</w:t>
      </w:r>
      <w:r>
        <w:tab/>
        <w:t>concern about the learner’s attendance</w:t>
      </w:r>
    </w:p>
    <w:p w:rsidR="00AD63B4" w:rsidRDefault="00AD63B4" w:rsidP="00AD63B4">
      <w:pPr>
        <w:spacing w:after="0"/>
      </w:pPr>
      <w:r>
        <w:tab/>
        <w:t>CLA</w:t>
      </w:r>
      <w:r>
        <w:tab/>
        <w:t>concern about the learner’s classwork</w:t>
      </w:r>
    </w:p>
    <w:p w:rsidR="00AD63B4" w:rsidRDefault="00AD63B4" w:rsidP="00AD63B4">
      <w:pPr>
        <w:spacing w:after="0"/>
      </w:pPr>
      <w:r>
        <w:tab/>
        <w:t>HOM</w:t>
      </w:r>
      <w:r>
        <w:tab/>
        <w:t>concern about the learner’s homework</w:t>
      </w:r>
    </w:p>
    <w:p w:rsidR="00AD63B4" w:rsidRDefault="00AD63B4" w:rsidP="00AD63B4">
      <w:pPr>
        <w:spacing w:after="0"/>
      </w:pPr>
      <w:r>
        <w:tab/>
        <w:t>CDM</w:t>
      </w:r>
      <w:r>
        <w:tab/>
        <w:t xml:space="preserve">concern that the learner has missed coursework deadlines </w:t>
      </w:r>
    </w:p>
    <w:p w:rsidR="00AD63B4" w:rsidRDefault="00AD63B4" w:rsidP="00AD63B4"/>
    <w:p w:rsidR="00AD63B4" w:rsidRPr="0046062C" w:rsidRDefault="00AD63B4" w:rsidP="00AD63B4">
      <w:pPr>
        <w:tabs>
          <w:tab w:val="left" w:pos="3420"/>
        </w:tabs>
        <w:rPr>
          <w:b/>
          <w:sz w:val="28"/>
          <w:szCs w:val="28"/>
        </w:rPr>
      </w:pPr>
      <w:r w:rsidRPr="0046062C">
        <w:rPr>
          <w:b/>
          <w:sz w:val="28"/>
          <w:szCs w:val="28"/>
        </w:rPr>
        <w:t>In addition, once a year, you will receive a full written report about your child’s progress in each subject area from their teaching staff.</w:t>
      </w:r>
    </w:p>
    <w:p w:rsidR="00AD63B4" w:rsidRDefault="00AD63B4" w:rsidP="00AD63B4">
      <w:pPr>
        <w:tabs>
          <w:tab w:val="left" w:pos="3420"/>
        </w:tabs>
        <w:rPr>
          <w:rFonts w:eastAsia="Times New Roman" w:cstheme="minorHAnsi"/>
          <w:color w:val="000000"/>
          <w:lang w:eastAsia="en-GB"/>
        </w:rPr>
      </w:pPr>
      <w:r>
        <w:rPr>
          <w:rFonts w:eastAsia="Times New Roman" w:cstheme="minorHAnsi"/>
          <w:color w:val="000000"/>
          <w:lang w:eastAsia="en-GB"/>
        </w:rPr>
        <w:t xml:space="preserve">At each key assessment point, </w:t>
      </w:r>
      <w:r w:rsidR="00A06929">
        <w:rPr>
          <w:rFonts w:eastAsia="Times New Roman" w:cstheme="minorHAnsi"/>
          <w:color w:val="000000"/>
          <w:lang w:eastAsia="en-GB"/>
        </w:rPr>
        <w:t>the t</w:t>
      </w:r>
      <w:r>
        <w:rPr>
          <w:rFonts w:eastAsia="Times New Roman" w:cstheme="minorHAnsi"/>
          <w:color w:val="000000"/>
          <w:lang w:eastAsia="en-GB"/>
        </w:rPr>
        <w:t>utor</w:t>
      </w:r>
      <w:r w:rsidR="00A06929">
        <w:rPr>
          <w:rFonts w:eastAsia="Times New Roman" w:cstheme="minorHAnsi"/>
          <w:color w:val="000000"/>
          <w:lang w:eastAsia="en-GB"/>
        </w:rPr>
        <w:t xml:space="preserve"> </w:t>
      </w:r>
      <w:r>
        <w:rPr>
          <w:rFonts w:eastAsia="Times New Roman" w:cstheme="minorHAnsi"/>
          <w:color w:val="000000"/>
          <w:lang w:eastAsia="en-GB"/>
        </w:rPr>
        <w:t>will be given a copy of the tutor group’s reports. They will use these reports to help have meaningful conversations with students who are:</w:t>
      </w:r>
    </w:p>
    <w:p w:rsidR="00AD63B4" w:rsidRDefault="00AD63B4" w:rsidP="00AD63B4">
      <w:pPr>
        <w:pStyle w:val="ListParagraph"/>
        <w:numPr>
          <w:ilvl w:val="0"/>
          <w:numId w:val="11"/>
        </w:numPr>
        <w:spacing w:after="150" w:line="240" w:lineRule="auto"/>
        <w:rPr>
          <w:rFonts w:eastAsia="Times New Roman" w:cstheme="minorHAnsi"/>
          <w:color w:val="000000"/>
          <w:lang w:eastAsia="en-GB"/>
        </w:rPr>
      </w:pPr>
      <w:r>
        <w:rPr>
          <w:rFonts w:eastAsia="Times New Roman" w:cstheme="minorHAnsi"/>
          <w:color w:val="000000"/>
          <w:lang w:eastAsia="en-GB"/>
        </w:rPr>
        <w:t>Not making the required progress</w:t>
      </w:r>
    </w:p>
    <w:p w:rsidR="00AD63B4" w:rsidRDefault="00AD63B4" w:rsidP="00AD63B4">
      <w:pPr>
        <w:pStyle w:val="ListParagraph"/>
        <w:rPr>
          <w:rFonts w:eastAsia="Times New Roman" w:cstheme="minorHAnsi"/>
          <w:color w:val="000000"/>
          <w:lang w:eastAsia="en-GB"/>
        </w:rPr>
      </w:pPr>
      <w:r>
        <w:rPr>
          <w:rFonts w:eastAsia="Times New Roman" w:cstheme="minorHAnsi"/>
          <w:color w:val="000000"/>
          <w:lang w:eastAsia="en-GB"/>
        </w:rPr>
        <w:t>Have poor attendance</w:t>
      </w:r>
    </w:p>
    <w:p w:rsidR="00AD63B4" w:rsidRDefault="00AD63B4" w:rsidP="00AD63B4">
      <w:pPr>
        <w:pStyle w:val="ListParagraph"/>
      </w:pPr>
      <w:r w:rsidRPr="0046062C">
        <w:rPr>
          <w:rFonts w:eastAsia="Times New Roman" w:cstheme="minorHAnsi"/>
          <w:color w:val="000000"/>
          <w:lang w:eastAsia="en-GB"/>
        </w:rPr>
        <w:t>Have a poor attitude to learning</w:t>
      </w:r>
    </w:p>
    <w:p w:rsidR="00C31228" w:rsidRDefault="00C31228" w:rsidP="00AD63B4">
      <w:pPr>
        <w:tabs>
          <w:tab w:val="left" w:pos="3420"/>
        </w:tabs>
        <w:rPr>
          <w:b/>
          <w:sz w:val="28"/>
          <w:szCs w:val="28"/>
          <w:u w:val="single"/>
        </w:rPr>
      </w:pPr>
    </w:p>
    <w:p w:rsidR="00AD63B4" w:rsidRDefault="00AD63B4" w:rsidP="00AD63B4">
      <w:pPr>
        <w:tabs>
          <w:tab w:val="left" w:pos="3420"/>
        </w:tabs>
        <w:rPr>
          <w:b/>
          <w:sz w:val="28"/>
          <w:szCs w:val="28"/>
          <w:u w:val="single"/>
        </w:rPr>
      </w:pPr>
      <w:r>
        <w:rPr>
          <w:b/>
          <w:sz w:val="28"/>
          <w:szCs w:val="28"/>
          <w:u w:val="single"/>
        </w:rPr>
        <w:t>Members of Staff</w:t>
      </w:r>
    </w:p>
    <w:p w:rsidR="00C16C96" w:rsidRDefault="00C16C96" w:rsidP="00C16C96">
      <w:pPr>
        <w:spacing w:after="0" w:line="276" w:lineRule="auto"/>
        <w:outlineLvl w:val="0"/>
        <w:rPr>
          <w:rFonts w:cstheme="minorHAnsi"/>
          <w:b/>
          <w:color w:val="000000" w:themeColor="text1"/>
        </w:rPr>
      </w:pPr>
      <w:r w:rsidRPr="00B91482">
        <w:rPr>
          <w:rFonts w:cstheme="minorHAnsi"/>
          <w:b/>
          <w:color w:val="000000" w:themeColor="text1"/>
        </w:rPr>
        <w:t>Senior Leadership Team</w:t>
      </w:r>
      <w:bookmarkStart w:id="0" w:name="_Toc328551795"/>
    </w:p>
    <w:p w:rsidR="00C16C96" w:rsidRDefault="00C16C96" w:rsidP="00C16C96">
      <w:pPr>
        <w:spacing w:after="0" w:line="276" w:lineRule="auto"/>
        <w:outlineLvl w:val="0"/>
        <w:rPr>
          <w:rFonts w:cstheme="minorHAnsi"/>
          <w:color w:val="000000" w:themeColor="text1"/>
        </w:rPr>
      </w:pPr>
      <w:r w:rsidRPr="00B91482">
        <w:rPr>
          <w:rFonts w:cstheme="minorHAnsi"/>
          <w:color w:val="000000" w:themeColor="text1"/>
        </w:rPr>
        <w:t>Mrs Kate Tague</w:t>
      </w:r>
      <w:r w:rsidRPr="00B91482">
        <w:rPr>
          <w:rFonts w:cstheme="minorHAnsi"/>
          <w:color w:val="000000" w:themeColor="text1"/>
        </w:rPr>
        <w:tab/>
      </w:r>
      <w:r w:rsidRPr="00B91482">
        <w:rPr>
          <w:rFonts w:cstheme="minorHAnsi"/>
          <w:color w:val="000000" w:themeColor="text1"/>
        </w:rPr>
        <w:tab/>
      </w:r>
      <w:r w:rsidRPr="00B91482">
        <w:rPr>
          <w:rFonts w:cstheme="minorHAnsi"/>
          <w:color w:val="000000" w:themeColor="text1"/>
        </w:rPr>
        <w:tab/>
        <w:t>Executive Principal</w:t>
      </w:r>
      <w:bookmarkEnd w:id="0"/>
      <w:r w:rsidRPr="00B91482">
        <w:rPr>
          <w:rFonts w:cstheme="minorHAnsi"/>
          <w:color w:val="000000" w:themeColor="text1"/>
        </w:rPr>
        <w:tab/>
      </w:r>
      <w:bookmarkStart w:id="1" w:name="_Toc328551796"/>
    </w:p>
    <w:p w:rsidR="00C16C96" w:rsidRPr="00B91482" w:rsidRDefault="00C16C96" w:rsidP="00C16C96">
      <w:pPr>
        <w:spacing w:after="0" w:line="276" w:lineRule="auto"/>
        <w:outlineLvl w:val="0"/>
        <w:rPr>
          <w:rFonts w:cstheme="minorHAnsi"/>
          <w:color w:val="000000" w:themeColor="text1"/>
        </w:rPr>
      </w:pPr>
      <w:r w:rsidRPr="00B91482">
        <w:rPr>
          <w:rFonts w:cstheme="minorHAnsi"/>
          <w:color w:val="000000" w:themeColor="text1"/>
        </w:rPr>
        <w:t xml:space="preserve">Mr </w:t>
      </w:r>
      <w:r>
        <w:rPr>
          <w:rFonts w:cstheme="minorHAnsi"/>
          <w:color w:val="000000" w:themeColor="text1"/>
        </w:rPr>
        <w:t>Stewart Tait</w:t>
      </w:r>
      <w:r w:rsidRPr="00B91482">
        <w:rPr>
          <w:rFonts w:cstheme="minorHAnsi"/>
          <w:color w:val="000000" w:themeColor="text1"/>
        </w:rPr>
        <w:tab/>
      </w:r>
      <w:r w:rsidRPr="00B91482">
        <w:rPr>
          <w:rFonts w:cstheme="minorHAnsi"/>
          <w:color w:val="000000" w:themeColor="text1"/>
        </w:rPr>
        <w:tab/>
      </w:r>
      <w:r w:rsidRPr="00B91482">
        <w:rPr>
          <w:rFonts w:cstheme="minorHAnsi"/>
          <w:color w:val="000000" w:themeColor="text1"/>
        </w:rPr>
        <w:tab/>
        <w:t>Associate Principal</w:t>
      </w:r>
      <w:bookmarkEnd w:id="1"/>
      <w:r w:rsidRPr="00B91482">
        <w:rPr>
          <w:rFonts w:cstheme="minorHAnsi"/>
          <w:color w:val="000000" w:themeColor="text1"/>
        </w:rPr>
        <w:tab/>
      </w:r>
      <w:r w:rsidRPr="00B91482">
        <w:rPr>
          <w:rFonts w:cstheme="minorHAnsi"/>
          <w:color w:val="000000" w:themeColor="text1"/>
        </w:rPr>
        <w:tab/>
      </w:r>
    </w:p>
    <w:p w:rsidR="00C16C96" w:rsidRPr="00B91482" w:rsidRDefault="00C16C96" w:rsidP="00C16C96">
      <w:pPr>
        <w:spacing w:after="0" w:line="276" w:lineRule="auto"/>
        <w:outlineLvl w:val="0"/>
        <w:rPr>
          <w:rFonts w:cstheme="minorHAnsi"/>
          <w:color w:val="000000" w:themeColor="text1"/>
        </w:rPr>
      </w:pPr>
      <w:r w:rsidRPr="00B91482">
        <w:rPr>
          <w:rFonts w:cstheme="minorHAnsi"/>
          <w:color w:val="000000" w:themeColor="text1"/>
        </w:rPr>
        <w:t>Mrs Diane Campton</w:t>
      </w:r>
      <w:r w:rsidRPr="00B91482">
        <w:rPr>
          <w:rFonts w:cstheme="minorHAnsi"/>
          <w:color w:val="000000" w:themeColor="text1"/>
        </w:rPr>
        <w:tab/>
      </w:r>
      <w:r w:rsidRPr="00B91482">
        <w:rPr>
          <w:rFonts w:cstheme="minorHAnsi"/>
          <w:color w:val="000000" w:themeColor="text1"/>
        </w:rPr>
        <w:tab/>
        <w:t>Director of Finance</w:t>
      </w:r>
      <w:r w:rsidRPr="00B91482">
        <w:rPr>
          <w:rFonts w:cstheme="minorHAnsi"/>
          <w:color w:val="000000" w:themeColor="text1"/>
        </w:rPr>
        <w:tab/>
      </w:r>
      <w:r w:rsidRPr="00B91482">
        <w:rPr>
          <w:rFonts w:cstheme="minorHAnsi"/>
          <w:color w:val="000000" w:themeColor="text1"/>
        </w:rPr>
        <w:tab/>
      </w:r>
      <w:r w:rsidRPr="00B91482">
        <w:rPr>
          <w:rFonts w:cstheme="minorHAnsi"/>
          <w:color w:val="000000" w:themeColor="text1"/>
        </w:rPr>
        <w:tab/>
      </w:r>
      <w:r w:rsidRPr="00B91482">
        <w:rPr>
          <w:rFonts w:cstheme="minorHAnsi"/>
          <w:color w:val="000000" w:themeColor="text1"/>
        </w:rPr>
        <w:tab/>
      </w:r>
      <w:r w:rsidRPr="00B91482">
        <w:rPr>
          <w:rFonts w:cstheme="minorHAnsi"/>
          <w:color w:val="000000" w:themeColor="text1"/>
        </w:rPr>
        <w:tab/>
      </w:r>
      <w:r w:rsidRPr="00B91482">
        <w:rPr>
          <w:rFonts w:cstheme="minorHAnsi"/>
          <w:color w:val="000000" w:themeColor="text1"/>
        </w:rPr>
        <w:tab/>
      </w:r>
    </w:p>
    <w:p w:rsidR="00C16C96" w:rsidRPr="00B91482" w:rsidRDefault="00C16C96" w:rsidP="00C16C96">
      <w:pPr>
        <w:spacing w:after="0" w:line="276" w:lineRule="auto"/>
        <w:outlineLvl w:val="0"/>
        <w:rPr>
          <w:rFonts w:cstheme="minorHAnsi"/>
          <w:color w:val="000000" w:themeColor="text1"/>
        </w:rPr>
      </w:pPr>
      <w:r w:rsidRPr="00B91482">
        <w:rPr>
          <w:rFonts w:cstheme="minorHAnsi"/>
          <w:color w:val="000000" w:themeColor="text1"/>
        </w:rPr>
        <w:t xml:space="preserve">Mrs </w:t>
      </w:r>
      <w:r>
        <w:rPr>
          <w:rFonts w:cstheme="minorHAnsi"/>
          <w:color w:val="000000" w:themeColor="text1"/>
        </w:rPr>
        <w:t>Farhat Parveen</w:t>
      </w:r>
      <w:r w:rsidRPr="00B91482">
        <w:rPr>
          <w:rFonts w:cstheme="minorHAnsi"/>
          <w:color w:val="000000" w:themeColor="text1"/>
        </w:rPr>
        <w:tab/>
      </w:r>
      <w:r w:rsidRPr="00B91482">
        <w:rPr>
          <w:rFonts w:cstheme="minorHAnsi"/>
          <w:color w:val="000000" w:themeColor="text1"/>
        </w:rPr>
        <w:tab/>
      </w:r>
      <w:r>
        <w:rPr>
          <w:rFonts w:cstheme="minorHAnsi"/>
          <w:color w:val="000000" w:themeColor="text1"/>
        </w:rPr>
        <w:t>Assistant Principal</w:t>
      </w:r>
      <w:r w:rsidRPr="00B91482">
        <w:rPr>
          <w:rFonts w:cstheme="minorHAnsi"/>
          <w:color w:val="000000" w:themeColor="text1"/>
        </w:rPr>
        <w:tab/>
      </w:r>
      <w:r w:rsidRPr="00B91482">
        <w:rPr>
          <w:rFonts w:cstheme="minorHAnsi"/>
          <w:color w:val="000000" w:themeColor="text1"/>
        </w:rPr>
        <w:tab/>
      </w:r>
      <w:r w:rsidRPr="00B91482">
        <w:rPr>
          <w:rFonts w:cstheme="minorHAnsi"/>
          <w:color w:val="000000" w:themeColor="text1"/>
        </w:rPr>
        <w:tab/>
      </w:r>
      <w:r w:rsidRPr="00B91482">
        <w:rPr>
          <w:rFonts w:cstheme="minorHAnsi"/>
          <w:color w:val="000000" w:themeColor="text1"/>
        </w:rPr>
        <w:tab/>
      </w:r>
    </w:p>
    <w:p w:rsidR="00C16C96" w:rsidRPr="00B91482" w:rsidRDefault="00C16C96" w:rsidP="00C16C96">
      <w:pPr>
        <w:spacing w:after="200" w:line="276" w:lineRule="auto"/>
        <w:outlineLvl w:val="0"/>
        <w:rPr>
          <w:rFonts w:cstheme="minorHAnsi"/>
          <w:b/>
          <w:color w:val="000000" w:themeColor="text1"/>
        </w:rPr>
      </w:pPr>
    </w:p>
    <w:p w:rsidR="00C16C96" w:rsidRPr="00B91482" w:rsidRDefault="00C16C96" w:rsidP="00C16C96">
      <w:pPr>
        <w:spacing w:after="0" w:line="276" w:lineRule="auto"/>
        <w:outlineLvl w:val="0"/>
        <w:rPr>
          <w:rFonts w:cstheme="minorHAnsi"/>
          <w:b/>
          <w:color w:val="000000" w:themeColor="text1"/>
        </w:rPr>
      </w:pPr>
      <w:r w:rsidRPr="00B91482">
        <w:rPr>
          <w:rFonts w:cstheme="minorHAnsi"/>
          <w:b/>
          <w:color w:val="000000" w:themeColor="text1"/>
        </w:rPr>
        <w:t>Extended Senior Leadership Team</w:t>
      </w:r>
    </w:p>
    <w:p w:rsidR="00C16C96" w:rsidRDefault="00C16C96" w:rsidP="00C16C96">
      <w:pPr>
        <w:spacing w:after="0" w:line="276" w:lineRule="auto"/>
        <w:outlineLvl w:val="0"/>
        <w:rPr>
          <w:rFonts w:cstheme="minorHAnsi"/>
          <w:color w:val="000000" w:themeColor="text1"/>
        </w:rPr>
      </w:pPr>
      <w:r w:rsidRPr="00B91482">
        <w:rPr>
          <w:rFonts w:cstheme="minorHAnsi"/>
          <w:color w:val="000000" w:themeColor="text1"/>
        </w:rPr>
        <w:t xml:space="preserve">Mr </w:t>
      </w:r>
      <w:r>
        <w:rPr>
          <w:rFonts w:cstheme="minorHAnsi"/>
          <w:color w:val="000000" w:themeColor="text1"/>
        </w:rPr>
        <w:t xml:space="preserve">Jason Kirwan </w:t>
      </w:r>
      <w:r w:rsidRPr="00B91482">
        <w:rPr>
          <w:rFonts w:cstheme="minorHAnsi"/>
          <w:color w:val="000000" w:themeColor="text1"/>
        </w:rPr>
        <w:tab/>
      </w:r>
      <w:r w:rsidRPr="00B91482">
        <w:rPr>
          <w:rFonts w:cstheme="minorHAnsi"/>
          <w:color w:val="000000" w:themeColor="text1"/>
        </w:rPr>
        <w:tab/>
        <w:t>Leader of Engineering, Design and IT</w:t>
      </w:r>
    </w:p>
    <w:p w:rsidR="00C16C96" w:rsidRDefault="00C16C96" w:rsidP="00C16C96">
      <w:pPr>
        <w:spacing w:after="0" w:line="276" w:lineRule="auto"/>
        <w:outlineLvl w:val="0"/>
        <w:rPr>
          <w:rFonts w:cstheme="minorHAnsi"/>
          <w:color w:val="000000" w:themeColor="text1"/>
        </w:rPr>
      </w:pPr>
      <w:r>
        <w:rPr>
          <w:rFonts w:cstheme="minorHAnsi"/>
          <w:color w:val="000000" w:themeColor="text1"/>
        </w:rPr>
        <w:t>Mr Fiesal Mahroof</w:t>
      </w:r>
      <w:r>
        <w:rPr>
          <w:rFonts w:cstheme="minorHAnsi"/>
          <w:color w:val="000000" w:themeColor="text1"/>
        </w:rPr>
        <w:tab/>
      </w:r>
      <w:r>
        <w:rPr>
          <w:rFonts w:cstheme="minorHAnsi"/>
          <w:color w:val="000000" w:themeColor="text1"/>
        </w:rPr>
        <w:tab/>
        <w:t>Lead Teacher of Science</w:t>
      </w:r>
    </w:p>
    <w:p w:rsidR="00C16C96" w:rsidRDefault="00C16C96" w:rsidP="00C16C96">
      <w:pPr>
        <w:spacing w:after="0" w:line="276" w:lineRule="auto"/>
        <w:outlineLvl w:val="0"/>
        <w:rPr>
          <w:rFonts w:cstheme="minorHAnsi"/>
          <w:color w:val="000000" w:themeColor="text1"/>
        </w:rPr>
      </w:pPr>
      <w:r>
        <w:rPr>
          <w:rFonts w:cstheme="minorHAnsi"/>
          <w:color w:val="000000" w:themeColor="text1"/>
        </w:rPr>
        <w:t>Mr Umran Naeem</w:t>
      </w:r>
      <w:r>
        <w:rPr>
          <w:rFonts w:cstheme="minorHAnsi"/>
          <w:color w:val="000000" w:themeColor="text1"/>
        </w:rPr>
        <w:tab/>
      </w:r>
      <w:r>
        <w:rPr>
          <w:rFonts w:cstheme="minorHAnsi"/>
          <w:color w:val="000000" w:themeColor="text1"/>
        </w:rPr>
        <w:tab/>
        <w:t>Lead of Maths and Computing</w:t>
      </w:r>
    </w:p>
    <w:p w:rsidR="00C16C96" w:rsidRDefault="00C16C96" w:rsidP="00C16C96">
      <w:pPr>
        <w:spacing w:after="0" w:line="276" w:lineRule="auto"/>
        <w:outlineLvl w:val="0"/>
        <w:rPr>
          <w:rFonts w:cstheme="minorHAnsi"/>
          <w:color w:val="000000" w:themeColor="text1"/>
        </w:rPr>
      </w:pPr>
    </w:p>
    <w:p w:rsidR="00C16C96" w:rsidRDefault="00C16C96" w:rsidP="00C16C96">
      <w:pPr>
        <w:spacing w:after="0" w:line="276" w:lineRule="auto"/>
        <w:outlineLvl w:val="0"/>
        <w:rPr>
          <w:rFonts w:cstheme="minorHAnsi"/>
          <w:b/>
          <w:color w:val="000000" w:themeColor="text1"/>
        </w:rPr>
      </w:pPr>
      <w:r w:rsidRPr="00286FF6">
        <w:rPr>
          <w:rFonts w:cstheme="minorHAnsi"/>
          <w:b/>
          <w:color w:val="000000" w:themeColor="text1"/>
        </w:rPr>
        <w:t>Pastoral Staff</w:t>
      </w:r>
    </w:p>
    <w:p w:rsidR="00C16C96" w:rsidRPr="00AC0168" w:rsidRDefault="00C16C96" w:rsidP="00C16C96">
      <w:pPr>
        <w:spacing w:after="0" w:line="276" w:lineRule="auto"/>
        <w:outlineLvl w:val="0"/>
        <w:rPr>
          <w:rFonts w:cstheme="minorHAnsi"/>
          <w:color w:val="000000" w:themeColor="text1"/>
        </w:rPr>
      </w:pPr>
      <w:r w:rsidRPr="00AC0168">
        <w:rPr>
          <w:rFonts w:cstheme="minorHAnsi"/>
          <w:color w:val="000000" w:themeColor="text1"/>
        </w:rPr>
        <w:t>Mr Alan Bain</w:t>
      </w:r>
      <w:r w:rsidRPr="00AC0168">
        <w:rPr>
          <w:rFonts w:cstheme="minorHAnsi"/>
          <w:color w:val="000000" w:themeColor="text1"/>
        </w:rPr>
        <w:tab/>
      </w:r>
      <w:r w:rsidRPr="00AC0168">
        <w:rPr>
          <w:rFonts w:cstheme="minorHAnsi"/>
          <w:color w:val="000000" w:themeColor="text1"/>
        </w:rPr>
        <w:tab/>
      </w:r>
      <w:r w:rsidRPr="00AC0168">
        <w:rPr>
          <w:rFonts w:cstheme="minorHAnsi"/>
          <w:color w:val="000000" w:themeColor="text1"/>
        </w:rPr>
        <w:tab/>
        <w:t>Key Stage 4 Pastoral Lead</w:t>
      </w:r>
    </w:p>
    <w:p w:rsidR="00C16C96" w:rsidRPr="00AC0168" w:rsidRDefault="00C16C96" w:rsidP="00C16C96">
      <w:pPr>
        <w:spacing w:after="0" w:line="276" w:lineRule="auto"/>
        <w:outlineLvl w:val="0"/>
        <w:rPr>
          <w:rFonts w:cstheme="minorHAnsi"/>
          <w:color w:val="000000" w:themeColor="text1"/>
        </w:rPr>
      </w:pPr>
      <w:r w:rsidRPr="00AC0168">
        <w:rPr>
          <w:rFonts w:cstheme="minorHAnsi"/>
          <w:color w:val="000000" w:themeColor="text1"/>
        </w:rPr>
        <w:t>Mrs Claire Collier</w:t>
      </w:r>
      <w:r w:rsidRPr="00AC0168">
        <w:rPr>
          <w:rFonts w:cstheme="minorHAnsi"/>
          <w:color w:val="000000" w:themeColor="text1"/>
        </w:rPr>
        <w:tab/>
      </w:r>
      <w:r w:rsidRPr="00AC0168">
        <w:rPr>
          <w:rFonts w:cstheme="minorHAnsi"/>
          <w:color w:val="000000" w:themeColor="text1"/>
        </w:rPr>
        <w:tab/>
        <w:t>Key Stage 5 Pastoral Lead</w:t>
      </w:r>
    </w:p>
    <w:p w:rsidR="00C16C96" w:rsidRDefault="00C16C96" w:rsidP="00C16C96">
      <w:pPr>
        <w:spacing w:after="0" w:line="276" w:lineRule="auto"/>
        <w:outlineLvl w:val="0"/>
        <w:rPr>
          <w:rFonts w:cstheme="minorHAnsi"/>
          <w:color w:val="000000" w:themeColor="text1"/>
        </w:rPr>
      </w:pPr>
      <w:r w:rsidRPr="00AC0168">
        <w:rPr>
          <w:rFonts w:cstheme="minorHAnsi"/>
          <w:color w:val="000000" w:themeColor="text1"/>
        </w:rPr>
        <w:t>Mrs Charlotte Thorpe</w:t>
      </w:r>
      <w:r>
        <w:rPr>
          <w:rFonts w:cstheme="minorHAnsi"/>
          <w:color w:val="000000" w:themeColor="text1"/>
        </w:rPr>
        <w:t>-Mathias</w:t>
      </w:r>
      <w:r w:rsidRPr="00AC0168">
        <w:rPr>
          <w:rFonts w:cstheme="minorHAnsi"/>
          <w:color w:val="000000" w:themeColor="text1"/>
        </w:rPr>
        <w:tab/>
        <w:t>Behaviour and Pastoral Lead</w:t>
      </w:r>
    </w:p>
    <w:p w:rsidR="00C16C96" w:rsidRDefault="00C16C96" w:rsidP="00C16C96">
      <w:pPr>
        <w:spacing w:after="0" w:line="276" w:lineRule="auto"/>
        <w:outlineLvl w:val="0"/>
        <w:rPr>
          <w:rFonts w:cstheme="minorHAnsi"/>
          <w:b/>
          <w:color w:val="000000" w:themeColor="text1"/>
        </w:rPr>
      </w:pPr>
    </w:p>
    <w:p w:rsidR="00C16C96" w:rsidRDefault="00C16C96" w:rsidP="00C16C96">
      <w:pPr>
        <w:spacing w:after="0" w:line="276" w:lineRule="auto"/>
        <w:outlineLvl w:val="0"/>
        <w:rPr>
          <w:rFonts w:cstheme="minorHAnsi"/>
          <w:color w:val="000000" w:themeColor="text1"/>
        </w:rPr>
      </w:pPr>
      <w:r w:rsidRPr="00B91482">
        <w:rPr>
          <w:rFonts w:cstheme="minorHAnsi"/>
          <w:b/>
          <w:color w:val="000000" w:themeColor="text1"/>
        </w:rPr>
        <w:t>Lead Teachers</w:t>
      </w:r>
      <w:r w:rsidRPr="00B91482">
        <w:rPr>
          <w:rFonts w:cstheme="minorHAnsi"/>
          <w:color w:val="000000" w:themeColor="text1"/>
        </w:rPr>
        <w:tab/>
      </w:r>
    </w:p>
    <w:p w:rsidR="00C16C96" w:rsidRPr="00B91482" w:rsidRDefault="00C16C96" w:rsidP="00C16C96">
      <w:pPr>
        <w:spacing w:after="0" w:line="276" w:lineRule="auto"/>
        <w:outlineLvl w:val="0"/>
        <w:rPr>
          <w:rFonts w:cstheme="minorHAnsi"/>
          <w:color w:val="000000" w:themeColor="text1"/>
        </w:rPr>
      </w:pPr>
      <w:r>
        <w:rPr>
          <w:rFonts w:cstheme="minorHAnsi"/>
          <w:color w:val="000000" w:themeColor="text1"/>
        </w:rPr>
        <w:t>Mrs Sumithra Roy</w:t>
      </w:r>
      <w:r>
        <w:rPr>
          <w:rFonts w:cstheme="minorHAnsi"/>
          <w:color w:val="000000" w:themeColor="text1"/>
        </w:rPr>
        <w:tab/>
      </w:r>
      <w:r>
        <w:rPr>
          <w:rFonts w:cstheme="minorHAnsi"/>
          <w:color w:val="000000" w:themeColor="text1"/>
        </w:rPr>
        <w:tab/>
        <w:t xml:space="preserve">Lead Teacher of English </w:t>
      </w:r>
    </w:p>
    <w:p w:rsidR="00C16C96" w:rsidRDefault="00C16C96" w:rsidP="00C16C96">
      <w:pPr>
        <w:spacing w:after="0" w:line="276" w:lineRule="auto"/>
        <w:outlineLvl w:val="0"/>
        <w:rPr>
          <w:rFonts w:cstheme="minorHAnsi"/>
          <w:color w:val="000000" w:themeColor="text1"/>
        </w:rPr>
      </w:pPr>
    </w:p>
    <w:p w:rsidR="00C16C96" w:rsidRPr="00BD3979" w:rsidRDefault="00C16C96" w:rsidP="00C16C96">
      <w:pPr>
        <w:spacing w:after="0" w:line="276" w:lineRule="auto"/>
        <w:outlineLvl w:val="0"/>
        <w:rPr>
          <w:rFonts w:cstheme="minorHAnsi"/>
          <w:b/>
          <w:color w:val="000000" w:themeColor="text1"/>
        </w:rPr>
      </w:pPr>
      <w:r w:rsidRPr="00BD3979">
        <w:rPr>
          <w:rFonts w:cstheme="minorHAnsi"/>
          <w:b/>
          <w:color w:val="000000" w:themeColor="text1"/>
        </w:rPr>
        <w:t>Trust Staff</w:t>
      </w:r>
      <w:r w:rsidRPr="00BD3979">
        <w:rPr>
          <w:rFonts w:cstheme="minorHAnsi"/>
          <w:b/>
          <w:color w:val="000000" w:themeColor="text1"/>
        </w:rPr>
        <w:tab/>
      </w:r>
      <w:r w:rsidRPr="00BD3979">
        <w:rPr>
          <w:rFonts w:cstheme="minorHAnsi"/>
          <w:b/>
          <w:color w:val="000000" w:themeColor="text1"/>
        </w:rPr>
        <w:tab/>
      </w:r>
      <w:r w:rsidRPr="00BD3979">
        <w:rPr>
          <w:rFonts w:cstheme="minorHAnsi"/>
          <w:b/>
          <w:color w:val="000000" w:themeColor="text1"/>
        </w:rPr>
        <w:tab/>
      </w:r>
      <w:r w:rsidRPr="00BD3979">
        <w:rPr>
          <w:rFonts w:cstheme="minorHAnsi"/>
          <w:b/>
          <w:color w:val="000000" w:themeColor="text1"/>
        </w:rPr>
        <w:tab/>
      </w:r>
    </w:p>
    <w:p w:rsidR="00C16C96" w:rsidRDefault="00C16C96" w:rsidP="00C16C96">
      <w:pPr>
        <w:spacing w:after="0" w:line="276" w:lineRule="auto"/>
        <w:outlineLvl w:val="0"/>
        <w:rPr>
          <w:rFonts w:cstheme="minorHAnsi"/>
          <w:color w:val="000000" w:themeColor="text1"/>
        </w:rPr>
      </w:pPr>
      <w:r w:rsidRPr="00B91482">
        <w:rPr>
          <w:rFonts w:cstheme="minorHAnsi"/>
          <w:color w:val="000000" w:themeColor="text1"/>
        </w:rPr>
        <w:t>Mr Graham Jacklin</w:t>
      </w:r>
      <w:r w:rsidRPr="00B91482">
        <w:rPr>
          <w:rFonts w:cstheme="minorHAnsi"/>
          <w:color w:val="000000" w:themeColor="text1"/>
        </w:rPr>
        <w:tab/>
      </w:r>
      <w:r w:rsidRPr="00B91482">
        <w:rPr>
          <w:rFonts w:cstheme="minorHAnsi"/>
          <w:color w:val="000000" w:themeColor="text1"/>
        </w:rPr>
        <w:tab/>
        <w:t>IT &amp; Facilities Manager</w:t>
      </w:r>
      <w:r w:rsidRPr="00B91482">
        <w:rPr>
          <w:rFonts w:cstheme="minorHAnsi"/>
          <w:color w:val="000000" w:themeColor="text1"/>
        </w:rPr>
        <w:tab/>
      </w:r>
    </w:p>
    <w:p w:rsidR="00C16C96" w:rsidRDefault="00C16C96" w:rsidP="00C16C96">
      <w:pPr>
        <w:spacing w:after="0" w:line="276" w:lineRule="auto"/>
        <w:outlineLvl w:val="0"/>
        <w:rPr>
          <w:rFonts w:cstheme="minorHAnsi"/>
          <w:color w:val="000000" w:themeColor="text1"/>
        </w:rPr>
      </w:pPr>
      <w:r w:rsidRPr="00B91482">
        <w:rPr>
          <w:rFonts w:cstheme="minorHAnsi"/>
          <w:color w:val="000000" w:themeColor="text1"/>
        </w:rPr>
        <w:t>Mrs Calista Lewis</w:t>
      </w:r>
      <w:r w:rsidRPr="00B91482">
        <w:rPr>
          <w:rFonts w:cstheme="minorHAnsi"/>
          <w:color w:val="000000" w:themeColor="text1"/>
        </w:rPr>
        <w:tab/>
      </w:r>
      <w:r w:rsidRPr="00B91482">
        <w:rPr>
          <w:rFonts w:cstheme="minorHAnsi"/>
          <w:color w:val="000000" w:themeColor="text1"/>
        </w:rPr>
        <w:tab/>
        <w:t>Marketing Manager</w:t>
      </w:r>
    </w:p>
    <w:p w:rsidR="00C16C96" w:rsidRDefault="00C16C96" w:rsidP="00C16C96">
      <w:pPr>
        <w:spacing w:after="0" w:line="276" w:lineRule="auto"/>
        <w:outlineLvl w:val="0"/>
        <w:rPr>
          <w:rFonts w:cstheme="minorHAnsi"/>
          <w:color w:val="000000" w:themeColor="text1"/>
        </w:rPr>
      </w:pPr>
      <w:r>
        <w:rPr>
          <w:rFonts w:cstheme="minorHAnsi"/>
          <w:color w:val="000000" w:themeColor="text1"/>
        </w:rPr>
        <w:t>Mrs Amanda Reddington</w:t>
      </w:r>
      <w:r>
        <w:rPr>
          <w:rFonts w:cstheme="minorHAnsi"/>
          <w:color w:val="000000" w:themeColor="text1"/>
        </w:rPr>
        <w:tab/>
      </w:r>
      <w:r w:rsidRPr="003F61F5">
        <w:rPr>
          <w:rFonts w:cstheme="minorHAnsi"/>
        </w:rPr>
        <w:t>Pastoral Counsellor</w:t>
      </w:r>
    </w:p>
    <w:p w:rsidR="00C16C96" w:rsidRDefault="00C16C96" w:rsidP="00C16C96">
      <w:pPr>
        <w:spacing w:after="0" w:line="276" w:lineRule="auto"/>
        <w:outlineLvl w:val="0"/>
        <w:rPr>
          <w:rFonts w:cstheme="minorHAnsi"/>
          <w:color w:val="000000" w:themeColor="text1"/>
        </w:rPr>
      </w:pPr>
      <w:r w:rsidRPr="00B91482">
        <w:rPr>
          <w:rFonts w:cstheme="minorHAnsi"/>
          <w:color w:val="000000" w:themeColor="text1"/>
        </w:rPr>
        <w:t>Mrs Sarah Rhodes</w:t>
      </w:r>
      <w:r w:rsidRPr="00B91482">
        <w:rPr>
          <w:rFonts w:cstheme="minorHAnsi"/>
          <w:color w:val="000000" w:themeColor="text1"/>
        </w:rPr>
        <w:tab/>
      </w:r>
      <w:r w:rsidRPr="00B91482">
        <w:rPr>
          <w:rFonts w:cstheme="minorHAnsi"/>
          <w:color w:val="000000" w:themeColor="text1"/>
        </w:rPr>
        <w:tab/>
        <w:t>MIS</w:t>
      </w:r>
      <w:r>
        <w:rPr>
          <w:rFonts w:cstheme="minorHAnsi"/>
          <w:color w:val="000000" w:themeColor="text1"/>
        </w:rPr>
        <w:t xml:space="preserve"> and Data</w:t>
      </w:r>
      <w:r w:rsidRPr="00B91482">
        <w:rPr>
          <w:rFonts w:cstheme="minorHAnsi"/>
          <w:color w:val="000000" w:themeColor="text1"/>
        </w:rPr>
        <w:t xml:space="preserve"> Manager</w:t>
      </w:r>
    </w:p>
    <w:p w:rsidR="00C16C96" w:rsidRDefault="00C16C96" w:rsidP="00C16C96">
      <w:pPr>
        <w:spacing w:after="0" w:line="276" w:lineRule="auto"/>
        <w:outlineLvl w:val="0"/>
        <w:rPr>
          <w:rFonts w:cstheme="minorHAnsi"/>
          <w:b/>
          <w:color w:val="000000" w:themeColor="text1"/>
        </w:rPr>
      </w:pPr>
    </w:p>
    <w:p w:rsidR="00C16C96" w:rsidRPr="00B91482" w:rsidRDefault="00C16C96" w:rsidP="00C16C96">
      <w:pPr>
        <w:spacing w:after="0" w:line="276" w:lineRule="auto"/>
        <w:outlineLvl w:val="0"/>
        <w:rPr>
          <w:rFonts w:cstheme="minorHAnsi"/>
          <w:b/>
          <w:color w:val="000000" w:themeColor="text1"/>
        </w:rPr>
      </w:pPr>
      <w:r w:rsidRPr="00B91482">
        <w:rPr>
          <w:rFonts w:cstheme="minorHAnsi"/>
          <w:b/>
          <w:color w:val="000000" w:themeColor="text1"/>
        </w:rPr>
        <w:t>Teaching Staff</w:t>
      </w:r>
    </w:p>
    <w:p w:rsidR="00C16C96" w:rsidRPr="0039009B" w:rsidRDefault="00C16C96" w:rsidP="00C16C96">
      <w:pPr>
        <w:spacing w:after="0"/>
      </w:pPr>
      <w:bookmarkStart w:id="2" w:name="_Toc328551813"/>
      <w:r w:rsidRPr="0039009B">
        <w:t>Mr Stu</w:t>
      </w:r>
      <w:r>
        <w:t xml:space="preserve">art Arnold                        </w:t>
      </w:r>
      <w:r w:rsidRPr="0039009B">
        <w:t xml:space="preserve"> Teacher of Science</w:t>
      </w:r>
    </w:p>
    <w:p w:rsidR="00C16C96" w:rsidRPr="0039009B" w:rsidRDefault="00C16C96" w:rsidP="00C16C96">
      <w:pPr>
        <w:spacing w:after="0"/>
      </w:pPr>
      <w:r w:rsidRPr="0039009B">
        <w:t>Mr Alan Bai</w:t>
      </w:r>
      <w:r>
        <w:t xml:space="preserve">n                               </w:t>
      </w:r>
      <w:r w:rsidRPr="0039009B">
        <w:t> Teacher of Design, Engineering and Technology and KS4 Pastoral Lead</w:t>
      </w:r>
    </w:p>
    <w:p w:rsidR="00C16C96" w:rsidRPr="0039009B" w:rsidRDefault="00C16C96" w:rsidP="00C16C96">
      <w:pPr>
        <w:spacing w:after="0"/>
      </w:pPr>
      <w:r w:rsidRPr="0039009B">
        <w:t xml:space="preserve">Miss </w:t>
      </w:r>
      <w:r>
        <w:t xml:space="preserve">Louise Brewer                   </w:t>
      </w:r>
      <w:r w:rsidRPr="0039009B">
        <w:t xml:space="preserve"> Teacher of Art and Design</w:t>
      </w:r>
    </w:p>
    <w:p w:rsidR="00C16C96" w:rsidRPr="0039009B" w:rsidRDefault="00C16C96" w:rsidP="00C16C96">
      <w:pPr>
        <w:spacing w:after="0"/>
      </w:pPr>
      <w:r w:rsidRPr="0039009B">
        <w:t>Mr</w:t>
      </w:r>
      <w:r>
        <w:t xml:space="preserve">s Luan Byrne-Eckloff           </w:t>
      </w:r>
      <w:r w:rsidRPr="0039009B">
        <w:t xml:space="preserve">  Teacher of English</w:t>
      </w:r>
    </w:p>
    <w:p w:rsidR="00C16C96" w:rsidRPr="0039009B" w:rsidRDefault="00C16C96" w:rsidP="00C16C96">
      <w:pPr>
        <w:spacing w:after="0"/>
      </w:pPr>
      <w:r w:rsidRPr="0039009B">
        <w:t>Ms Claire Collier                      </w:t>
      </w:r>
      <w:r>
        <w:t xml:space="preserve">  </w:t>
      </w:r>
      <w:r w:rsidRPr="0039009B">
        <w:t> Teacher of Computer Science and KS5 Pastoral Lead</w:t>
      </w:r>
    </w:p>
    <w:p w:rsidR="00C16C96" w:rsidRPr="0039009B" w:rsidRDefault="00C16C96" w:rsidP="00C16C96">
      <w:pPr>
        <w:spacing w:after="0"/>
      </w:pPr>
      <w:r w:rsidRPr="0039009B">
        <w:t>M</w:t>
      </w:r>
      <w:r>
        <w:t xml:space="preserve">r William Garwood                </w:t>
      </w:r>
      <w:r w:rsidRPr="0039009B">
        <w:t> Teacher of Design, Engineering and Technology</w:t>
      </w:r>
    </w:p>
    <w:p w:rsidR="00C16C96" w:rsidRPr="0039009B" w:rsidRDefault="00C16C96" w:rsidP="00C16C96">
      <w:pPr>
        <w:spacing w:after="0"/>
      </w:pPr>
      <w:r w:rsidRPr="0039009B">
        <w:t>M</w:t>
      </w:r>
      <w:r>
        <w:t xml:space="preserve">r Christopher Holden              </w:t>
      </w:r>
      <w:r w:rsidRPr="0039009B">
        <w:t>KS4 Lead Teacher of Engineering</w:t>
      </w:r>
    </w:p>
    <w:p w:rsidR="00C16C96" w:rsidRPr="0039009B" w:rsidRDefault="00C16C96" w:rsidP="00C16C96">
      <w:pPr>
        <w:spacing w:after="0"/>
      </w:pPr>
      <w:r w:rsidRPr="0039009B">
        <w:t>Mr Ja</w:t>
      </w:r>
      <w:r>
        <w:t xml:space="preserve">mes Kelvie                          </w:t>
      </w:r>
      <w:r w:rsidRPr="0039009B">
        <w:t>Teacher of Mathematics</w:t>
      </w:r>
    </w:p>
    <w:p w:rsidR="00C16C96" w:rsidRPr="0039009B" w:rsidRDefault="00C16C96" w:rsidP="00C16C96">
      <w:pPr>
        <w:spacing w:after="0"/>
      </w:pPr>
      <w:r>
        <w:t xml:space="preserve">Miss Patsy-Ann McCoy           </w:t>
      </w:r>
      <w:r w:rsidRPr="0039009B">
        <w:t>   Teacher of Business Studies</w:t>
      </w:r>
    </w:p>
    <w:p w:rsidR="00C16C96" w:rsidRPr="0039009B" w:rsidRDefault="00C16C96" w:rsidP="00C16C96">
      <w:pPr>
        <w:spacing w:after="0"/>
      </w:pPr>
      <w:r w:rsidRPr="0039009B">
        <w:t>Mr Godson Odogwu                   Teacher of Mathematics</w:t>
      </w:r>
    </w:p>
    <w:p w:rsidR="00C16C96" w:rsidRPr="0039009B" w:rsidRDefault="00C16C96" w:rsidP="00C16C96">
      <w:pPr>
        <w:spacing w:after="0"/>
      </w:pPr>
      <w:r w:rsidRPr="0039009B">
        <w:t>Mr Thomas Patchell                   Teacher of Geography</w:t>
      </w:r>
    </w:p>
    <w:p w:rsidR="00C16C96" w:rsidRPr="0039009B" w:rsidRDefault="00C16C96" w:rsidP="00C16C96">
      <w:pPr>
        <w:spacing w:after="0"/>
      </w:pPr>
      <w:r w:rsidRPr="0039009B">
        <w:t>Mr Nick Rawson                        </w:t>
      </w:r>
      <w:r>
        <w:t xml:space="preserve"> </w:t>
      </w:r>
      <w:r w:rsidRPr="0039009B">
        <w:t xml:space="preserve"> Teacher of MFL</w:t>
      </w:r>
    </w:p>
    <w:p w:rsidR="00C16C96" w:rsidRPr="0039009B" w:rsidRDefault="00C16C96" w:rsidP="00C16C96">
      <w:pPr>
        <w:spacing w:after="0"/>
      </w:pPr>
      <w:r w:rsidRPr="0039009B">
        <w:t>Mr Petru Scheul                          Teacher of Mathematics</w:t>
      </w:r>
    </w:p>
    <w:p w:rsidR="00C16C96" w:rsidRPr="0039009B" w:rsidRDefault="00C16C96" w:rsidP="00C16C96">
      <w:pPr>
        <w:spacing w:after="0"/>
      </w:pPr>
      <w:r w:rsidRPr="0039009B">
        <w:t>Mr Colin</w:t>
      </w:r>
      <w:r>
        <w:t xml:space="preserve"> Sephton                       </w:t>
      </w:r>
      <w:r w:rsidRPr="0039009B">
        <w:t xml:space="preserve"> Teacher of Design, Engineering and Technology</w:t>
      </w:r>
    </w:p>
    <w:p w:rsidR="00C16C96" w:rsidRPr="0039009B" w:rsidRDefault="00C16C96" w:rsidP="00C16C96">
      <w:pPr>
        <w:spacing w:after="0"/>
      </w:pPr>
      <w:r w:rsidRPr="0039009B">
        <w:t>Mr Greg Stacey                            Teacher of Science</w:t>
      </w:r>
    </w:p>
    <w:p w:rsidR="00C16C96" w:rsidRDefault="00C16C96" w:rsidP="00C16C96">
      <w:pPr>
        <w:spacing w:after="0"/>
      </w:pPr>
      <w:r w:rsidRPr="0039009B">
        <w:t>M</w:t>
      </w:r>
      <w:r>
        <w:t>r Mohammad Ullah              </w:t>
      </w:r>
      <w:r w:rsidRPr="0039009B">
        <w:t>   Teacher of Design, Engineering and Technology</w:t>
      </w:r>
    </w:p>
    <w:p w:rsidR="00C16C96" w:rsidRPr="0039009B" w:rsidRDefault="00C16C96" w:rsidP="00C16C96">
      <w:pPr>
        <w:spacing w:after="0"/>
      </w:pPr>
    </w:p>
    <w:p w:rsidR="00C16C96" w:rsidRDefault="00C16C96" w:rsidP="00C16C96">
      <w:pPr>
        <w:spacing w:after="200" w:line="276" w:lineRule="auto"/>
        <w:outlineLvl w:val="0"/>
        <w:rPr>
          <w:rFonts w:cstheme="minorHAnsi"/>
          <w:b/>
          <w:color w:val="000000" w:themeColor="text1"/>
        </w:rPr>
      </w:pPr>
    </w:p>
    <w:p w:rsidR="00C16C96" w:rsidRPr="00B91482" w:rsidRDefault="00C16C96" w:rsidP="00C16C96">
      <w:pPr>
        <w:spacing w:after="0" w:line="276" w:lineRule="auto"/>
        <w:outlineLvl w:val="0"/>
        <w:rPr>
          <w:rFonts w:cstheme="minorHAnsi"/>
          <w:b/>
          <w:color w:val="000000" w:themeColor="text1"/>
        </w:rPr>
      </w:pPr>
      <w:r w:rsidRPr="00B91482">
        <w:rPr>
          <w:rFonts w:cstheme="minorHAnsi"/>
          <w:b/>
          <w:color w:val="000000" w:themeColor="text1"/>
        </w:rPr>
        <w:t>Learning Support Staff</w:t>
      </w:r>
      <w:bookmarkEnd w:id="2"/>
    </w:p>
    <w:p w:rsidR="00C16C96" w:rsidRDefault="00C16C96" w:rsidP="00C16C96">
      <w:pPr>
        <w:spacing w:after="0" w:line="276" w:lineRule="auto"/>
        <w:outlineLvl w:val="0"/>
        <w:rPr>
          <w:rFonts w:cstheme="minorHAnsi"/>
          <w:color w:val="000000" w:themeColor="text1"/>
        </w:rPr>
      </w:pPr>
      <w:bookmarkStart w:id="3" w:name="_Toc328551814"/>
      <w:r>
        <w:rPr>
          <w:rFonts w:cstheme="minorHAnsi"/>
          <w:color w:val="000000" w:themeColor="text1"/>
        </w:rPr>
        <w:t>Mrs Jackie Clark</w:t>
      </w:r>
      <w:r>
        <w:rPr>
          <w:rFonts w:cstheme="minorHAnsi"/>
          <w:color w:val="000000" w:themeColor="text1"/>
        </w:rPr>
        <w:tab/>
      </w:r>
      <w:r>
        <w:rPr>
          <w:rFonts w:cstheme="minorHAnsi"/>
          <w:color w:val="000000" w:themeColor="text1"/>
        </w:rPr>
        <w:tab/>
      </w:r>
      <w:r>
        <w:rPr>
          <w:rFonts w:cstheme="minorHAnsi"/>
          <w:color w:val="000000" w:themeColor="text1"/>
        </w:rPr>
        <w:tab/>
        <w:t>Learning Support Assistant</w:t>
      </w:r>
    </w:p>
    <w:p w:rsidR="00C16C96" w:rsidRDefault="00C16C96" w:rsidP="00C16C96">
      <w:pPr>
        <w:spacing w:after="0" w:line="276" w:lineRule="auto"/>
        <w:outlineLvl w:val="0"/>
        <w:rPr>
          <w:rFonts w:cstheme="minorHAnsi"/>
          <w:color w:val="000000" w:themeColor="text1"/>
        </w:rPr>
      </w:pPr>
      <w:r>
        <w:rPr>
          <w:rFonts w:cstheme="minorHAnsi"/>
          <w:color w:val="000000" w:themeColor="text1"/>
        </w:rPr>
        <w:t>Mrs Sheila Crawford</w:t>
      </w:r>
      <w:r w:rsidRPr="00B91482">
        <w:rPr>
          <w:rFonts w:cstheme="minorHAnsi"/>
          <w:color w:val="000000" w:themeColor="text1"/>
        </w:rPr>
        <w:tab/>
      </w:r>
      <w:r>
        <w:rPr>
          <w:rFonts w:cstheme="minorHAnsi"/>
          <w:color w:val="000000" w:themeColor="text1"/>
        </w:rPr>
        <w:tab/>
        <w:t>Learning Support Assistant</w:t>
      </w:r>
    </w:p>
    <w:p w:rsidR="00C16C96" w:rsidRPr="00AC0168" w:rsidRDefault="00C16C96" w:rsidP="00C16C96">
      <w:r w:rsidRPr="00AC0168">
        <w:t>Miss Stephanie Light</w:t>
      </w:r>
      <w:r w:rsidRPr="00AC0168">
        <w:tab/>
        <w:t xml:space="preserve">         </w:t>
      </w:r>
      <w:r>
        <w:t xml:space="preserve">     </w:t>
      </w:r>
      <w:r w:rsidRPr="00AC0168">
        <w:t xml:space="preserve"> Maths Learning Coach</w:t>
      </w:r>
    </w:p>
    <w:p w:rsidR="00C16C96" w:rsidRPr="00B91482" w:rsidRDefault="00C16C96" w:rsidP="00C16C96">
      <w:pPr>
        <w:spacing w:after="0" w:line="276" w:lineRule="auto"/>
        <w:outlineLvl w:val="0"/>
        <w:rPr>
          <w:rFonts w:cstheme="minorHAnsi"/>
          <w:b/>
          <w:color w:val="000000" w:themeColor="text1"/>
        </w:rPr>
      </w:pPr>
      <w:r w:rsidRPr="00B91482">
        <w:rPr>
          <w:rFonts w:cstheme="minorHAnsi"/>
          <w:color w:val="000000" w:themeColor="text1"/>
        </w:rPr>
        <w:tab/>
      </w:r>
      <w:bookmarkStart w:id="4" w:name="_Toc328551820"/>
    </w:p>
    <w:p w:rsidR="00C16C96" w:rsidRPr="00B91482" w:rsidRDefault="00C16C96" w:rsidP="00C16C96">
      <w:pPr>
        <w:spacing w:after="0" w:line="276" w:lineRule="auto"/>
        <w:outlineLvl w:val="0"/>
        <w:rPr>
          <w:rFonts w:cstheme="minorHAnsi"/>
          <w:b/>
          <w:color w:val="000000" w:themeColor="text1"/>
        </w:rPr>
      </w:pPr>
      <w:r w:rsidRPr="00B91482">
        <w:rPr>
          <w:rFonts w:cstheme="minorHAnsi"/>
          <w:b/>
          <w:color w:val="000000" w:themeColor="text1"/>
        </w:rPr>
        <w:t>Operational Staff</w:t>
      </w:r>
      <w:bookmarkEnd w:id="4"/>
    </w:p>
    <w:bookmarkEnd w:id="3"/>
    <w:p w:rsidR="00C16C96" w:rsidRPr="00AC0168" w:rsidRDefault="00C16C96" w:rsidP="00C16C96">
      <w:pPr>
        <w:spacing w:after="0"/>
      </w:pPr>
      <w:r w:rsidRPr="00AC0168">
        <w:t>Miss Susan Beattie                        Office Manager</w:t>
      </w:r>
    </w:p>
    <w:p w:rsidR="00C16C96" w:rsidRPr="00AC0168" w:rsidRDefault="00C16C96" w:rsidP="00C16C96">
      <w:pPr>
        <w:spacing w:after="0"/>
      </w:pPr>
      <w:r w:rsidRPr="00AC0168">
        <w:t>Mrs Jackie Irons                             Receptionist</w:t>
      </w:r>
    </w:p>
    <w:p w:rsidR="00C16C96" w:rsidRPr="00AC0168" w:rsidRDefault="00C16C96" w:rsidP="00C16C96">
      <w:pPr>
        <w:spacing w:after="0"/>
      </w:pPr>
      <w:r w:rsidRPr="00AC0168">
        <w:t>Mrs Lorna Kelly                              HR Officer</w:t>
      </w:r>
    </w:p>
    <w:p w:rsidR="00C16C96" w:rsidRPr="00AC0168" w:rsidRDefault="00C16C96" w:rsidP="00C16C96">
      <w:pPr>
        <w:spacing w:after="0"/>
      </w:pPr>
      <w:r w:rsidRPr="00AC0168">
        <w:t>Mr Neil Loxton                               Cover Supervisor</w:t>
      </w:r>
    </w:p>
    <w:p w:rsidR="00C16C96" w:rsidRPr="00AC0168" w:rsidRDefault="00C16C96" w:rsidP="00C16C96">
      <w:pPr>
        <w:spacing w:after="0"/>
      </w:pPr>
      <w:r w:rsidRPr="00AC0168">
        <w:t>Ms Claire Machin                           Technician</w:t>
      </w:r>
    </w:p>
    <w:p w:rsidR="00C16C96" w:rsidRPr="00AC0168" w:rsidRDefault="00C16C96" w:rsidP="00C16C96">
      <w:pPr>
        <w:spacing w:after="0"/>
      </w:pPr>
      <w:r w:rsidRPr="00AC0168">
        <w:t>Mr Chris Parry                                Senior Engineering Technician</w:t>
      </w:r>
    </w:p>
    <w:p w:rsidR="00C16C96" w:rsidRPr="00AC0168" w:rsidRDefault="00C16C96" w:rsidP="00C16C96">
      <w:pPr>
        <w:spacing w:after="0"/>
      </w:pPr>
      <w:r w:rsidRPr="00AC0168">
        <w:t>Mrs Sally Phillips                            MIS and Examinations Officer</w:t>
      </w:r>
    </w:p>
    <w:p w:rsidR="00C16C96" w:rsidRPr="0039009B" w:rsidRDefault="00C16C96" w:rsidP="00C16C96">
      <w:pPr>
        <w:spacing w:after="0"/>
        <w:rPr>
          <w:sz w:val="20"/>
          <w:szCs w:val="20"/>
        </w:rPr>
      </w:pPr>
      <w:r w:rsidRPr="00AC0168">
        <w:t>Mr Mohan Toora                            Senior Science Technician</w:t>
      </w:r>
      <w:r w:rsidRPr="0039009B">
        <w:rPr>
          <w:sz w:val="20"/>
          <w:szCs w:val="20"/>
        </w:rPr>
        <w:t> </w:t>
      </w:r>
    </w:p>
    <w:p w:rsidR="00AD63B4" w:rsidRDefault="00AD63B4" w:rsidP="00AD63B4">
      <w:pPr>
        <w:tabs>
          <w:tab w:val="left" w:pos="2835"/>
        </w:tabs>
        <w:spacing w:after="0" w:line="276" w:lineRule="auto"/>
        <w:rPr>
          <w:sz w:val="28"/>
          <w:szCs w:val="28"/>
        </w:rPr>
      </w:pPr>
    </w:p>
    <w:p w:rsidR="00D93073" w:rsidRDefault="00D93073" w:rsidP="00AD63B4">
      <w:pPr>
        <w:tabs>
          <w:tab w:val="left" w:pos="2835"/>
        </w:tabs>
        <w:spacing w:after="0" w:line="276" w:lineRule="auto"/>
        <w:rPr>
          <w:sz w:val="28"/>
          <w:szCs w:val="28"/>
        </w:rPr>
      </w:pPr>
    </w:p>
    <w:p w:rsidR="00AD63B4" w:rsidRPr="0046062C" w:rsidRDefault="00AD63B4" w:rsidP="00AD63B4">
      <w:pPr>
        <w:tabs>
          <w:tab w:val="left" w:pos="3420"/>
        </w:tabs>
        <w:rPr>
          <w:sz w:val="28"/>
          <w:szCs w:val="28"/>
        </w:rPr>
      </w:pPr>
      <w:r w:rsidRPr="0046062C">
        <w:rPr>
          <w:sz w:val="28"/>
          <w:szCs w:val="28"/>
        </w:rPr>
        <w:t>Your son/daughter has been allocated to a dedicated year 1</w:t>
      </w:r>
      <w:r w:rsidR="00C31228">
        <w:rPr>
          <w:sz w:val="28"/>
          <w:szCs w:val="28"/>
        </w:rPr>
        <w:t>0</w:t>
      </w:r>
      <w:r w:rsidRPr="0046062C">
        <w:rPr>
          <w:sz w:val="28"/>
          <w:szCs w:val="28"/>
        </w:rPr>
        <w:t xml:space="preserve"> tutor group.  The supporting tutor is best placed to answer any initial queries you may have and these should be the first point of contact for your son/daughter</w:t>
      </w:r>
    </w:p>
    <w:p w:rsidR="00AD63B4" w:rsidRPr="00377B4D" w:rsidRDefault="00AD63B4" w:rsidP="00AD63B4">
      <w:pPr>
        <w:tabs>
          <w:tab w:val="left" w:pos="3420"/>
        </w:tabs>
        <w:rPr>
          <w:b/>
          <w:sz w:val="28"/>
          <w:szCs w:val="28"/>
          <w:u w:val="single"/>
        </w:rPr>
      </w:pPr>
      <w:r w:rsidRPr="00377B4D">
        <w:rPr>
          <w:b/>
          <w:sz w:val="28"/>
          <w:szCs w:val="28"/>
          <w:u w:val="single"/>
        </w:rPr>
        <w:t>Tutors</w:t>
      </w:r>
    </w:p>
    <w:p w:rsidR="00AD63B4" w:rsidRPr="00E7524B" w:rsidRDefault="00E7524B" w:rsidP="00AD63B4">
      <w:pPr>
        <w:spacing w:after="150" w:line="240" w:lineRule="auto"/>
        <w:rPr>
          <w:rFonts w:eastAsia="Times New Roman" w:cstheme="minorHAnsi"/>
          <w:b/>
          <w:color w:val="000000"/>
          <w:sz w:val="32"/>
          <w:szCs w:val="32"/>
          <w:lang w:eastAsia="en-GB"/>
        </w:rPr>
      </w:pPr>
      <w:r w:rsidRPr="00E7524B">
        <w:rPr>
          <w:rFonts w:eastAsia="Times New Roman" w:cstheme="minorHAnsi"/>
          <w:b/>
          <w:color w:val="000000"/>
          <w:sz w:val="32"/>
          <w:szCs w:val="32"/>
          <w:lang w:eastAsia="en-GB"/>
        </w:rPr>
        <w:t>10.1</w:t>
      </w:r>
      <w:r w:rsidRPr="00E7524B">
        <w:rPr>
          <w:rFonts w:eastAsia="Times New Roman" w:cstheme="minorHAnsi"/>
          <w:b/>
          <w:color w:val="000000"/>
          <w:sz w:val="32"/>
          <w:szCs w:val="32"/>
          <w:lang w:eastAsia="en-GB"/>
        </w:rPr>
        <w:tab/>
      </w:r>
      <w:r w:rsidRPr="00E7524B">
        <w:rPr>
          <w:rFonts w:eastAsia="Times New Roman" w:cstheme="minorHAnsi"/>
          <w:b/>
          <w:color w:val="000000"/>
          <w:sz w:val="32"/>
          <w:szCs w:val="32"/>
          <w:lang w:eastAsia="en-GB"/>
        </w:rPr>
        <w:tab/>
        <w:t>Miss P McCoy</w:t>
      </w:r>
    </w:p>
    <w:p w:rsidR="00E7524B" w:rsidRPr="00E7524B" w:rsidRDefault="00E7524B" w:rsidP="00AD63B4">
      <w:pPr>
        <w:spacing w:after="150" w:line="240" w:lineRule="auto"/>
        <w:rPr>
          <w:rFonts w:eastAsia="Times New Roman" w:cstheme="minorHAnsi"/>
          <w:b/>
          <w:color w:val="000000"/>
          <w:sz w:val="32"/>
          <w:szCs w:val="32"/>
          <w:lang w:eastAsia="en-GB"/>
        </w:rPr>
      </w:pPr>
      <w:r w:rsidRPr="00E7524B">
        <w:rPr>
          <w:rFonts w:eastAsia="Times New Roman" w:cstheme="minorHAnsi"/>
          <w:b/>
          <w:color w:val="000000"/>
          <w:sz w:val="32"/>
          <w:szCs w:val="32"/>
          <w:lang w:eastAsia="en-GB"/>
        </w:rPr>
        <w:t>10.2</w:t>
      </w:r>
      <w:r w:rsidRPr="00E7524B">
        <w:rPr>
          <w:rFonts w:eastAsia="Times New Roman" w:cstheme="minorHAnsi"/>
          <w:b/>
          <w:color w:val="000000"/>
          <w:sz w:val="32"/>
          <w:szCs w:val="32"/>
          <w:lang w:eastAsia="en-GB"/>
        </w:rPr>
        <w:tab/>
      </w:r>
      <w:r w:rsidRPr="00E7524B">
        <w:rPr>
          <w:rFonts w:eastAsia="Times New Roman" w:cstheme="minorHAnsi"/>
          <w:b/>
          <w:color w:val="000000"/>
          <w:sz w:val="32"/>
          <w:szCs w:val="32"/>
          <w:lang w:eastAsia="en-GB"/>
        </w:rPr>
        <w:tab/>
        <w:t>Mrs L Byrne-Eckloff</w:t>
      </w:r>
    </w:p>
    <w:p w:rsidR="00E7524B" w:rsidRDefault="00E7524B" w:rsidP="00AD63B4">
      <w:pPr>
        <w:spacing w:after="150" w:line="240" w:lineRule="auto"/>
        <w:rPr>
          <w:rFonts w:eastAsia="Times New Roman" w:cstheme="minorHAnsi"/>
          <w:b/>
          <w:color w:val="000000"/>
          <w:sz w:val="32"/>
          <w:szCs w:val="32"/>
          <w:lang w:eastAsia="en-GB"/>
        </w:rPr>
      </w:pPr>
      <w:r w:rsidRPr="00E7524B">
        <w:rPr>
          <w:rFonts w:eastAsia="Times New Roman" w:cstheme="minorHAnsi"/>
          <w:b/>
          <w:color w:val="000000"/>
          <w:sz w:val="32"/>
          <w:szCs w:val="32"/>
          <w:lang w:eastAsia="en-GB"/>
        </w:rPr>
        <w:t>10.3</w:t>
      </w:r>
      <w:r w:rsidRPr="00E7524B">
        <w:rPr>
          <w:rFonts w:eastAsia="Times New Roman" w:cstheme="minorHAnsi"/>
          <w:b/>
          <w:color w:val="000000"/>
          <w:sz w:val="32"/>
          <w:szCs w:val="32"/>
          <w:lang w:eastAsia="en-GB"/>
        </w:rPr>
        <w:tab/>
      </w:r>
      <w:r w:rsidRPr="00E7524B">
        <w:rPr>
          <w:rFonts w:eastAsia="Times New Roman" w:cstheme="minorHAnsi"/>
          <w:b/>
          <w:color w:val="000000"/>
          <w:sz w:val="32"/>
          <w:szCs w:val="32"/>
          <w:lang w:eastAsia="en-GB"/>
        </w:rPr>
        <w:tab/>
        <w:t>Mr T Patchell</w:t>
      </w:r>
    </w:p>
    <w:p w:rsidR="00C31228" w:rsidRPr="00E7524B" w:rsidRDefault="00C31228" w:rsidP="00AD63B4">
      <w:pPr>
        <w:spacing w:after="150" w:line="240" w:lineRule="auto"/>
        <w:rPr>
          <w:rFonts w:eastAsia="Times New Roman" w:cstheme="minorHAnsi"/>
          <w:b/>
          <w:color w:val="000000"/>
          <w:sz w:val="32"/>
          <w:szCs w:val="32"/>
          <w:lang w:eastAsia="en-GB"/>
        </w:rPr>
      </w:pPr>
      <w:r>
        <w:rPr>
          <w:rFonts w:eastAsia="Times New Roman" w:cstheme="minorHAnsi"/>
          <w:b/>
          <w:color w:val="000000"/>
          <w:sz w:val="32"/>
          <w:szCs w:val="32"/>
          <w:lang w:eastAsia="en-GB"/>
        </w:rPr>
        <w:t>10.4</w:t>
      </w:r>
      <w:r>
        <w:rPr>
          <w:rFonts w:eastAsia="Times New Roman" w:cstheme="minorHAnsi"/>
          <w:b/>
          <w:color w:val="000000"/>
          <w:sz w:val="32"/>
          <w:szCs w:val="32"/>
          <w:lang w:eastAsia="en-GB"/>
        </w:rPr>
        <w:tab/>
      </w:r>
      <w:r>
        <w:rPr>
          <w:rFonts w:eastAsia="Times New Roman" w:cstheme="minorHAnsi"/>
          <w:b/>
          <w:color w:val="000000"/>
          <w:sz w:val="32"/>
          <w:szCs w:val="32"/>
          <w:lang w:eastAsia="en-GB"/>
        </w:rPr>
        <w:tab/>
        <w:t>Mr P Scheul</w:t>
      </w:r>
    </w:p>
    <w:p w:rsidR="00AD63B4" w:rsidRPr="00E7524B" w:rsidRDefault="00E7524B" w:rsidP="00AD63B4">
      <w:pPr>
        <w:spacing w:after="150" w:line="240" w:lineRule="auto"/>
        <w:rPr>
          <w:rFonts w:eastAsia="Times New Roman" w:cstheme="minorHAnsi"/>
          <w:b/>
          <w:color w:val="000000"/>
          <w:sz w:val="32"/>
          <w:szCs w:val="32"/>
          <w:lang w:eastAsia="en-GB"/>
        </w:rPr>
      </w:pPr>
      <w:r w:rsidRPr="00E7524B">
        <w:rPr>
          <w:rFonts w:eastAsia="Times New Roman" w:cstheme="minorHAnsi"/>
          <w:b/>
          <w:color w:val="000000"/>
          <w:sz w:val="32"/>
          <w:szCs w:val="32"/>
          <w:lang w:eastAsia="en-GB"/>
        </w:rPr>
        <w:t>10.</w:t>
      </w:r>
      <w:r w:rsidR="00C31228">
        <w:rPr>
          <w:rFonts w:eastAsia="Times New Roman" w:cstheme="minorHAnsi"/>
          <w:b/>
          <w:color w:val="000000"/>
          <w:sz w:val="32"/>
          <w:szCs w:val="32"/>
          <w:lang w:eastAsia="en-GB"/>
        </w:rPr>
        <w:t>5</w:t>
      </w:r>
      <w:r w:rsidRPr="00E7524B">
        <w:rPr>
          <w:rFonts w:eastAsia="Times New Roman" w:cstheme="minorHAnsi"/>
          <w:b/>
          <w:color w:val="000000"/>
          <w:sz w:val="32"/>
          <w:szCs w:val="32"/>
          <w:lang w:eastAsia="en-GB"/>
        </w:rPr>
        <w:tab/>
      </w:r>
      <w:r w:rsidRPr="00E7524B">
        <w:rPr>
          <w:rFonts w:eastAsia="Times New Roman" w:cstheme="minorHAnsi"/>
          <w:b/>
          <w:color w:val="000000"/>
          <w:sz w:val="32"/>
          <w:szCs w:val="32"/>
          <w:lang w:eastAsia="en-GB"/>
        </w:rPr>
        <w:tab/>
        <w:t xml:space="preserve">Mr M Ullah / Miss L Brewer </w:t>
      </w:r>
    </w:p>
    <w:p w:rsidR="00AD63B4" w:rsidRDefault="00AD63B4" w:rsidP="00AD63B4">
      <w:pPr>
        <w:spacing w:after="150" w:line="240" w:lineRule="auto"/>
        <w:rPr>
          <w:rFonts w:eastAsia="Times New Roman" w:cstheme="minorHAnsi"/>
          <w:color w:val="000000"/>
          <w:lang w:eastAsia="en-GB"/>
        </w:rPr>
      </w:pPr>
    </w:p>
    <w:p w:rsidR="00AD63B4" w:rsidRDefault="00AD63B4" w:rsidP="00AD63B4">
      <w:pPr>
        <w:spacing w:after="150" w:line="240" w:lineRule="auto"/>
        <w:rPr>
          <w:rFonts w:eastAsia="Times New Roman" w:cstheme="minorHAnsi"/>
          <w:color w:val="000000"/>
          <w:lang w:eastAsia="en-GB"/>
        </w:rPr>
      </w:pPr>
    </w:p>
    <w:p w:rsidR="00AD63B4" w:rsidRDefault="00AD63B4" w:rsidP="00AD63B4">
      <w:pPr>
        <w:spacing w:after="150" w:line="240" w:lineRule="auto"/>
        <w:rPr>
          <w:rFonts w:eastAsia="Times New Roman" w:cstheme="minorHAnsi"/>
          <w:color w:val="000000"/>
          <w:lang w:eastAsia="en-GB"/>
        </w:rPr>
      </w:pPr>
      <w:r>
        <w:rPr>
          <w:rFonts w:eastAsia="Times New Roman" w:cstheme="minorHAnsi"/>
          <w:color w:val="000000"/>
          <w:lang w:eastAsia="en-GB"/>
        </w:rPr>
        <w:t>The above tutors have</w:t>
      </w:r>
      <w:r w:rsidRPr="00074D54">
        <w:rPr>
          <w:rFonts w:eastAsia="Times New Roman" w:cstheme="minorHAnsi"/>
          <w:color w:val="000000"/>
          <w:lang w:eastAsia="en-GB"/>
        </w:rPr>
        <w:t xml:space="preserve"> been chosen to specifically reflect the different need</w:t>
      </w:r>
      <w:r>
        <w:rPr>
          <w:rFonts w:eastAsia="Times New Roman" w:cstheme="minorHAnsi"/>
          <w:color w:val="000000"/>
          <w:lang w:eastAsia="en-GB"/>
        </w:rPr>
        <w:t xml:space="preserve">s of </w:t>
      </w:r>
      <w:r w:rsidR="00C31228">
        <w:rPr>
          <w:rFonts w:eastAsia="Times New Roman" w:cstheme="minorHAnsi"/>
          <w:color w:val="000000"/>
          <w:lang w:eastAsia="en-GB"/>
        </w:rPr>
        <w:t xml:space="preserve">Year 10 </w:t>
      </w:r>
      <w:r>
        <w:rPr>
          <w:rFonts w:eastAsia="Times New Roman" w:cstheme="minorHAnsi"/>
          <w:color w:val="000000"/>
          <w:lang w:eastAsia="en-GB"/>
        </w:rPr>
        <w:t>students. Tutors</w:t>
      </w:r>
      <w:r w:rsidRPr="00074D54">
        <w:rPr>
          <w:rFonts w:eastAsia="Times New Roman" w:cstheme="minorHAnsi"/>
          <w:color w:val="000000"/>
          <w:lang w:eastAsia="en-GB"/>
        </w:rPr>
        <w:t xml:space="preserve"> are responsible for the pastoral c</w:t>
      </w:r>
      <w:r>
        <w:rPr>
          <w:rFonts w:eastAsia="Times New Roman" w:cstheme="minorHAnsi"/>
          <w:color w:val="000000"/>
          <w:lang w:eastAsia="en-GB"/>
        </w:rPr>
        <w:t>are of each member of the tutor</w:t>
      </w:r>
      <w:r w:rsidRPr="00074D54">
        <w:rPr>
          <w:rFonts w:eastAsia="Times New Roman" w:cstheme="minorHAnsi"/>
          <w:color w:val="000000"/>
          <w:lang w:eastAsia="en-GB"/>
        </w:rPr>
        <w:t xml:space="preserve"> Group.</w:t>
      </w:r>
      <w:r>
        <w:rPr>
          <w:rFonts w:eastAsia="Times New Roman" w:cstheme="minorHAnsi"/>
          <w:color w:val="000000"/>
          <w:lang w:eastAsia="en-GB"/>
        </w:rPr>
        <w:t xml:space="preserve">  In more detail, this will mean:-</w:t>
      </w:r>
    </w:p>
    <w:p w:rsidR="00AD63B4" w:rsidRPr="001B68D4" w:rsidRDefault="00AD63B4" w:rsidP="00AD63B4">
      <w:pPr>
        <w:pStyle w:val="ListParagraph"/>
        <w:numPr>
          <w:ilvl w:val="0"/>
          <w:numId w:val="10"/>
        </w:numPr>
        <w:spacing w:after="150" w:line="240" w:lineRule="auto"/>
        <w:rPr>
          <w:rFonts w:eastAsia="Times New Roman" w:cstheme="minorHAnsi"/>
          <w:color w:val="000000"/>
          <w:lang w:eastAsia="en-GB"/>
        </w:rPr>
      </w:pPr>
      <w:r w:rsidRPr="001B68D4">
        <w:rPr>
          <w:rFonts w:eastAsia="Times New Roman" w:cstheme="minorHAnsi"/>
          <w:color w:val="000000"/>
          <w:lang w:eastAsia="en-GB"/>
        </w:rPr>
        <w:t>Discussing and agreeing appropriate career and study</w:t>
      </w:r>
      <w:r>
        <w:rPr>
          <w:rFonts w:eastAsia="Times New Roman" w:cstheme="minorHAnsi"/>
          <w:color w:val="000000"/>
          <w:lang w:eastAsia="en-GB"/>
        </w:rPr>
        <w:t xml:space="preserve"> choices with each mentee</w:t>
      </w:r>
    </w:p>
    <w:p w:rsidR="00AD63B4" w:rsidRPr="005E23E5" w:rsidRDefault="00AD63B4" w:rsidP="00AD63B4">
      <w:pPr>
        <w:pStyle w:val="ListParagraph"/>
        <w:numPr>
          <w:ilvl w:val="0"/>
          <w:numId w:val="10"/>
        </w:numPr>
        <w:spacing w:after="150" w:line="240" w:lineRule="auto"/>
        <w:rPr>
          <w:rFonts w:eastAsia="Times New Roman" w:cstheme="minorHAnsi"/>
          <w:color w:val="000000"/>
          <w:lang w:eastAsia="en-GB"/>
        </w:rPr>
      </w:pPr>
      <w:r w:rsidRPr="005E23E5">
        <w:rPr>
          <w:rFonts w:eastAsia="Times New Roman" w:cstheme="minorHAnsi"/>
          <w:color w:val="000000"/>
          <w:lang w:eastAsia="en-GB"/>
        </w:rPr>
        <w:t xml:space="preserve">Writing their </w:t>
      </w:r>
      <w:r>
        <w:rPr>
          <w:rFonts w:eastAsia="Times New Roman" w:cstheme="minorHAnsi"/>
          <w:color w:val="000000"/>
          <w:lang w:eastAsia="en-GB"/>
        </w:rPr>
        <w:t>personal r</w:t>
      </w:r>
      <w:r w:rsidRPr="005E23E5">
        <w:rPr>
          <w:rFonts w:eastAsia="Times New Roman" w:cstheme="minorHAnsi"/>
          <w:color w:val="000000"/>
          <w:lang w:eastAsia="en-GB"/>
        </w:rPr>
        <w:t>eference</w:t>
      </w:r>
    </w:p>
    <w:p w:rsidR="00AD63B4" w:rsidRPr="005E23E5" w:rsidRDefault="00AD63B4" w:rsidP="00AD63B4">
      <w:pPr>
        <w:pStyle w:val="ListParagraph"/>
        <w:numPr>
          <w:ilvl w:val="0"/>
          <w:numId w:val="10"/>
        </w:numPr>
        <w:spacing w:after="150" w:line="240" w:lineRule="auto"/>
        <w:rPr>
          <w:rFonts w:eastAsia="Times New Roman" w:cstheme="minorHAnsi"/>
          <w:color w:val="000000"/>
          <w:lang w:eastAsia="en-GB"/>
        </w:rPr>
      </w:pPr>
      <w:r w:rsidRPr="005E23E5">
        <w:rPr>
          <w:rFonts w:eastAsia="Times New Roman" w:cstheme="minorHAnsi"/>
          <w:color w:val="000000"/>
          <w:lang w:eastAsia="en-GB"/>
        </w:rPr>
        <w:t xml:space="preserve">Assisting </w:t>
      </w:r>
      <w:r>
        <w:rPr>
          <w:rFonts w:eastAsia="Times New Roman" w:cstheme="minorHAnsi"/>
          <w:color w:val="000000"/>
          <w:lang w:eastAsia="en-GB"/>
        </w:rPr>
        <w:t>mentees</w:t>
      </w:r>
      <w:r w:rsidRPr="005E23E5">
        <w:rPr>
          <w:rFonts w:eastAsia="Times New Roman" w:cstheme="minorHAnsi"/>
          <w:color w:val="000000"/>
          <w:lang w:eastAsia="en-GB"/>
        </w:rPr>
        <w:t xml:space="preserve"> in c</w:t>
      </w:r>
      <w:r>
        <w:rPr>
          <w:rFonts w:eastAsia="Times New Roman" w:cstheme="minorHAnsi"/>
          <w:color w:val="000000"/>
          <w:lang w:eastAsia="en-GB"/>
        </w:rPr>
        <w:t>ompletion of personal s</w:t>
      </w:r>
      <w:r w:rsidRPr="005E23E5">
        <w:rPr>
          <w:rFonts w:eastAsia="Times New Roman" w:cstheme="minorHAnsi"/>
          <w:color w:val="000000"/>
          <w:lang w:eastAsia="en-GB"/>
        </w:rPr>
        <w:t>tatement and UCAS Applications</w:t>
      </w:r>
    </w:p>
    <w:p w:rsidR="00AD63B4" w:rsidRPr="005E23E5" w:rsidRDefault="00AD63B4" w:rsidP="00AD63B4">
      <w:pPr>
        <w:pStyle w:val="ListParagraph"/>
        <w:numPr>
          <w:ilvl w:val="0"/>
          <w:numId w:val="10"/>
        </w:numPr>
        <w:spacing w:after="150" w:line="240" w:lineRule="auto"/>
        <w:rPr>
          <w:rFonts w:eastAsia="Times New Roman" w:cstheme="minorHAnsi"/>
          <w:color w:val="000000"/>
          <w:lang w:eastAsia="en-GB"/>
        </w:rPr>
      </w:pPr>
      <w:r w:rsidRPr="005E23E5">
        <w:rPr>
          <w:rFonts w:eastAsia="Times New Roman" w:cstheme="minorHAnsi"/>
          <w:color w:val="000000"/>
          <w:lang w:eastAsia="en-GB"/>
        </w:rPr>
        <w:t xml:space="preserve">Reviewing the progress of UCAS applications </w:t>
      </w:r>
    </w:p>
    <w:p w:rsidR="00AD63B4" w:rsidRPr="005E23E5" w:rsidRDefault="00AD63B4" w:rsidP="00AD63B4">
      <w:pPr>
        <w:pStyle w:val="ListParagraph"/>
        <w:numPr>
          <w:ilvl w:val="0"/>
          <w:numId w:val="10"/>
        </w:numPr>
        <w:spacing w:after="150" w:line="240" w:lineRule="auto"/>
        <w:rPr>
          <w:rFonts w:eastAsia="Times New Roman" w:cstheme="minorHAnsi"/>
          <w:color w:val="000000"/>
          <w:lang w:eastAsia="en-GB"/>
        </w:rPr>
      </w:pPr>
      <w:r w:rsidRPr="005E23E5">
        <w:rPr>
          <w:rFonts w:eastAsia="Times New Roman" w:cstheme="minorHAnsi"/>
          <w:color w:val="000000"/>
          <w:lang w:eastAsia="en-GB"/>
        </w:rPr>
        <w:t xml:space="preserve">Reviewing each </w:t>
      </w:r>
      <w:r>
        <w:rPr>
          <w:rFonts w:eastAsia="Times New Roman" w:cstheme="minorHAnsi"/>
          <w:color w:val="000000"/>
          <w:lang w:eastAsia="en-GB"/>
        </w:rPr>
        <w:t>mentee’s</w:t>
      </w:r>
      <w:r w:rsidRPr="005E23E5">
        <w:rPr>
          <w:rFonts w:eastAsia="Times New Roman" w:cstheme="minorHAnsi"/>
          <w:color w:val="000000"/>
          <w:lang w:eastAsia="en-GB"/>
        </w:rPr>
        <w:t xml:space="preserve"> progress half-termly</w:t>
      </w:r>
    </w:p>
    <w:p w:rsidR="00AD63B4" w:rsidRPr="005E23E5" w:rsidRDefault="00AD63B4" w:rsidP="00AD63B4">
      <w:pPr>
        <w:pStyle w:val="ListParagraph"/>
        <w:numPr>
          <w:ilvl w:val="0"/>
          <w:numId w:val="10"/>
        </w:numPr>
        <w:spacing w:after="150" w:line="240" w:lineRule="auto"/>
        <w:rPr>
          <w:rFonts w:eastAsia="Times New Roman" w:cstheme="minorHAnsi"/>
          <w:color w:val="000000"/>
          <w:lang w:eastAsia="en-GB"/>
        </w:rPr>
      </w:pPr>
      <w:r w:rsidRPr="005E23E5">
        <w:rPr>
          <w:rFonts w:eastAsia="Times New Roman" w:cstheme="minorHAnsi"/>
          <w:color w:val="000000"/>
          <w:lang w:eastAsia="en-GB"/>
        </w:rPr>
        <w:t>Reviewing</w:t>
      </w:r>
      <w:r>
        <w:rPr>
          <w:rFonts w:eastAsia="Times New Roman" w:cstheme="minorHAnsi"/>
          <w:color w:val="000000"/>
          <w:lang w:eastAsia="en-GB"/>
        </w:rPr>
        <w:t xml:space="preserve"> attendance and punctuality of m</w:t>
      </w:r>
      <w:r w:rsidRPr="005E23E5">
        <w:rPr>
          <w:rFonts w:eastAsia="Times New Roman" w:cstheme="minorHAnsi"/>
          <w:color w:val="000000"/>
          <w:lang w:eastAsia="en-GB"/>
        </w:rPr>
        <w:t>entees</w:t>
      </w:r>
    </w:p>
    <w:p w:rsidR="00AD63B4" w:rsidRPr="005E23E5" w:rsidRDefault="00AD63B4" w:rsidP="00AD63B4">
      <w:pPr>
        <w:pStyle w:val="ListParagraph"/>
        <w:numPr>
          <w:ilvl w:val="0"/>
          <w:numId w:val="10"/>
        </w:numPr>
        <w:spacing w:after="150" w:line="240" w:lineRule="auto"/>
        <w:rPr>
          <w:rFonts w:eastAsia="Times New Roman" w:cstheme="minorHAnsi"/>
          <w:color w:val="000000"/>
          <w:lang w:eastAsia="en-GB"/>
        </w:rPr>
      </w:pPr>
      <w:r w:rsidRPr="005E23E5">
        <w:rPr>
          <w:rFonts w:eastAsia="Times New Roman" w:cstheme="minorHAnsi"/>
          <w:color w:val="000000"/>
          <w:lang w:eastAsia="en-GB"/>
        </w:rPr>
        <w:t>Identifying where additional support may be needed</w:t>
      </w:r>
    </w:p>
    <w:p w:rsidR="00AD63B4" w:rsidRDefault="00AD63B4" w:rsidP="00AD63B4">
      <w:pPr>
        <w:pStyle w:val="ListParagraph"/>
        <w:numPr>
          <w:ilvl w:val="0"/>
          <w:numId w:val="10"/>
        </w:numPr>
        <w:spacing w:after="150" w:line="240" w:lineRule="auto"/>
        <w:rPr>
          <w:rFonts w:eastAsia="Times New Roman" w:cstheme="minorHAnsi"/>
          <w:color w:val="000000"/>
          <w:lang w:eastAsia="en-GB"/>
        </w:rPr>
      </w:pPr>
      <w:r w:rsidRPr="005E23E5">
        <w:rPr>
          <w:rFonts w:eastAsia="Times New Roman" w:cstheme="minorHAnsi"/>
          <w:color w:val="000000"/>
          <w:lang w:eastAsia="en-GB"/>
        </w:rPr>
        <w:t xml:space="preserve">Providing pastoral care in line with half-termly Year 13 </w:t>
      </w:r>
      <w:r>
        <w:rPr>
          <w:rFonts w:eastAsia="Times New Roman" w:cstheme="minorHAnsi"/>
          <w:color w:val="000000"/>
          <w:lang w:eastAsia="en-GB"/>
        </w:rPr>
        <w:t>t</w:t>
      </w:r>
      <w:r w:rsidRPr="005E23E5">
        <w:rPr>
          <w:rFonts w:eastAsia="Times New Roman" w:cstheme="minorHAnsi"/>
          <w:color w:val="000000"/>
          <w:lang w:eastAsia="en-GB"/>
        </w:rPr>
        <w:t>hemes</w:t>
      </w:r>
    </w:p>
    <w:p w:rsidR="00AD63B4" w:rsidRDefault="00AD63B4" w:rsidP="00AD63B4">
      <w:pPr>
        <w:pStyle w:val="ListParagraph"/>
        <w:numPr>
          <w:ilvl w:val="0"/>
          <w:numId w:val="10"/>
        </w:numPr>
        <w:spacing w:after="150" w:line="240" w:lineRule="auto"/>
        <w:rPr>
          <w:rFonts w:eastAsia="Times New Roman" w:cstheme="minorHAnsi"/>
          <w:color w:val="000000"/>
          <w:lang w:eastAsia="en-GB"/>
        </w:rPr>
      </w:pPr>
      <w:r w:rsidRPr="0046062C">
        <w:rPr>
          <w:rFonts w:eastAsia="Times New Roman" w:cstheme="minorHAnsi"/>
          <w:color w:val="000000"/>
          <w:lang w:eastAsia="en-GB"/>
        </w:rPr>
        <w:t xml:space="preserve">Seeking opportunities to encourage each </w:t>
      </w:r>
      <w:r w:rsidRPr="0039069D">
        <w:rPr>
          <w:rFonts w:eastAsia="Times New Roman" w:cstheme="minorHAnsi"/>
          <w:color w:val="000000"/>
          <w:lang w:eastAsia="en-GB"/>
        </w:rPr>
        <w:t xml:space="preserve">student </w:t>
      </w:r>
      <w:r w:rsidRPr="0046062C">
        <w:rPr>
          <w:rFonts w:eastAsia="Times New Roman" w:cstheme="minorHAnsi"/>
          <w:color w:val="000000"/>
          <w:lang w:eastAsia="en-GB"/>
        </w:rPr>
        <w:t>to develop</w:t>
      </w:r>
    </w:p>
    <w:p w:rsidR="00D93073" w:rsidRDefault="00D93073" w:rsidP="00DD5417">
      <w:pPr>
        <w:jc w:val="center"/>
        <w:rPr>
          <w:b/>
          <w:sz w:val="36"/>
          <w:szCs w:val="36"/>
          <w:u w:val="single"/>
        </w:rPr>
      </w:pPr>
    </w:p>
    <w:p w:rsidR="00DD5417" w:rsidRDefault="00DD5417" w:rsidP="00DD5417">
      <w:pPr>
        <w:jc w:val="center"/>
        <w:rPr>
          <w:b/>
          <w:sz w:val="36"/>
          <w:szCs w:val="36"/>
          <w:u w:val="single"/>
        </w:rPr>
      </w:pPr>
      <w:r>
        <w:rPr>
          <w:b/>
          <w:sz w:val="36"/>
          <w:szCs w:val="36"/>
          <w:u w:val="single"/>
        </w:rPr>
        <w:t>YEAR 10 ENGLISH</w:t>
      </w:r>
    </w:p>
    <w:tbl>
      <w:tblPr>
        <w:tblStyle w:val="TableGrid"/>
        <w:tblW w:w="0" w:type="auto"/>
        <w:tblLook w:val="04A0" w:firstRow="1" w:lastRow="0" w:firstColumn="1" w:lastColumn="0" w:noHBand="0" w:noVBand="1"/>
      </w:tblPr>
      <w:tblGrid>
        <w:gridCol w:w="2830"/>
        <w:gridCol w:w="6186"/>
      </w:tblGrid>
      <w:tr w:rsidR="00C8156C" w:rsidTr="00D93073">
        <w:tc>
          <w:tcPr>
            <w:tcW w:w="2830" w:type="dxa"/>
          </w:tcPr>
          <w:p w:rsidR="00C8156C" w:rsidRPr="006C177E" w:rsidRDefault="00C8156C" w:rsidP="00D93073">
            <w:pPr>
              <w:spacing w:line="276" w:lineRule="auto"/>
              <w:rPr>
                <w:b/>
              </w:rPr>
            </w:pPr>
            <w:r>
              <w:rPr>
                <w:b/>
              </w:rPr>
              <w:t>Exam Board</w:t>
            </w:r>
          </w:p>
        </w:tc>
        <w:tc>
          <w:tcPr>
            <w:tcW w:w="6186" w:type="dxa"/>
          </w:tcPr>
          <w:p w:rsidR="00C8156C" w:rsidRDefault="00C8156C" w:rsidP="00D93073">
            <w:pPr>
              <w:spacing w:line="276" w:lineRule="auto"/>
            </w:pPr>
            <w:r>
              <w:t xml:space="preserve">AQA </w:t>
            </w:r>
          </w:p>
        </w:tc>
      </w:tr>
      <w:tr w:rsidR="00C8156C" w:rsidTr="00D93073">
        <w:tc>
          <w:tcPr>
            <w:tcW w:w="2830" w:type="dxa"/>
          </w:tcPr>
          <w:p w:rsidR="00C8156C" w:rsidRPr="006C177E" w:rsidRDefault="00C8156C" w:rsidP="00D93073">
            <w:pPr>
              <w:spacing w:line="276" w:lineRule="auto"/>
              <w:rPr>
                <w:b/>
              </w:rPr>
            </w:pPr>
            <w:r>
              <w:rPr>
                <w:b/>
              </w:rPr>
              <w:t>Syllabus Name</w:t>
            </w:r>
          </w:p>
        </w:tc>
        <w:tc>
          <w:tcPr>
            <w:tcW w:w="6186" w:type="dxa"/>
          </w:tcPr>
          <w:p w:rsidR="00C8156C" w:rsidRDefault="00C8156C" w:rsidP="00D93073">
            <w:pPr>
              <w:spacing w:line="276" w:lineRule="auto"/>
            </w:pPr>
            <w:r>
              <w:t xml:space="preserve">GCSE English Language </w:t>
            </w:r>
          </w:p>
        </w:tc>
      </w:tr>
      <w:tr w:rsidR="00C8156C" w:rsidTr="00D93073">
        <w:tc>
          <w:tcPr>
            <w:tcW w:w="2830" w:type="dxa"/>
          </w:tcPr>
          <w:p w:rsidR="00C8156C" w:rsidRPr="006C177E" w:rsidRDefault="00C8156C" w:rsidP="00D93073">
            <w:pPr>
              <w:spacing w:line="276" w:lineRule="auto"/>
              <w:rPr>
                <w:b/>
              </w:rPr>
            </w:pPr>
            <w:r w:rsidRPr="006C177E">
              <w:rPr>
                <w:b/>
              </w:rPr>
              <w:t>Syllabus</w:t>
            </w:r>
            <w:r>
              <w:rPr>
                <w:b/>
              </w:rPr>
              <w:t xml:space="preserve"> Code</w:t>
            </w:r>
          </w:p>
        </w:tc>
        <w:tc>
          <w:tcPr>
            <w:tcW w:w="6186" w:type="dxa"/>
          </w:tcPr>
          <w:p w:rsidR="00C8156C" w:rsidRDefault="00C8156C" w:rsidP="00D93073">
            <w:pPr>
              <w:spacing w:line="276" w:lineRule="auto"/>
            </w:pPr>
            <w:r>
              <w:t>8700</w:t>
            </w:r>
          </w:p>
        </w:tc>
      </w:tr>
      <w:tr w:rsidR="00C8156C" w:rsidTr="00D93073">
        <w:tc>
          <w:tcPr>
            <w:tcW w:w="2830" w:type="dxa"/>
          </w:tcPr>
          <w:p w:rsidR="00C8156C" w:rsidRPr="006C177E" w:rsidRDefault="00C8156C" w:rsidP="00D93073">
            <w:pPr>
              <w:spacing w:line="276" w:lineRule="auto"/>
              <w:rPr>
                <w:b/>
              </w:rPr>
            </w:pPr>
            <w:r>
              <w:rPr>
                <w:b/>
              </w:rPr>
              <w:t>QAN Number</w:t>
            </w:r>
          </w:p>
        </w:tc>
        <w:tc>
          <w:tcPr>
            <w:tcW w:w="6186" w:type="dxa"/>
            <w:shd w:val="clear" w:color="auto" w:fill="auto"/>
          </w:tcPr>
          <w:p w:rsidR="00C8156C" w:rsidRDefault="00C8156C" w:rsidP="00D93073">
            <w:pPr>
              <w:spacing w:line="276" w:lineRule="auto"/>
            </w:pPr>
            <w:r>
              <w:rPr>
                <w:rFonts w:ascii="Arial" w:hAnsi="Arial" w:cs="Arial"/>
                <w:sz w:val="20"/>
                <w:szCs w:val="20"/>
              </w:rPr>
              <w:t>601/4292/3</w:t>
            </w:r>
          </w:p>
        </w:tc>
      </w:tr>
      <w:tr w:rsidR="00C8156C" w:rsidTr="00D93073">
        <w:tc>
          <w:tcPr>
            <w:tcW w:w="2830" w:type="dxa"/>
          </w:tcPr>
          <w:p w:rsidR="00C8156C" w:rsidRPr="006C177E" w:rsidRDefault="00C8156C" w:rsidP="00D93073">
            <w:pPr>
              <w:spacing w:line="276" w:lineRule="auto"/>
              <w:rPr>
                <w:b/>
              </w:rPr>
            </w:pPr>
            <w:r>
              <w:rPr>
                <w:b/>
              </w:rPr>
              <w:t xml:space="preserve">Do you do </w:t>
            </w:r>
            <w:r w:rsidRPr="006C177E">
              <w:rPr>
                <w:b/>
              </w:rPr>
              <w:t>Controlled Assessment / Coursework / Practical</w:t>
            </w:r>
          </w:p>
        </w:tc>
        <w:tc>
          <w:tcPr>
            <w:tcW w:w="6186" w:type="dxa"/>
          </w:tcPr>
          <w:p w:rsidR="00C8156C" w:rsidRDefault="00C8156C" w:rsidP="00D93073">
            <w:pPr>
              <w:pStyle w:val="ListParagraph"/>
              <w:numPr>
                <w:ilvl w:val="0"/>
                <w:numId w:val="4"/>
              </w:numPr>
              <w:spacing w:line="276" w:lineRule="auto"/>
            </w:pPr>
            <w:r>
              <w:t>One spoken language endorsement</w:t>
            </w:r>
          </w:p>
          <w:p w:rsidR="00C8156C" w:rsidRDefault="00C8156C" w:rsidP="00D93073">
            <w:pPr>
              <w:pStyle w:val="ListParagraph"/>
              <w:spacing w:line="276" w:lineRule="auto"/>
            </w:pPr>
            <w:r>
              <w:t>Giving you a Pass / Merit / Distinction</w:t>
            </w:r>
          </w:p>
        </w:tc>
      </w:tr>
      <w:tr w:rsidR="00C8156C" w:rsidTr="00D93073">
        <w:tc>
          <w:tcPr>
            <w:tcW w:w="2830" w:type="dxa"/>
          </w:tcPr>
          <w:p w:rsidR="00C8156C" w:rsidRDefault="00C8156C" w:rsidP="00D93073">
            <w:pPr>
              <w:spacing w:line="276" w:lineRule="auto"/>
              <w:rPr>
                <w:b/>
              </w:rPr>
            </w:pPr>
            <w:r>
              <w:rPr>
                <w:b/>
              </w:rPr>
              <w:t>If Yes to the above when will this take place</w:t>
            </w:r>
          </w:p>
        </w:tc>
        <w:tc>
          <w:tcPr>
            <w:tcW w:w="6186" w:type="dxa"/>
          </w:tcPr>
          <w:p w:rsidR="00C8156C" w:rsidRDefault="00C8156C" w:rsidP="00D93073">
            <w:pPr>
              <w:spacing w:line="276" w:lineRule="auto"/>
            </w:pPr>
            <w:r>
              <w:t>Summer 2019</w:t>
            </w:r>
          </w:p>
        </w:tc>
      </w:tr>
      <w:tr w:rsidR="00C8156C" w:rsidTr="00D93073">
        <w:tc>
          <w:tcPr>
            <w:tcW w:w="2830" w:type="dxa"/>
          </w:tcPr>
          <w:p w:rsidR="00C8156C" w:rsidRPr="006C177E" w:rsidRDefault="00C8156C" w:rsidP="00D93073">
            <w:pPr>
              <w:spacing w:line="276" w:lineRule="auto"/>
              <w:rPr>
                <w:b/>
              </w:rPr>
            </w:pPr>
            <w:r>
              <w:rPr>
                <w:b/>
              </w:rPr>
              <w:t>When will the e</w:t>
            </w:r>
            <w:r w:rsidRPr="006C177E">
              <w:rPr>
                <w:b/>
              </w:rPr>
              <w:t>xam</w:t>
            </w:r>
            <w:r>
              <w:rPr>
                <w:b/>
              </w:rPr>
              <w:t xml:space="preserve"> be?</w:t>
            </w:r>
          </w:p>
        </w:tc>
        <w:tc>
          <w:tcPr>
            <w:tcW w:w="6186" w:type="dxa"/>
          </w:tcPr>
          <w:p w:rsidR="00C8156C" w:rsidRDefault="00C8156C" w:rsidP="00D93073">
            <w:pPr>
              <w:spacing w:line="276" w:lineRule="auto"/>
            </w:pPr>
            <w:r>
              <w:t>Summer 2019</w:t>
            </w:r>
          </w:p>
        </w:tc>
      </w:tr>
      <w:tr w:rsidR="00C8156C" w:rsidRPr="006C177E" w:rsidTr="00D93073">
        <w:tc>
          <w:tcPr>
            <w:tcW w:w="9016" w:type="dxa"/>
            <w:gridSpan w:val="2"/>
            <w:shd w:val="clear" w:color="auto" w:fill="D9D9D9" w:themeFill="background1" w:themeFillShade="D9"/>
          </w:tcPr>
          <w:p w:rsidR="00C8156C" w:rsidRPr="006C177E" w:rsidRDefault="00C8156C" w:rsidP="00D93073">
            <w:pPr>
              <w:spacing w:line="276" w:lineRule="auto"/>
              <w:rPr>
                <w:b/>
              </w:rPr>
            </w:pPr>
          </w:p>
        </w:tc>
      </w:tr>
      <w:tr w:rsidR="00C8156C" w:rsidTr="00D93073">
        <w:tc>
          <w:tcPr>
            <w:tcW w:w="2830" w:type="dxa"/>
          </w:tcPr>
          <w:p w:rsidR="00C8156C" w:rsidRPr="006C177E" w:rsidRDefault="00C8156C" w:rsidP="00D93073">
            <w:pPr>
              <w:spacing w:line="276" w:lineRule="auto"/>
              <w:rPr>
                <w:b/>
              </w:rPr>
            </w:pPr>
            <w:r>
              <w:rPr>
                <w:b/>
              </w:rPr>
              <w:t>What should a student do before each lesson</w:t>
            </w:r>
            <w:r w:rsidRPr="006C177E">
              <w:rPr>
                <w:b/>
              </w:rPr>
              <w:t>?</w:t>
            </w:r>
          </w:p>
        </w:tc>
        <w:tc>
          <w:tcPr>
            <w:tcW w:w="6186" w:type="dxa"/>
          </w:tcPr>
          <w:p w:rsidR="00C8156C" w:rsidRDefault="00C8156C" w:rsidP="00D93073">
            <w:pPr>
              <w:pStyle w:val="ListParagraph"/>
              <w:numPr>
                <w:ilvl w:val="0"/>
                <w:numId w:val="3"/>
              </w:numPr>
            </w:pPr>
            <w:r>
              <w:t>Bring all expected equipment</w:t>
            </w:r>
          </w:p>
          <w:p w:rsidR="00C8156C" w:rsidRDefault="00C8156C" w:rsidP="00D93073">
            <w:pPr>
              <w:pStyle w:val="ListParagraph"/>
              <w:numPr>
                <w:ilvl w:val="0"/>
                <w:numId w:val="3"/>
              </w:numPr>
            </w:pPr>
            <w:r>
              <w:t>Bring completed homework</w:t>
            </w:r>
          </w:p>
          <w:p w:rsidR="00C8156C" w:rsidRDefault="00C8156C" w:rsidP="00D93073">
            <w:pPr>
              <w:pStyle w:val="ListParagraph"/>
              <w:numPr>
                <w:ilvl w:val="0"/>
                <w:numId w:val="3"/>
              </w:numPr>
            </w:pPr>
            <w:r>
              <w:t>Read a wide range of texts for pleasure to improve vocabulary.</w:t>
            </w:r>
          </w:p>
        </w:tc>
      </w:tr>
      <w:tr w:rsidR="00C8156C" w:rsidTr="00D93073">
        <w:tc>
          <w:tcPr>
            <w:tcW w:w="2830" w:type="dxa"/>
          </w:tcPr>
          <w:p w:rsidR="00C8156C" w:rsidRPr="006C177E" w:rsidRDefault="00C8156C" w:rsidP="00D93073">
            <w:pPr>
              <w:rPr>
                <w:b/>
              </w:rPr>
            </w:pPr>
            <w:r>
              <w:rPr>
                <w:b/>
              </w:rPr>
              <w:t>What should a student do during each lesson?</w:t>
            </w:r>
          </w:p>
        </w:tc>
        <w:tc>
          <w:tcPr>
            <w:tcW w:w="6186" w:type="dxa"/>
          </w:tcPr>
          <w:p w:rsidR="00C8156C" w:rsidRDefault="00C8156C" w:rsidP="00D93073">
            <w:pPr>
              <w:pStyle w:val="ListParagraph"/>
              <w:numPr>
                <w:ilvl w:val="0"/>
                <w:numId w:val="3"/>
              </w:numPr>
            </w:pPr>
            <w:r>
              <w:t>Engage immediately with starter activity</w:t>
            </w:r>
          </w:p>
          <w:p w:rsidR="00C8156C" w:rsidRDefault="00C8156C" w:rsidP="00D93073">
            <w:pPr>
              <w:pStyle w:val="ListParagraph"/>
              <w:numPr>
                <w:ilvl w:val="0"/>
                <w:numId w:val="3"/>
              </w:numPr>
            </w:pPr>
            <w:r>
              <w:t>Participate by asking and answering questions</w:t>
            </w:r>
          </w:p>
          <w:p w:rsidR="00C8156C" w:rsidRDefault="00C8156C" w:rsidP="00D93073">
            <w:pPr>
              <w:pStyle w:val="ListParagraph"/>
              <w:numPr>
                <w:ilvl w:val="0"/>
                <w:numId w:val="3"/>
              </w:numPr>
            </w:pPr>
            <w:r>
              <w:t>Aim to improve your skills in every lesson</w:t>
            </w:r>
          </w:p>
        </w:tc>
      </w:tr>
      <w:tr w:rsidR="00C8156C" w:rsidTr="00D93073">
        <w:tc>
          <w:tcPr>
            <w:tcW w:w="2830" w:type="dxa"/>
          </w:tcPr>
          <w:p w:rsidR="00C8156C" w:rsidRPr="006C177E" w:rsidRDefault="00C8156C" w:rsidP="00D93073">
            <w:pPr>
              <w:rPr>
                <w:b/>
              </w:rPr>
            </w:pPr>
            <w:r>
              <w:rPr>
                <w:b/>
              </w:rPr>
              <w:t>What should a student do after each lesson?</w:t>
            </w:r>
          </w:p>
        </w:tc>
        <w:tc>
          <w:tcPr>
            <w:tcW w:w="6186" w:type="dxa"/>
          </w:tcPr>
          <w:p w:rsidR="00C8156C" w:rsidRDefault="00C8156C" w:rsidP="00D93073">
            <w:pPr>
              <w:pStyle w:val="ListParagraph"/>
              <w:numPr>
                <w:ilvl w:val="0"/>
                <w:numId w:val="3"/>
              </w:numPr>
            </w:pPr>
            <w:r>
              <w:t>Review your notes</w:t>
            </w:r>
          </w:p>
          <w:p w:rsidR="00C8156C" w:rsidRDefault="00C8156C" w:rsidP="00A3598B">
            <w:pPr>
              <w:pStyle w:val="ListParagraph"/>
              <w:numPr>
                <w:ilvl w:val="0"/>
                <w:numId w:val="3"/>
              </w:numPr>
            </w:pPr>
            <w:r>
              <w:t>Complete all homework to the best of your ability</w:t>
            </w:r>
          </w:p>
        </w:tc>
      </w:tr>
      <w:tr w:rsidR="00C8156C" w:rsidTr="00D93073">
        <w:tc>
          <w:tcPr>
            <w:tcW w:w="2830" w:type="dxa"/>
          </w:tcPr>
          <w:p w:rsidR="00C8156C" w:rsidRPr="006C177E" w:rsidRDefault="00C8156C" w:rsidP="00D93073">
            <w:pPr>
              <w:rPr>
                <w:b/>
              </w:rPr>
            </w:pPr>
            <w:r>
              <w:rPr>
                <w:b/>
              </w:rPr>
              <w:t>How should I use my revision guide</w:t>
            </w:r>
          </w:p>
        </w:tc>
        <w:tc>
          <w:tcPr>
            <w:tcW w:w="6186" w:type="dxa"/>
          </w:tcPr>
          <w:p w:rsidR="00C8156C" w:rsidRDefault="00C8156C" w:rsidP="00D93073">
            <w:pPr>
              <w:pStyle w:val="ListParagraph"/>
              <w:numPr>
                <w:ilvl w:val="0"/>
                <w:numId w:val="1"/>
              </w:numPr>
            </w:pPr>
            <w:r>
              <w:t>During each unit to consolidate learning at the end of a unit to revise key aspects</w:t>
            </w:r>
          </w:p>
        </w:tc>
      </w:tr>
      <w:tr w:rsidR="00C8156C" w:rsidTr="00D93073">
        <w:tc>
          <w:tcPr>
            <w:tcW w:w="2830" w:type="dxa"/>
          </w:tcPr>
          <w:p w:rsidR="00C8156C" w:rsidRDefault="00C8156C" w:rsidP="00D93073">
            <w:pPr>
              <w:rPr>
                <w:b/>
              </w:rPr>
            </w:pPr>
            <w:r>
              <w:rPr>
                <w:b/>
              </w:rPr>
              <w:t>Where can I go to download past papers?</w:t>
            </w:r>
          </w:p>
        </w:tc>
        <w:tc>
          <w:tcPr>
            <w:tcW w:w="6186" w:type="dxa"/>
          </w:tcPr>
          <w:p w:rsidR="00C8156C" w:rsidRDefault="00C8156C" w:rsidP="00D93073">
            <w:pPr>
              <w:pStyle w:val="ListParagraph"/>
              <w:numPr>
                <w:ilvl w:val="0"/>
                <w:numId w:val="1"/>
              </w:numPr>
            </w:pPr>
            <w:r>
              <w:t>AQA website</w:t>
            </w:r>
          </w:p>
        </w:tc>
      </w:tr>
      <w:tr w:rsidR="00C8156C" w:rsidTr="00D93073">
        <w:tc>
          <w:tcPr>
            <w:tcW w:w="2830" w:type="dxa"/>
          </w:tcPr>
          <w:p w:rsidR="00C8156C" w:rsidRDefault="00C8156C" w:rsidP="00D93073">
            <w:pPr>
              <w:rPr>
                <w:b/>
              </w:rPr>
            </w:pPr>
            <w:r>
              <w:rPr>
                <w:b/>
              </w:rPr>
              <w:t>What is the best way to use past papers</w:t>
            </w:r>
          </w:p>
        </w:tc>
        <w:tc>
          <w:tcPr>
            <w:tcW w:w="6186" w:type="dxa"/>
          </w:tcPr>
          <w:p w:rsidR="00C8156C" w:rsidRDefault="00C8156C" w:rsidP="00D93073">
            <w:pPr>
              <w:pStyle w:val="ListParagraph"/>
              <w:numPr>
                <w:ilvl w:val="0"/>
                <w:numId w:val="1"/>
              </w:numPr>
            </w:pPr>
            <w:r>
              <w:t>To practise exam style answers once confident with basic skills taught in lessons</w:t>
            </w:r>
          </w:p>
        </w:tc>
      </w:tr>
      <w:tr w:rsidR="00C8156C" w:rsidRPr="006C177E" w:rsidTr="00D93073">
        <w:tc>
          <w:tcPr>
            <w:tcW w:w="9016" w:type="dxa"/>
            <w:gridSpan w:val="2"/>
            <w:shd w:val="clear" w:color="auto" w:fill="D9D9D9" w:themeFill="background1" w:themeFillShade="D9"/>
          </w:tcPr>
          <w:p w:rsidR="00C8156C" w:rsidRPr="006C177E" w:rsidRDefault="00C8156C" w:rsidP="00D93073">
            <w:pPr>
              <w:rPr>
                <w:b/>
              </w:rPr>
            </w:pPr>
            <w:r>
              <w:rPr>
                <w:b/>
              </w:rPr>
              <w:t>Extra Guidance for Parents</w:t>
            </w:r>
          </w:p>
        </w:tc>
      </w:tr>
      <w:tr w:rsidR="00C8156C" w:rsidTr="00D93073">
        <w:tc>
          <w:tcPr>
            <w:tcW w:w="2830" w:type="dxa"/>
          </w:tcPr>
          <w:p w:rsidR="00C8156C" w:rsidRPr="006C177E" w:rsidRDefault="00C8156C" w:rsidP="00D93073">
            <w:pPr>
              <w:rPr>
                <w:b/>
              </w:rPr>
            </w:pPr>
            <w:r w:rsidRPr="006C177E">
              <w:rPr>
                <w:b/>
              </w:rPr>
              <w:t>Do you provide any additional support</w:t>
            </w:r>
            <w:r>
              <w:rPr>
                <w:b/>
              </w:rPr>
              <w:t xml:space="preserve"> / Revision Guide</w:t>
            </w:r>
            <w:r w:rsidRPr="006C177E">
              <w:rPr>
                <w:b/>
              </w:rPr>
              <w:t>?</w:t>
            </w:r>
          </w:p>
        </w:tc>
        <w:tc>
          <w:tcPr>
            <w:tcW w:w="6186" w:type="dxa"/>
          </w:tcPr>
          <w:p w:rsidR="00C8156C" w:rsidRDefault="00C8156C" w:rsidP="00D93073">
            <w:pPr>
              <w:pStyle w:val="ListParagraph"/>
              <w:numPr>
                <w:ilvl w:val="0"/>
                <w:numId w:val="1"/>
              </w:numPr>
            </w:pPr>
            <w:r>
              <w:t>Revision materials given to students in lessons</w:t>
            </w:r>
          </w:p>
        </w:tc>
      </w:tr>
      <w:tr w:rsidR="00C8156C" w:rsidTr="00D93073">
        <w:tc>
          <w:tcPr>
            <w:tcW w:w="2830" w:type="dxa"/>
          </w:tcPr>
          <w:p w:rsidR="00C8156C" w:rsidRDefault="00C8156C" w:rsidP="00D93073">
            <w:pPr>
              <w:rPr>
                <w:b/>
              </w:rPr>
            </w:pPr>
            <w:r w:rsidRPr="006C177E">
              <w:rPr>
                <w:b/>
              </w:rPr>
              <w:t>What are the best revision sources</w:t>
            </w:r>
            <w:r w:rsidR="00481EC0">
              <w:rPr>
                <w:b/>
              </w:rPr>
              <w:t xml:space="preserve"> I can purchase</w:t>
            </w:r>
            <w:r w:rsidRPr="006C177E">
              <w:rPr>
                <w:b/>
              </w:rPr>
              <w:t>?</w:t>
            </w:r>
          </w:p>
          <w:p w:rsidR="00C8156C" w:rsidRPr="006C177E" w:rsidRDefault="00C8156C" w:rsidP="00D93073">
            <w:pPr>
              <w:rPr>
                <w:b/>
              </w:rPr>
            </w:pPr>
          </w:p>
        </w:tc>
        <w:tc>
          <w:tcPr>
            <w:tcW w:w="6186" w:type="dxa"/>
          </w:tcPr>
          <w:p w:rsidR="00C8156C" w:rsidRDefault="00C8156C" w:rsidP="00D93073">
            <w:pPr>
              <w:pStyle w:val="ListParagraph"/>
              <w:numPr>
                <w:ilvl w:val="0"/>
                <w:numId w:val="1"/>
              </w:numPr>
            </w:pPr>
            <w:r>
              <w:t>Study Guides (your notes)</w:t>
            </w:r>
          </w:p>
          <w:p w:rsidR="00C8156C" w:rsidRDefault="00C8156C" w:rsidP="00D93073">
            <w:pPr>
              <w:pStyle w:val="ListParagraph"/>
              <w:numPr>
                <w:ilvl w:val="0"/>
                <w:numId w:val="1"/>
              </w:numPr>
            </w:pPr>
            <w:r>
              <w:t>CGP Revision Guides</w:t>
            </w:r>
          </w:p>
          <w:p w:rsidR="00C8156C" w:rsidRDefault="00C8156C" w:rsidP="00D93073">
            <w:pPr>
              <w:pStyle w:val="ListParagraph"/>
              <w:numPr>
                <w:ilvl w:val="0"/>
                <w:numId w:val="1"/>
              </w:numPr>
            </w:pPr>
            <w:r>
              <w:t>These can be purchased through the academy – details will follow</w:t>
            </w:r>
          </w:p>
        </w:tc>
      </w:tr>
      <w:tr w:rsidR="00C8156C" w:rsidTr="00D93073">
        <w:trPr>
          <w:trHeight w:val="70"/>
        </w:trPr>
        <w:tc>
          <w:tcPr>
            <w:tcW w:w="2830" w:type="dxa"/>
          </w:tcPr>
          <w:p w:rsidR="00C8156C" w:rsidRPr="006C177E" w:rsidRDefault="00C8156C" w:rsidP="00A3598B">
            <w:pPr>
              <w:rPr>
                <w:b/>
              </w:rPr>
            </w:pPr>
            <w:r w:rsidRPr="006C177E">
              <w:rPr>
                <w:b/>
              </w:rPr>
              <w:t>How can I support my child?</w:t>
            </w:r>
          </w:p>
        </w:tc>
        <w:tc>
          <w:tcPr>
            <w:tcW w:w="6186" w:type="dxa"/>
          </w:tcPr>
          <w:p w:rsidR="00C8156C" w:rsidRDefault="00C8156C" w:rsidP="00D93073">
            <w:pPr>
              <w:pStyle w:val="ListParagraph"/>
              <w:numPr>
                <w:ilvl w:val="0"/>
                <w:numId w:val="2"/>
              </w:numPr>
            </w:pPr>
            <w:r>
              <w:t xml:space="preserve">Encourage to read a variety of fiction and non-fiction texts, newspaper, magazines etc </w:t>
            </w:r>
          </w:p>
        </w:tc>
      </w:tr>
      <w:tr w:rsidR="00C8156C" w:rsidTr="00D93073">
        <w:trPr>
          <w:trHeight w:val="70"/>
        </w:trPr>
        <w:tc>
          <w:tcPr>
            <w:tcW w:w="2830" w:type="dxa"/>
          </w:tcPr>
          <w:p w:rsidR="00C8156C" w:rsidRPr="006C177E" w:rsidRDefault="00C8156C" w:rsidP="00D93073">
            <w:pPr>
              <w:rPr>
                <w:b/>
              </w:rPr>
            </w:pPr>
            <w:r>
              <w:rPr>
                <w:b/>
              </w:rPr>
              <w:t>My child likes to revise using digital media – where should they go?</w:t>
            </w:r>
          </w:p>
        </w:tc>
        <w:tc>
          <w:tcPr>
            <w:tcW w:w="6186" w:type="dxa"/>
          </w:tcPr>
          <w:p w:rsidR="00C8156C" w:rsidRDefault="00C8156C" w:rsidP="00D93073">
            <w:pPr>
              <w:pStyle w:val="ListParagraph"/>
              <w:numPr>
                <w:ilvl w:val="0"/>
                <w:numId w:val="2"/>
              </w:numPr>
            </w:pPr>
            <w:r>
              <w:t>BBC Bitesize</w:t>
            </w:r>
          </w:p>
          <w:p w:rsidR="00C8156C" w:rsidRDefault="00C8156C" w:rsidP="00481EC0">
            <w:pPr>
              <w:pStyle w:val="ListParagraph"/>
              <w:numPr>
                <w:ilvl w:val="0"/>
                <w:numId w:val="2"/>
              </w:numPr>
            </w:pPr>
            <w:r>
              <w:t xml:space="preserve">Mr Bruff =-You </w:t>
            </w:r>
            <w:r w:rsidR="00481EC0">
              <w:t>T</w:t>
            </w:r>
            <w:r>
              <w:t>ube</w:t>
            </w:r>
          </w:p>
        </w:tc>
      </w:tr>
    </w:tbl>
    <w:p w:rsidR="00A3598B" w:rsidRDefault="00A3598B" w:rsidP="00DD5417">
      <w:pPr>
        <w:jc w:val="center"/>
        <w:rPr>
          <w:b/>
          <w:sz w:val="36"/>
          <w:szCs w:val="36"/>
          <w:u w:val="single"/>
        </w:rPr>
      </w:pPr>
    </w:p>
    <w:p w:rsidR="00A3598B" w:rsidRDefault="00A3598B" w:rsidP="00DD5417">
      <w:pPr>
        <w:jc w:val="center"/>
        <w:rPr>
          <w:b/>
          <w:sz w:val="36"/>
          <w:szCs w:val="36"/>
          <w:u w:val="single"/>
        </w:rPr>
      </w:pPr>
    </w:p>
    <w:p w:rsidR="00A3598B" w:rsidRDefault="00A3598B" w:rsidP="00DD5417">
      <w:pPr>
        <w:jc w:val="center"/>
        <w:rPr>
          <w:b/>
          <w:sz w:val="36"/>
          <w:szCs w:val="36"/>
          <w:u w:val="single"/>
        </w:rPr>
      </w:pPr>
    </w:p>
    <w:p w:rsidR="00C31228" w:rsidRDefault="00C31228" w:rsidP="00DD5417">
      <w:pPr>
        <w:jc w:val="center"/>
        <w:rPr>
          <w:b/>
          <w:sz w:val="36"/>
          <w:szCs w:val="36"/>
          <w:u w:val="single"/>
        </w:rPr>
      </w:pPr>
    </w:p>
    <w:p w:rsidR="00DD5417" w:rsidRPr="006C177E" w:rsidRDefault="00DD5417" w:rsidP="00DD5417">
      <w:pPr>
        <w:jc w:val="center"/>
        <w:rPr>
          <w:b/>
          <w:sz w:val="36"/>
          <w:szCs w:val="36"/>
          <w:u w:val="single"/>
        </w:rPr>
      </w:pPr>
      <w:r>
        <w:rPr>
          <w:b/>
          <w:sz w:val="36"/>
          <w:szCs w:val="36"/>
          <w:u w:val="single"/>
        </w:rPr>
        <w:t>YEAR 10 ENGLISH LITERATURE</w:t>
      </w:r>
    </w:p>
    <w:tbl>
      <w:tblPr>
        <w:tblStyle w:val="TableGrid"/>
        <w:tblW w:w="0" w:type="auto"/>
        <w:tblLook w:val="04A0" w:firstRow="1" w:lastRow="0" w:firstColumn="1" w:lastColumn="0" w:noHBand="0" w:noVBand="1"/>
      </w:tblPr>
      <w:tblGrid>
        <w:gridCol w:w="2830"/>
        <w:gridCol w:w="6186"/>
      </w:tblGrid>
      <w:tr w:rsidR="00DD5417" w:rsidTr="00DD5417">
        <w:tc>
          <w:tcPr>
            <w:tcW w:w="2830" w:type="dxa"/>
          </w:tcPr>
          <w:p w:rsidR="00DD5417" w:rsidRPr="006C177E" w:rsidRDefault="00DD5417" w:rsidP="00DD5417">
            <w:pPr>
              <w:spacing w:line="276" w:lineRule="auto"/>
              <w:rPr>
                <w:b/>
              </w:rPr>
            </w:pPr>
            <w:r>
              <w:rPr>
                <w:b/>
              </w:rPr>
              <w:t>Exam Board</w:t>
            </w:r>
          </w:p>
        </w:tc>
        <w:tc>
          <w:tcPr>
            <w:tcW w:w="6186" w:type="dxa"/>
          </w:tcPr>
          <w:p w:rsidR="00DD5417" w:rsidRDefault="00DD5417" w:rsidP="00C8156C">
            <w:pPr>
              <w:spacing w:line="276" w:lineRule="auto"/>
            </w:pPr>
            <w:r>
              <w:t>AQA</w:t>
            </w:r>
          </w:p>
        </w:tc>
      </w:tr>
      <w:tr w:rsidR="00DD5417" w:rsidTr="00DD5417">
        <w:tc>
          <w:tcPr>
            <w:tcW w:w="2830" w:type="dxa"/>
          </w:tcPr>
          <w:p w:rsidR="00DD5417" w:rsidRPr="006C177E" w:rsidRDefault="00DD5417" w:rsidP="00DD5417">
            <w:pPr>
              <w:spacing w:line="276" w:lineRule="auto"/>
              <w:rPr>
                <w:b/>
              </w:rPr>
            </w:pPr>
            <w:r>
              <w:rPr>
                <w:b/>
              </w:rPr>
              <w:t>Syllabus Name</w:t>
            </w:r>
          </w:p>
        </w:tc>
        <w:tc>
          <w:tcPr>
            <w:tcW w:w="6186" w:type="dxa"/>
          </w:tcPr>
          <w:p w:rsidR="00DD5417" w:rsidRDefault="00C8156C" w:rsidP="00DD5417">
            <w:pPr>
              <w:spacing w:line="276" w:lineRule="auto"/>
            </w:pPr>
            <w:r>
              <w:t>GCSE English Literature</w:t>
            </w:r>
          </w:p>
        </w:tc>
      </w:tr>
      <w:tr w:rsidR="00DD5417" w:rsidTr="00DD5417">
        <w:tc>
          <w:tcPr>
            <w:tcW w:w="2830" w:type="dxa"/>
          </w:tcPr>
          <w:p w:rsidR="00DD5417" w:rsidRPr="006C177E" w:rsidRDefault="00DD5417" w:rsidP="00DD5417">
            <w:pPr>
              <w:spacing w:line="276" w:lineRule="auto"/>
              <w:rPr>
                <w:b/>
              </w:rPr>
            </w:pPr>
            <w:r w:rsidRPr="006C177E">
              <w:rPr>
                <w:b/>
              </w:rPr>
              <w:t>Syllabus</w:t>
            </w:r>
            <w:r>
              <w:rPr>
                <w:b/>
              </w:rPr>
              <w:t xml:space="preserve"> Code</w:t>
            </w:r>
          </w:p>
        </w:tc>
        <w:tc>
          <w:tcPr>
            <w:tcW w:w="6186" w:type="dxa"/>
          </w:tcPr>
          <w:p w:rsidR="00DD5417" w:rsidRDefault="00C8156C" w:rsidP="00DD5417">
            <w:pPr>
              <w:spacing w:line="276" w:lineRule="auto"/>
            </w:pPr>
            <w:r>
              <w:t>8702</w:t>
            </w:r>
          </w:p>
        </w:tc>
      </w:tr>
      <w:tr w:rsidR="00DD5417" w:rsidTr="00C8156C">
        <w:tc>
          <w:tcPr>
            <w:tcW w:w="2830" w:type="dxa"/>
          </w:tcPr>
          <w:p w:rsidR="00DD5417" w:rsidRPr="006C177E" w:rsidRDefault="00C8156C" w:rsidP="00DD5417">
            <w:pPr>
              <w:spacing w:line="276" w:lineRule="auto"/>
              <w:rPr>
                <w:b/>
              </w:rPr>
            </w:pPr>
            <w:r>
              <w:rPr>
                <w:b/>
              </w:rPr>
              <w:t>QAN Number</w:t>
            </w:r>
          </w:p>
        </w:tc>
        <w:tc>
          <w:tcPr>
            <w:tcW w:w="6186" w:type="dxa"/>
            <w:shd w:val="clear" w:color="auto" w:fill="auto"/>
          </w:tcPr>
          <w:p w:rsidR="00DD5417" w:rsidRDefault="00A3598B" w:rsidP="00DD5417">
            <w:pPr>
              <w:spacing w:line="276" w:lineRule="auto"/>
            </w:pPr>
            <w:r>
              <w:t>601/4447/6</w:t>
            </w:r>
          </w:p>
        </w:tc>
      </w:tr>
      <w:tr w:rsidR="00DD5417" w:rsidTr="00DD5417">
        <w:tc>
          <w:tcPr>
            <w:tcW w:w="2830" w:type="dxa"/>
          </w:tcPr>
          <w:p w:rsidR="00DD5417" w:rsidRPr="006C177E" w:rsidRDefault="00DD5417" w:rsidP="00DD5417">
            <w:pPr>
              <w:spacing w:line="276" w:lineRule="auto"/>
              <w:rPr>
                <w:b/>
              </w:rPr>
            </w:pPr>
            <w:r>
              <w:rPr>
                <w:b/>
              </w:rPr>
              <w:t xml:space="preserve">Do you do </w:t>
            </w:r>
            <w:r w:rsidRPr="006C177E">
              <w:rPr>
                <w:b/>
              </w:rPr>
              <w:t>Controlled Assessment / Coursework / Practical</w:t>
            </w:r>
          </w:p>
        </w:tc>
        <w:tc>
          <w:tcPr>
            <w:tcW w:w="6186" w:type="dxa"/>
          </w:tcPr>
          <w:p w:rsidR="00DD5417" w:rsidRDefault="00DD5417" w:rsidP="00DD5417">
            <w:pPr>
              <w:pStyle w:val="ListParagraph"/>
              <w:numPr>
                <w:ilvl w:val="0"/>
                <w:numId w:val="4"/>
              </w:numPr>
              <w:spacing w:line="276" w:lineRule="auto"/>
            </w:pPr>
            <w:r>
              <w:t xml:space="preserve">Controlled Assessment         </w:t>
            </w:r>
            <w:r w:rsidR="00C8156C">
              <w:t>No</w:t>
            </w:r>
          </w:p>
          <w:p w:rsidR="00DD5417" w:rsidRDefault="00DD5417" w:rsidP="00DD5417">
            <w:pPr>
              <w:pStyle w:val="ListParagraph"/>
              <w:numPr>
                <w:ilvl w:val="0"/>
                <w:numId w:val="4"/>
              </w:numPr>
              <w:spacing w:line="276" w:lineRule="auto"/>
            </w:pPr>
            <w:r>
              <w:t>Coursew</w:t>
            </w:r>
            <w:r w:rsidR="006212D1">
              <w:t xml:space="preserve">ork                             </w:t>
            </w:r>
            <w:r w:rsidR="00C8156C">
              <w:t>N</w:t>
            </w:r>
            <w:r>
              <w:t>o</w:t>
            </w:r>
          </w:p>
          <w:p w:rsidR="00DD5417" w:rsidRDefault="00DD5417" w:rsidP="00C8156C">
            <w:pPr>
              <w:pStyle w:val="ListParagraph"/>
              <w:numPr>
                <w:ilvl w:val="0"/>
                <w:numId w:val="4"/>
              </w:numPr>
              <w:spacing w:line="276" w:lineRule="auto"/>
            </w:pPr>
            <w:r>
              <w:t xml:space="preserve">Practical     </w:t>
            </w:r>
            <w:r w:rsidR="00C8156C">
              <w:t xml:space="preserve">                              </w:t>
            </w:r>
            <w:r w:rsidR="006212D1">
              <w:t>No</w:t>
            </w:r>
          </w:p>
        </w:tc>
      </w:tr>
      <w:tr w:rsidR="00DD5417" w:rsidTr="00DD5417">
        <w:tc>
          <w:tcPr>
            <w:tcW w:w="2830" w:type="dxa"/>
          </w:tcPr>
          <w:p w:rsidR="00DD5417" w:rsidRPr="006C177E" w:rsidRDefault="00DD5417" w:rsidP="00DD5417">
            <w:pPr>
              <w:spacing w:line="276" w:lineRule="auto"/>
              <w:rPr>
                <w:b/>
              </w:rPr>
            </w:pPr>
            <w:r>
              <w:rPr>
                <w:b/>
              </w:rPr>
              <w:t>When will the e</w:t>
            </w:r>
            <w:r w:rsidRPr="006C177E">
              <w:rPr>
                <w:b/>
              </w:rPr>
              <w:t>xam</w:t>
            </w:r>
            <w:r>
              <w:rPr>
                <w:b/>
              </w:rPr>
              <w:t xml:space="preserve"> be?</w:t>
            </w:r>
          </w:p>
        </w:tc>
        <w:tc>
          <w:tcPr>
            <w:tcW w:w="6186" w:type="dxa"/>
          </w:tcPr>
          <w:p w:rsidR="00DD5417" w:rsidRDefault="006212D1" w:rsidP="006212D1">
            <w:pPr>
              <w:spacing w:line="276" w:lineRule="auto"/>
            </w:pPr>
            <w:r>
              <w:t>Summer 2019</w:t>
            </w:r>
          </w:p>
        </w:tc>
      </w:tr>
      <w:tr w:rsidR="00DD5417" w:rsidTr="00DD5417">
        <w:tc>
          <w:tcPr>
            <w:tcW w:w="9016" w:type="dxa"/>
            <w:gridSpan w:val="2"/>
            <w:shd w:val="clear" w:color="auto" w:fill="D9D9D9" w:themeFill="background1" w:themeFillShade="D9"/>
          </w:tcPr>
          <w:p w:rsidR="00DD5417" w:rsidRPr="006C177E" w:rsidRDefault="00DD5417" w:rsidP="00DD5417">
            <w:pPr>
              <w:spacing w:line="276" w:lineRule="auto"/>
              <w:rPr>
                <w:b/>
              </w:rPr>
            </w:pPr>
          </w:p>
        </w:tc>
      </w:tr>
      <w:tr w:rsidR="00DD5417" w:rsidTr="00DD5417">
        <w:tc>
          <w:tcPr>
            <w:tcW w:w="2830" w:type="dxa"/>
          </w:tcPr>
          <w:p w:rsidR="00DD5417" w:rsidRPr="006C177E" w:rsidRDefault="00DD5417" w:rsidP="00DD5417">
            <w:pPr>
              <w:spacing w:line="276" w:lineRule="auto"/>
              <w:rPr>
                <w:b/>
              </w:rPr>
            </w:pPr>
            <w:r>
              <w:rPr>
                <w:b/>
              </w:rPr>
              <w:t>What should a student do before each lesson</w:t>
            </w:r>
            <w:r w:rsidRPr="006C177E">
              <w:rPr>
                <w:b/>
              </w:rPr>
              <w:t>?</w:t>
            </w:r>
          </w:p>
        </w:tc>
        <w:tc>
          <w:tcPr>
            <w:tcW w:w="6186" w:type="dxa"/>
          </w:tcPr>
          <w:p w:rsidR="00DD5417" w:rsidRDefault="006212D1" w:rsidP="00DD5417">
            <w:pPr>
              <w:pStyle w:val="ListParagraph"/>
              <w:numPr>
                <w:ilvl w:val="0"/>
                <w:numId w:val="3"/>
              </w:numPr>
            </w:pPr>
            <w:r>
              <w:t>Bring all expected equipment</w:t>
            </w:r>
          </w:p>
          <w:p w:rsidR="00DD5417" w:rsidRDefault="006212D1" w:rsidP="00DD5417">
            <w:pPr>
              <w:pStyle w:val="ListParagraph"/>
              <w:numPr>
                <w:ilvl w:val="0"/>
                <w:numId w:val="3"/>
              </w:numPr>
            </w:pPr>
            <w:r>
              <w:t>Bring completed homework</w:t>
            </w:r>
          </w:p>
          <w:p w:rsidR="00DD5417" w:rsidRDefault="006212D1" w:rsidP="006212D1">
            <w:pPr>
              <w:pStyle w:val="ListParagraph"/>
              <w:numPr>
                <w:ilvl w:val="0"/>
                <w:numId w:val="3"/>
              </w:numPr>
            </w:pPr>
            <w:r>
              <w:t>Read a wide range of texts for pleasure for improve vocabulary</w:t>
            </w:r>
          </w:p>
        </w:tc>
      </w:tr>
      <w:tr w:rsidR="00DD5417" w:rsidTr="00DD5417">
        <w:tc>
          <w:tcPr>
            <w:tcW w:w="2830" w:type="dxa"/>
          </w:tcPr>
          <w:p w:rsidR="00DD5417" w:rsidRPr="006C177E" w:rsidRDefault="00DD5417" w:rsidP="00DD5417">
            <w:pPr>
              <w:rPr>
                <w:b/>
              </w:rPr>
            </w:pPr>
            <w:r>
              <w:rPr>
                <w:b/>
              </w:rPr>
              <w:t>What should a student do during each lesson?</w:t>
            </w:r>
          </w:p>
        </w:tc>
        <w:tc>
          <w:tcPr>
            <w:tcW w:w="6186" w:type="dxa"/>
          </w:tcPr>
          <w:p w:rsidR="00DD5417" w:rsidRDefault="006212D1" w:rsidP="00DD5417">
            <w:pPr>
              <w:pStyle w:val="ListParagraph"/>
              <w:numPr>
                <w:ilvl w:val="0"/>
                <w:numId w:val="3"/>
              </w:numPr>
            </w:pPr>
            <w:r>
              <w:t>Engage immediately with starter activity</w:t>
            </w:r>
          </w:p>
          <w:p w:rsidR="00DD5417" w:rsidRDefault="006212D1" w:rsidP="00DD5417">
            <w:pPr>
              <w:pStyle w:val="ListParagraph"/>
              <w:numPr>
                <w:ilvl w:val="0"/>
                <w:numId w:val="3"/>
              </w:numPr>
            </w:pPr>
            <w:r>
              <w:t>Participate by asking and answering questions</w:t>
            </w:r>
          </w:p>
          <w:p w:rsidR="00DD5417" w:rsidRDefault="006212D1" w:rsidP="006212D1">
            <w:pPr>
              <w:pStyle w:val="ListParagraph"/>
              <w:numPr>
                <w:ilvl w:val="0"/>
                <w:numId w:val="3"/>
              </w:numPr>
            </w:pPr>
            <w:r>
              <w:t>Aim to improve your skills every lesson</w:t>
            </w:r>
          </w:p>
        </w:tc>
      </w:tr>
      <w:tr w:rsidR="00DD5417" w:rsidTr="00DD5417">
        <w:tc>
          <w:tcPr>
            <w:tcW w:w="2830" w:type="dxa"/>
          </w:tcPr>
          <w:p w:rsidR="00DD5417" w:rsidRPr="006C177E" w:rsidRDefault="00DD5417" w:rsidP="00DD5417">
            <w:pPr>
              <w:rPr>
                <w:b/>
              </w:rPr>
            </w:pPr>
            <w:r>
              <w:rPr>
                <w:b/>
              </w:rPr>
              <w:t>What should a student do after each lesson?</w:t>
            </w:r>
          </w:p>
        </w:tc>
        <w:tc>
          <w:tcPr>
            <w:tcW w:w="6186" w:type="dxa"/>
          </w:tcPr>
          <w:p w:rsidR="00DD5417" w:rsidRDefault="006212D1" w:rsidP="006212D1">
            <w:pPr>
              <w:pStyle w:val="ListParagraph"/>
              <w:numPr>
                <w:ilvl w:val="0"/>
                <w:numId w:val="3"/>
              </w:numPr>
            </w:pPr>
            <w:r>
              <w:t>Review / complete notes for each text</w:t>
            </w:r>
          </w:p>
          <w:p w:rsidR="006212D1" w:rsidRDefault="006212D1" w:rsidP="006212D1">
            <w:pPr>
              <w:pStyle w:val="ListParagraph"/>
              <w:numPr>
                <w:ilvl w:val="0"/>
                <w:numId w:val="3"/>
              </w:numPr>
            </w:pPr>
            <w:r>
              <w:t>Complete all homework tasks to the best of your ability</w:t>
            </w:r>
          </w:p>
        </w:tc>
      </w:tr>
      <w:tr w:rsidR="00DD5417" w:rsidTr="00DD5417">
        <w:tc>
          <w:tcPr>
            <w:tcW w:w="2830" w:type="dxa"/>
          </w:tcPr>
          <w:p w:rsidR="00DD5417" w:rsidRPr="006C177E" w:rsidRDefault="00DD5417" w:rsidP="00DD5417">
            <w:pPr>
              <w:rPr>
                <w:b/>
              </w:rPr>
            </w:pPr>
            <w:r>
              <w:rPr>
                <w:b/>
              </w:rPr>
              <w:t>How should I use my revision guide</w:t>
            </w:r>
          </w:p>
        </w:tc>
        <w:tc>
          <w:tcPr>
            <w:tcW w:w="6186" w:type="dxa"/>
          </w:tcPr>
          <w:p w:rsidR="00DD5417" w:rsidRDefault="006212D1" w:rsidP="00DD5417">
            <w:pPr>
              <w:pStyle w:val="ListParagraph"/>
              <w:numPr>
                <w:ilvl w:val="0"/>
                <w:numId w:val="1"/>
              </w:numPr>
            </w:pPr>
            <w:r>
              <w:t>During each unit to consolidate your learning at the end of a unit to revise key characters, themes, quotes</w:t>
            </w:r>
          </w:p>
        </w:tc>
      </w:tr>
      <w:tr w:rsidR="00DD5417" w:rsidTr="00DD5417">
        <w:tc>
          <w:tcPr>
            <w:tcW w:w="2830" w:type="dxa"/>
          </w:tcPr>
          <w:p w:rsidR="00DD5417" w:rsidRDefault="00DD5417" w:rsidP="00DD5417">
            <w:pPr>
              <w:rPr>
                <w:b/>
              </w:rPr>
            </w:pPr>
            <w:r>
              <w:rPr>
                <w:b/>
              </w:rPr>
              <w:t>Where can I go to download past papers?</w:t>
            </w:r>
          </w:p>
        </w:tc>
        <w:tc>
          <w:tcPr>
            <w:tcW w:w="6186" w:type="dxa"/>
          </w:tcPr>
          <w:p w:rsidR="00DD5417" w:rsidRDefault="006212D1" w:rsidP="00DD5417">
            <w:pPr>
              <w:pStyle w:val="ListParagraph"/>
              <w:numPr>
                <w:ilvl w:val="0"/>
                <w:numId w:val="1"/>
              </w:numPr>
            </w:pPr>
            <w:r>
              <w:t>AQA website</w:t>
            </w:r>
          </w:p>
        </w:tc>
      </w:tr>
      <w:tr w:rsidR="00DD5417" w:rsidTr="00DD5417">
        <w:tc>
          <w:tcPr>
            <w:tcW w:w="2830" w:type="dxa"/>
          </w:tcPr>
          <w:p w:rsidR="00DD5417" w:rsidRDefault="00DD5417" w:rsidP="00DD5417">
            <w:pPr>
              <w:rPr>
                <w:b/>
              </w:rPr>
            </w:pPr>
            <w:r>
              <w:rPr>
                <w:b/>
              </w:rPr>
              <w:t>What is the best way to use past papers</w:t>
            </w:r>
          </w:p>
        </w:tc>
        <w:tc>
          <w:tcPr>
            <w:tcW w:w="6186" w:type="dxa"/>
          </w:tcPr>
          <w:p w:rsidR="00DD5417" w:rsidRDefault="006212D1" w:rsidP="00DD5417">
            <w:pPr>
              <w:pStyle w:val="ListParagraph"/>
              <w:numPr>
                <w:ilvl w:val="0"/>
                <w:numId w:val="1"/>
              </w:numPr>
            </w:pPr>
            <w:r>
              <w:t>To practise exam style essays once confident with basic structure of essays.</w:t>
            </w:r>
          </w:p>
        </w:tc>
      </w:tr>
      <w:tr w:rsidR="00DD5417" w:rsidTr="00DD5417">
        <w:tc>
          <w:tcPr>
            <w:tcW w:w="9016" w:type="dxa"/>
            <w:gridSpan w:val="2"/>
            <w:shd w:val="clear" w:color="auto" w:fill="D9D9D9" w:themeFill="background1" w:themeFillShade="D9"/>
          </w:tcPr>
          <w:p w:rsidR="00DD5417" w:rsidRPr="006C177E" w:rsidRDefault="00DD5417" w:rsidP="00DD5417">
            <w:pPr>
              <w:rPr>
                <w:b/>
              </w:rPr>
            </w:pPr>
            <w:r>
              <w:rPr>
                <w:b/>
              </w:rPr>
              <w:t>Extra Guidance for Parents</w:t>
            </w:r>
          </w:p>
        </w:tc>
      </w:tr>
      <w:tr w:rsidR="00DD5417" w:rsidTr="00DD5417">
        <w:tc>
          <w:tcPr>
            <w:tcW w:w="2830" w:type="dxa"/>
          </w:tcPr>
          <w:p w:rsidR="00DD5417" w:rsidRPr="006C177E" w:rsidRDefault="00DD5417" w:rsidP="00DD5417">
            <w:pPr>
              <w:rPr>
                <w:b/>
              </w:rPr>
            </w:pPr>
            <w:r w:rsidRPr="006C177E">
              <w:rPr>
                <w:b/>
              </w:rPr>
              <w:t>Do you provide any additional support</w:t>
            </w:r>
            <w:r>
              <w:rPr>
                <w:b/>
              </w:rPr>
              <w:t xml:space="preserve"> / Revision Guide</w:t>
            </w:r>
            <w:r w:rsidRPr="006C177E">
              <w:rPr>
                <w:b/>
              </w:rPr>
              <w:t>?</w:t>
            </w:r>
          </w:p>
        </w:tc>
        <w:tc>
          <w:tcPr>
            <w:tcW w:w="6186" w:type="dxa"/>
          </w:tcPr>
          <w:p w:rsidR="00DD5417" w:rsidRDefault="006212D1" w:rsidP="00DD5417">
            <w:r>
              <w:t>Revision booklets are made available to download</w:t>
            </w:r>
          </w:p>
        </w:tc>
      </w:tr>
      <w:tr w:rsidR="00481EC0" w:rsidTr="00DD5417">
        <w:tc>
          <w:tcPr>
            <w:tcW w:w="2830" w:type="dxa"/>
          </w:tcPr>
          <w:p w:rsidR="00481EC0" w:rsidRDefault="00481EC0" w:rsidP="00481EC0">
            <w:pPr>
              <w:rPr>
                <w:b/>
              </w:rPr>
            </w:pPr>
            <w:r w:rsidRPr="006C177E">
              <w:rPr>
                <w:b/>
              </w:rPr>
              <w:t>What are the best revision sources</w:t>
            </w:r>
            <w:r>
              <w:rPr>
                <w:b/>
              </w:rPr>
              <w:t xml:space="preserve"> I can purchase</w:t>
            </w:r>
            <w:r w:rsidRPr="006C177E">
              <w:rPr>
                <w:b/>
              </w:rPr>
              <w:t>?</w:t>
            </w:r>
          </w:p>
          <w:p w:rsidR="00481EC0" w:rsidRPr="006C177E" w:rsidRDefault="00481EC0" w:rsidP="00481EC0">
            <w:pPr>
              <w:rPr>
                <w:b/>
              </w:rPr>
            </w:pPr>
          </w:p>
        </w:tc>
        <w:tc>
          <w:tcPr>
            <w:tcW w:w="6186" w:type="dxa"/>
          </w:tcPr>
          <w:p w:rsidR="00481EC0" w:rsidRDefault="00481EC0" w:rsidP="00481EC0">
            <w:r>
              <w:t>Study guides</w:t>
            </w:r>
          </w:p>
          <w:p w:rsidR="00481EC0" w:rsidRDefault="00481EC0" w:rsidP="00481EC0">
            <w:r>
              <w:t>Your notes</w:t>
            </w:r>
          </w:p>
          <w:p w:rsidR="00481EC0" w:rsidRDefault="00481EC0" w:rsidP="00481EC0">
            <w:r>
              <w:t>CGP Guides</w:t>
            </w:r>
          </w:p>
        </w:tc>
      </w:tr>
      <w:tr w:rsidR="00481EC0" w:rsidTr="00DD5417">
        <w:trPr>
          <w:trHeight w:val="70"/>
        </w:trPr>
        <w:tc>
          <w:tcPr>
            <w:tcW w:w="2830" w:type="dxa"/>
          </w:tcPr>
          <w:p w:rsidR="00481EC0" w:rsidRDefault="00481EC0" w:rsidP="00481EC0">
            <w:pPr>
              <w:rPr>
                <w:b/>
              </w:rPr>
            </w:pPr>
            <w:r w:rsidRPr="006C177E">
              <w:rPr>
                <w:b/>
              </w:rPr>
              <w:t>How can I support my child?</w:t>
            </w:r>
          </w:p>
          <w:p w:rsidR="00481EC0" w:rsidRPr="006C177E" w:rsidRDefault="00481EC0" w:rsidP="00481EC0">
            <w:pPr>
              <w:rPr>
                <w:b/>
              </w:rPr>
            </w:pPr>
          </w:p>
        </w:tc>
        <w:tc>
          <w:tcPr>
            <w:tcW w:w="6186" w:type="dxa"/>
          </w:tcPr>
          <w:p w:rsidR="00481EC0" w:rsidRDefault="00481EC0" w:rsidP="00481EC0">
            <w:pPr>
              <w:pStyle w:val="ListParagraph"/>
              <w:numPr>
                <w:ilvl w:val="0"/>
                <w:numId w:val="2"/>
              </w:numPr>
            </w:pPr>
            <w:r>
              <w:t>Encourage to read and discuss literature texts</w:t>
            </w:r>
          </w:p>
          <w:p w:rsidR="00481EC0" w:rsidRDefault="00481EC0" w:rsidP="00481EC0">
            <w:pPr>
              <w:pStyle w:val="ListParagraph"/>
              <w:numPr>
                <w:ilvl w:val="0"/>
                <w:numId w:val="2"/>
              </w:numPr>
            </w:pPr>
            <w:r>
              <w:t>To re-read texts</w:t>
            </w:r>
          </w:p>
        </w:tc>
      </w:tr>
      <w:tr w:rsidR="00481EC0" w:rsidTr="00DD5417">
        <w:trPr>
          <w:trHeight w:val="70"/>
        </w:trPr>
        <w:tc>
          <w:tcPr>
            <w:tcW w:w="2830" w:type="dxa"/>
          </w:tcPr>
          <w:p w:rsidR="00481EC0" w:rsidRPr="006C177E" w:rsidRDefault="00481EC0" w:rsidP="00481EC0">
            <w:pPr>
              <w:rPr>
                <w:b/>
              </w:rPr>
            </w:pPr>
            <w:r>
              <w:rPr>
                <w:b/>
              </w:rPr>
              <w:t>My child likes to revise using digital media – where should they go?</w:t>
            </w:r>
          </w:p>
        </w:tc>
        <w:tc>
          <w:tcPr>
            <w:tcW w:w="6186" w:type="dxa"/>
          </w:tcPr>
          <w:p w:rsidR="00481EC0" w:rsidRDefault="00481EC0" w:rsidP="00481EC0">
            <w:pPr>
              <w:pStyle w:val="ListParagraph"/>
              <w:numPr>
                <w:ilvl w:val="0"/>
                <w:numId w:val="2"/>
              </w:numPr>
            </w:pPr>
            <w:r>
              <w:t>BBC Bitesize</w:t>
            </w:r>
          </w:p>
          <w:p w:rsidR="00481EC0" w:rsidRDefault="00481EC0" w:rsidP="00481EC0">
            <w:pPr>
              <w:pStyle w:val="ListParagraph"/>
              <w:numPr>
                <w:ilvl w:val="0"/>
                <w:numId w:val="2"/>
              </w:numPr>
            </w:pPr>
            <w:r>
              <w:t>Mr Buff – You Tube</w:t>
            </w:r>
          </w:p>
        </w:tc>
      </w:tr>
    </w:tbl>
    <w:p w:rsidR="00D22DF2" w:rsidRDefault="00D22DF2" w:rsidP="00DD5417">
      <w:pPr>
        <w:jc w:val="center"/>
        <w:rPr>
          <w:b/>
          <w:sz w:val="36"/>
          <w:szCs w:val="36"/>
          <w:u w:val="single"/>
        </w:rPr>
      </w:pPr>
    </w:p>
    <w:p w:rsidR="00E24EFF" w:rsidRDefault="00E24EFF" w:rsidP="00DD5417">
      <w:pPr>
        <w:jc w:val="center"/>
        <w:rPr>
          <w:b/>
          <w:sz w:val="36"/>
          <w:szCs w:val="36"/>
          <w:u w:val="single"/>
        </w:rPr>
      </w:pPr>
    </w:p>
    <w:p w:rsidR="00F23A10" w:rsidRDefault="00F23A10" w:rsidP="00D93073">
      <w:pPr>
        <w:jc w:val="center"/>
        <w:rPr>
          <w:b/>
          <w:sz w:val="36"/>
          <w:szCs w:val="36"/>
          <w:u w:val="single"/>
        </w:rPr>
      </w:pPr>
    </w:p>
    <w:p w:rsidR="00A3598B" w:rsidRDefault="00A3598B" w:rsidP="00D93073">
      <w:pPr>
        <w:jc w:val="center"/>
        <w:rPr>
          <w:b/>
          <w:sz w:val="36"/>
          <w:szCs w:val="36"/>
          <w:u w:val="single"/>
        </w:rPr>
      </w:pPr>
    </w:p>
    <w:p w:rsidR="00C31228" w:rsidRDefault="00C31228" w:rsidP="00D93073">
      <w:pPr>
        <w:jc w:val="center"/>
        <w:rPr>
          <w:b/>
          <w:sz w:val="36"/>
          <w:szCs w:val="36"/>
          <w:u w:val="single"/>
        </w:rPr>
      </w:pPr>
    </w:p>
    <w:p w:rsidR="00C31228" w:rsidRDefault="00C31228" w:rsidP="00D93073">
      <w:pPr>
        <w:jc w:val="center"/>
        <w:rPr>
          <w:b/>
          <w:sz w:val="36"/>
          <w:szCs w:val="36"/>
          <w:u w:val="single"/>
        </w:rPr>
      </w:pPr>
    </w:p>
    <w:p w:rsidR="00DD5417" w:rsidRPr="006C177E" w:rsidRDefault="00DD5417" w:rsidP="00D93073">
      <w:pPr>
        <w:jc w:val="center"/>
        <w:rPr>
          <w:b/>
          <w:sz w:val="36"/>
          <w:szCs w:val="36"/>
          <w:u w:val="single"/>
        </w:rPr>
      </w:pPr>
      <w:r>
        <w:rPr>
          <w:b/>
          <w:sz w:val="36"/>
          <w:szCs w:val="36"/>
          <w:u w:val="single"/>
        </w:rPr>
        <w:t>YEAR 1</w:t>
      </w:r>
      <w:r w:rsidR="00370818">
        <w:rPr>
          <w:b/>
          <w:sz w:val="36"/>
          <w:szCs w:val="36"/>
          <w:u w:val="single"/>
        </w:rPr>
        <w:t>0 MATHEMATICS</w:t>
      </w:r>
    </w:p>
    <w:tbl>
      <w:tblPr>
        <w:tblStyle w:val="TableGrid"/>
        <w:tblW w:w="0" w:type="auto"/>
        <w:tblLook w:val="04A0" w:firstRow="1" w:lastRow="0" w:firstColumn="1" w:lastColumn="0" w:noHBand="0" w:noVBand="1"/>
      </w:tblPr>
      <w:tblGrid>
        <w:gridCol w:w="2830"/>
        <w:gridCol w:w="6186"/>
      </w:tblGrid>
      <w:tr w:rsidR="00DD5417" w:rsidTr="00DD5417">
        <w:tc>
          <w:tcPr>
            <w:tcW w:w="2830" w:type="dxa"/>
          </w:tcPr>
          <w:p w:rsidR="00DD5417" w:rsidRPr="006C177E" w:rsidRDefault="00DD5417" w:rsidP="00DD5417">
            <w:pPr>
              <w:spacing w:line="276" w:lineRule="auto"/>
              <w:rPr>
                <w:b/>
              </w:rPr>
            </w:pPr>
            <w:r>
              <w:rPr>
                <w:b/>
              </w:rPr>
              <w:t>Exam Board</w:t>
            </w:r>
          </w:p>
        </w:tc>
        <w:tc>
          <w:tcPr>
            <w:tcW w:w="6186" w:type="dxa"/>
          </w:tcPr>
          <w:p w:rsidR="00DD5417" w:rsidRDefault="00AF76C4" w:rsidP="00AF76C4">
            <w:pPr>
              <w:spacing w:line="276" w:lineRule="auto"/>
            </w:pPr>
            <w:r>
              <w:t>AQA</w:t>
            </w:r>
          </w:p>
        </w:tc>
      </w:tr>
      <w:tr w:rsidR="00DD5417" w:rsidTr="00DD5417">
        <w:tc>
          <w:tcPr>
            <w:tcW w:w="2830" w:type="dxa"/>
          </w:tcPr>
          <w:p w:rsidR="00DD5417" w:rsidRPr="006C177E" w:rsidRDefault="00DD5417" w:rsidP="00DD5417">
            <w:pPr>
              <w:spacing w:line="276" w:lineRule="auto"/>
              <w:rPr>
                <w:b/>
              </w:rPr>
            </w:pPr>
            <w:r>
              <w:rPr>
                <w:b/>
              </w:rPr>
              <w:t>Syllabus Name</w:t>
            </w:r>
          </w:p>
        </w:tc>
        <w:tc>
          <w:tcPr>
            <w:tcW w:w="6186" w:type="dxa"/>
          </w:tcPr>
          <w:p w:rsidR="00DD5417" w:rsidRDefault="00AF76C4" w:rsidP="00DD5417">
            <w:pPr>
              <w:spacing w:line="276" w:lineRule="auto"/>
            </w:pPr>
            <w:r>
              <w:t>GCSE Mathematics</w:t>
            </w:r>
          </w:p>
        </w:tc>
      </w:tr>
      <w:tr w:rsidR="00DD5417" w:rsidTr="00DD5417">
        <w:tc>
          <w:tcPr>
            <w:tcW w:w="2830" w:type="dxa"/>
          </w:tcPr>
          <w:p w:rsidR="00DD5417" w:rsidRPr="006C177E" w:rsidRDefault="00DD5417" w:rsidP="00DD5417">
            <w:pPr>
              <w:spacing w:line="276" w:lineRule="auto"/>
              <w:rPr>
                <w:b/>
              </w:rPr>
            </w:pPr>
            <w:r w:rsidRPr="006C177E">
              <w:rPr>
                <w:b/>
              </w:rPr>
              <w:t>Syllabus</w:t>
            </w:r>
            <w:r>
              <w:rPr>
                <w:b/>
              </w:rPr>
              <w:t xml:space="preserve"> Code</w:t>
            </w:r>
          </w:p>
        </w:tc>
        <w:tc>
          <w:tcPr>
            <w:tcW w:w="6186" w:type="dxa"/>
          </w:tcPr>
          <w:p w:rsidR="00DD5417" w:rsidRDefault="00AF76C4" w:rsidP="00DD5417">
            <w:pPr>
              <w:spacing w:line="276" w:lineRule="auto"/>
            </w:pPr>
            <w:r>
              <w:t>8300</w:t>
            </w:r>
          </w:p>
        </w:tc>
      </w:tr>
      <w:tr w:rsidR="00DD5417" w:rsidTr="00A3598B">
        <w:tc>
          <w:tcPr>
            <w:tcW w:w="2830" w:type="dxa"/>
          </w:tcPr>
          <w:p w:rsidR="00DD5417" w:rsidRPr="006C177E" w:rsidRDefault="00A3598B" w:rsidP="00DD5417">
            <w:pPr>
              <w:spacing w:line="276" w:lineRule="auto"/>
              <w:rPr>
                <w:b/>
              </w:rPr>
            </w:pPr>
            <w:r>
              <w:rPr>
                <w:b/>
              </w:rPr>
              <w:t>QAN Code</w:t>
            </w:r>
          </w:p>
        </w:tc>
        <w:tc>
          <w:tcPr>
            <w:tcW w:w="6186" w:type="dxa"/>
            <w:shd w:val="clear" w:color="auto" w:fill="auto"/>
          </w:tcPr>
          <w:p w:rsidR="00DD5417" w:rsidRDefault="00A3598B" w:rsidP="00DD5417">
            <w:pPr>
              <w:spacing w:line="276" w:lineRule="auto"/>
            </w:pPr>
            <w:r>
              <w:t>601/46008/4</w:t>
            </w:r>
          </w:p>
        </w:tc>
      </w:tr>
      <w:tr w:rsidR="00DD5417" w:rsidTr="00DD5417">
        <w:tc>
          <w:tcPr>
            <w:tcW w:w="2830" w:type="dxa"/>
          </w:tcPr>
          <w:p w:rsidR="00DD5417" w:rsidRPr="006C177E" w:rsidRDefault="00DD5417" w:rsidP="00DD5417">
            <w:pPr>
              <w:spacing w:line="276" w:lineRule="auto"/>
              <w:rPr>
                <w:b/>
              </w:rPr>
            </w:pPr>
            <w:r>
              <w:rPr>
                <w:b/>
              </w:rPr>
              <w:t xml:space="preserve">Do you do </w:t>
            </w:r>
            <w:r w:rsidRPr="006C177E">
              <w:rPr>
                <w:b/>
              </w:rPr>
              <w:t>Controlled Assessment / Coursework / Practical</w:t>
            </w:r>
          </w:p>
        </w:tc>
        <w:tc>
          <w:tcPr>
            <w:tcW w:w="6186" w:type="dxa"/>
          </w:tcPr>
          <w:p w:rsidR="00DD5417" w:rsidRDefault="00DD5417" w:rsidP="00DD5417">
            <w:pPr>
              <w:pStyle w:val="ListParagraph"/>
              <w:numPr>
                <w:ilvl w:val="0"/>
                <w:numId w:val="4"/>
              </w:numPr>
              <w:spacing w:line="276" w:lineRule="auto"/>
            </w:pPr>
            <w:r>
              <w:t xml:space="preserve">Controlled Assessment         </w:t>
            </w:r>
            <w:r w:rsidR="00A3598B" w:rsidRPr="00A3598B">
              <w:t>No</w:t>
            </w:r>
          </w:p>
          <w:p w:rsidR="00DD5417" w:rsidRDefault="00DD5417" w:rsidP="00DD5417">
            <w:pPr>
              <w:pStyle w:val="ListParagraph"/>
              <w:numPr>
                <w:ilvl w:val="0"/>
                <w:numId w:val="4"/>
              </w:numPr>
              <w:spacing w:line="276" w:lineRule="auto"/>
            </w:pPr>
            <w:r>
              <w:t xml:space="preserve">Coursework     </w:t>
            </w:r>
            <w:r w:rsidR="00AF76C4">
              <w:t xml:space="preserve">                        </w:t>
            </w:r>
            <w:r w:rsidR="00A3598B" w:rsidRPr="00A3598B">
              <w:t>No</w:t>
            </w:r>
          </w:p>
          <w:p w:rsidR="00DD5417" w:rsidRDefault="00DD5417" w:rsidP="00A3598B">
            <w:pPr>
              <w:pStyle w:val="ListParagraph"/>
              <w:numPr>
                <w:ilvl w:val="0"/>
                <w:numId w:val="4"/>
              </w:numPr>
              <w:spacing w:line="276" w:lineRule="auto"/>
            </w:pPr>
            <w:r>
              <w:t xml:space="preserve">Practical                                   </w:t>
            </w:r>
            <w:r w:rsidR="00A3598B" w:rsidRPr="00A3598B">
              <w:t>No</w:t>
            </w:r>
          </w:p>
        </w:tc>
      </w:tr>
      <w:tr w:rsidR="00DD5417" w:rsidTr="00DD5417">
        <w:tc>
          <w:tcPr>
            <w:tcW w:w="2830" w:type="dxa"/>
          </w:tcPr>
          <w:p w:rsidR="00DD5417" w:rsidRPr="006C177E" w:rsidRDefault="00DD5417" w:rsidP="00DD5417">
            <w:pPr>
              <w:spacing w:line="276" w:lineRule="auto"/>
              <w:rPr>
                <w:b/>
              </w:rPr>
            </w:pPr>
            <w:r>
              <w:rPr>
                <w:b/>
              </w:rPr>
              <w:t>When will the e</w:t>
            </w:r>
            <w:r w:rsidRPr="006C177E">
              <w:rPr>
                <w:b/>
              </w:rPr>
              <w:t>xam</w:t>
            </w:r>
            <w:r>
              <w:rPr>
                <w:b/>
              </w:rPr>
              <w:t xml:space="preserve"> be?</w:t>
            </w:r>
          </w:p>
        </w:tc>
        <w:tc>
          <w:tcPr>
            <w:tcW w:w="6186" w:type="dxa"/>
          </w:tcPr>
          <w:p w:rsidR="00DD5417" w:rsidRDefault="00AF76C4" w:rsidP="00A3598B">
            <w:pPr>
              <w:spacing w:line="276" w:lineRule="auto"/>
            </w:pPr>
            <w:r>
              <w:t>Summer 2019</w:t>
            </w:r>
            <w:r w:rsidR="00DD5417">
              <w:t xml:space="preserve">                      </w:t>
            </w:r>
          </w:p>
        </w:tc>
      </w:tr>
      <w:tr w:rsidR="00DD5417" w:rsidTr="00DD5417">
        <w:tc>
          <w:tcPr>
            <w:tcW w:w="9016" w:type="dxa"/>
            <w:gridSpan w:val="2"/>
            <w:shd w:val="clear" w:color="auto" w:fill="D9D9D9" w:themeFill="background1" w:themeFillShade="D9"/>
          </w:tcPr>
          <w:p w:rsidR="00DD5417" w:rsidRPr="006C177E" w:rsidRDefault="00DD5417" w:rsidP="00DD5417">
            <w:pPr>
              <w:spacing w:line="276" w:lineRule="auto"/>
              <w:rPr>
                <w:b/>
              </w:rPr>
            </w:pPr>
          </w:p>
        </w:tc>
      </w:tr>
      <w:tr w:rsidR="00DD5417" w:rsidTr="00DD5417">
        <w:tc>
          <w:tcPr>
            <w:tcW w:w="2830" w:type="dxa"/>
          </w:tcPr>
          <w:p w:rsidR="00DD5417" w:rsidRPr="006C177E" w:rsidRDefault="00DD5417" w:rsidP="00DD5417">
            <w:pPr>
              <w:spacing w:line="276" w:lineRule="auto"/>
              <w:rPr>
                <w:b/>
              </w:rPr>
            </w:pPr>
            <w:r>
              <w:rPr>
                <w:b/>
              </w:rPr>
              <w:t>What should a student do before each lesson</w:t>
            </w:r>
            <w:r w:rsidRPr="006C177E">
              <w:rPr>
                <w:b/>
              </w:rPr>
              <w:t>?</w:t>
            </w:r>
          </w:p>
        </w:tc>
        <w:tc>
          <w:tcPr>
            <w:tcW w:w="6186" w:type="dxa"/>
          </w:tcPr>
          <w:p w:rsidR="00DD5417" w:rsidRDefault="00AF76C4" w:rsidP="00DD5417">
            <w:pPr>
              <w:pStyle w:val="ListParagraph"/>
              <w:numPr>
                <w:ilvl w:val="0"/>
                <w:numId w:val="3"/>
              </w:numPr>
            </w:pPr>
            <w:r>
              <w:t>Recap any knowledge from Key Stage 3. Ensure they have read through and practiced any questions from previous lessons.</w:t>
            </w:r>
          </w:p>
          <w:p w:rsidR="00DD5417" w:rsidRDefault="00AF76C4" w:rsidP="00A3598B">
            <w:pPr>
              <w:pStyle w:val="ListParagraph"/>
              <w:numPr>
                <w:ilvl w:val="0"/>
                <w:numId w:val="3"/>
              </w:numPr>
            </w:pPr>
            <w:r>
              <w:t>Bring any questions about not fully understanding content to the teacher</w:t>
            </w:r>
          </w:p>
        </w:tc>
      </w:tr>
      <w:tr w:rsidR="00DD5417" w:rsidTr="00DD5417">
        <w:tc>
          <w:tcPr>
            <w:tcW w:w="2830" w:type="dxa"/>
          </w:tcPr>
          <w:p w:rsidR="00DD5417" w:rsidRPr="006C177E" w:rsidRDefault="00DD5417" w:rsidP="00DD5417">
            <w:pPr>
              <w:rPr>
                <w:b/>
              </w:rPr>
            </w:pPr>
            <w:r>
              <w:rPr>
                <w:b/>
              </w:rPr>
              <w:t>What should a student do during each lesson?</w:t>
            </w:r>
          </w:p>
        </w:tc>
        <w:tc>
          <w:tcPr>
            <w:tcW w:w="6186" w:type="dxa"/>
          </w:tcPr>
          <w:p w:rsidR="00DD5417" w:rsidRDefault="00E00AC7" w:rsidP="00DD5417">
            <w:pPr>
              <w:pStyle w:val="ListParagraph"/>
              <w:numPr>
                <w:ilvl w:val="0"/>
                <w:numId w:val="3"/>
              </w:numPr>
            </w:pPr>
            <w:r>
              <w:t>Engage fully with teacher</w:t>
            </w:r>
          </w:p>
          <w:p w:rsidR="00E00AC7" w:rsidRDefault="00E00AC7" w:rsidP="00DD5417">
            <w:pPr>
              <w:pStyle w:val="ListParagraph"/>
              <w:numPr>
                <w:ilvl w:val="0"/>
                <w:numId w:val="3"/>
              </w:numPr>
            </w:pPr>
            <w:r>
              <w:t>Complete all tasks set</w:t>
            </w:r>
          </w:p>
          <w:p w:rsidR="00DD5417" w:rsidRDefault="00E00AC7" w:rsidP="00A3598B">
            <w:pPr>
              <w:pStyle w:val="ListParagraph"/>
              <w:numPr>
                <w:ilvl w:val="0"/>
                <w:numId w:val="3"/>
              </w:numPr>
            </w:pPr>
            <w:r>
              <w:t>Ask questions whenever needed</w:t>
            </w:r>
          </w:p>
        </w:tc>
      </w:tr>
      <w:tr w:rsidR="00DD5417" w:rsidTr="00DD5417">
        <w:tc>
          <w:tcPr>
            <w:tcW w:w="2830" w:type="dxa"/>
          </w:tcPr>
          <w:p w:rsidR="00DD5417" w:rsidRPr="006C177E" w:rsidRDefault="00DD5417" w:rsidP="00DD5417">
            <w:pPr>
              <w:rPr>
                <w:b/>
              </w:rPr>
            </w:pPr>
            <w:r>
              <w:rPr>
                <w:b/>
              </w:rPr>
              <w:t>What should a student do after each lesson?</w:t>
            </w:r>
          </w:p>
        </w:tc>
        <w:tc>
          <w:tcPr>
            <w:tcW w:w="6186" w:type="dxa"/>
          </w:tcPr>
          <w:p w:rsidR="00DD5417" w:rsidRDefault="00E00AC7" w:rsidP="00DD5417">
            <w:pPr>
              <w:pStyle w:val="ListParagraph"/>
              <w:numPr>
                <w:ilvl w:val="0"/>
                <w:numId w:val="3"/>
              </w:numPr>
            </w:pPr>
            <w:r>
              <w:t>Review the lesson that has been taught</w:t>
            </w:r>
          </w:p>
          <w:p w:rsidR="00E00AC7" w:rsidRDefault="00E00AC7" w:rsidP="00DD5417">
            <w:pPr>
              <w:pStyle w:val="ListParagraph"/>
              <w:numPr>
                <w:ilvl w:val="0"/>
                <w:numId w:val="3"/>
              </w:numPr>
            </w:pPr>
            <w:r>
              <w:t>Use revision guide/online resources to practice</w:t>
            </w:r>
          </w:p>
          <w:p w:rsidR="00DD5417" w:rsidRDefault="00E00AC7" w:rsidP="00A3598B">
            <w:pPr>
              <w:pStyle w:val="ListParagraph"/>
              <w:numPr>
                <w:ilvl w:val="0"/>
                <w:numId w:val="3"/>
              </w:numPr>
            </w:pPr>
            <w:r>
              <w:t>Make use of revision skills such as flash cards to create learning resources</w:t>
            </w:r>
          </w:p>
        </w:tc>
      </w:tr>
      <w:tr w:rsidR="00DD5417" w:rsidTr="00DD5417">
        <w:tc>
          <w:tcPr>
            <w:tcW w:w="2830" w:type="dxa"/>
          </w:tcPr>
          <w:p w:rsidR="00DD5417" w:rsidRPr="006C177E" w:rsidRDefault="00DD5417" w:rsidP="00DD5417">
            <w:pPr>
              <w:rPr>
                <w:b/>
              </w:rPr>
            </w:pPr>
            <w:r>
              <w:rPr>
                <w:b/>
              </w:rPr>
              <w:t>How should I use my revision guide</w:t>
            </w:r>
          </w:p>
        </w:tc>
        <w:tc>
          <w:tcPr>
            <w:tcW w:w="6186" w:type="dxa"/>
          </w:tcPr>
          <w:p w:rsidR="00DD5417" w:rsidRDefault="00E00AC7" w:rsidP="00DD5417">
            <w:pPr>
              <w:pStyle w:val="ListParagraph"/>
              <w:numPr>
                <w:ilvl w:val="0"/>
                <w:numId w:val="1"/>
              </w:numPr>
            </w:pPr>
            <w:r>
              <w:t>After each lesson to review content</w:t>
            </w:r>
          </w:p>
          <w:p w:rsidR="00E00AC7" w:rsidRDefault="00E00AC7" w:rsidP="00A3598B">
            <w:pPr>
              <w:pStyle w:val="ListParagraph"/>
              <w:numPr>
                <w:ilvl w:val="0"/>
                <w:numId w:val="1"/>
              </w:numPr>
            </w:pPr>
            <w:r>
              <w:t>Prior to any assessments</w:t>
            </w:r>
          </w:p>
        </w:tc>
      </w:tr>
      <w:tr w:rsidR="00DD5417" w:rsidTr="00DD5417">
        <w:tc>
          <w:tcPr>
            <w:tcW w:w="2830" w:type="dxa"/>
          </w:tcPr>
          <w:p w:rsidR="00DD5417" w:rsidRDefault="00DD5417" w:rsidP="00DD5417">
            <w:pPr>
              <w:rPr>
                <w:b/>
              </w:rPr>
            </w:pPr>
            <w:r>
              <w:rPr>
                <w:b/>
              </w:rPr>
              <w:t>Where can I go to download past papers?</w:t>
            </w:r>
          </w:p>
        </w:tc>
        <w:tc>
          <w:tcPr>
            <w:tcW w:w="6186" w:type="dxa"/>
          </w:tcPr>
          <w:p w:rsidR="00DD5417" w:rsidRDefault="00E00AC7" w:rsidP="00DD5417">
            <w:pPr>
              <w:pStyle w:val="ListParagraph"/>
              <w:numPr>
                <w:ilvl w:val="0"/>
                <w:numId w:val="1"/>
              </w:numPr>
            </w:pPr>
            <w:r>
              <w:t>AQA website</w:t>
            </w:r>
          </w:p>
        </w:tc>
      </w:tr>
      <w:tr w:rsidR="00DD5417" w:rsidTr="00DD5417">
        <w:tc>
          <w:tcPr>
            <w:tcW w:w="2830" w:type="dxa"/>
          </w:tcPr>
          <w:p w:rsidR="00DD5417" w:rsidRDefault="00DD5417" w:rsidP="00DD5417">
            <w:pPr>
              <w:rPr>
                <w:b/>
              </w:rPr>
            </w:pPr>
            <w:r>
              <w:rPr>
                <w:b/>
              </w:rPr>
              <w:t>What is the best way to use past papers</w:t>
            </w:r>
          </w:p>
        </w:tc>
        <w:tc>
          <w:tcPr>
            <w:tcW w:w="6186" w:type="dxa"/>
          </w:tcPr>
          <w:p w:rsidR="00DD5417" w:rsidRDefault="00E00AC7" w:rsidP="00DD5417">
            <w:pPr>
              <w:pStyle w:val="ListParagraph"/>
              <w:numPr>
                <w:ilvl w:val="0"/>
                <w:numId w:val="1"/>
              </w:numPr>
            </w:pPr>
            <w:r>
              <w:t>Begin by completing questions individually, with resources and without time limits, and build up to completing a complete paper in timed exam conditions.</w:t>
            </w:r>
          </w:p>
        </w:tc>
      </w:tr>
      <w:tr w:rsidR="00DD5417" w:rsidTr="00DD5417">
        <w:tc>
          <w:tcPr>
            <w:tcW w:w="9016" w:type="dxa"/>
            <w:gridSpan w:val="2"/>
            <w:shd w:val="clear" w:color="auto" w:fill="D9D9D9" w:themeFill="background1" w:themeFillShade="D9"/>
          </w:tcPr>
          <w:p w:rsidR="00DD5417" w:rsidRPr="006C177E" w:rsidRDefault="00DD5417" w:rsidP="00DD5417">
            <w:pPr>
              <w:rPr>
                <w:b/>
              </w:rPr>
            </w:pPr>
            <w:r>
              <w:rPr>
                <w:b/>
              </w:rPr>
              <w:t>Extra Guidance for Parents</w:t>
            </w:r>
          </w:p>
        </w:tc>
      </w:tr>
      <w:tr w:rsidR="00DD5417" w:rsidTr="00DD5417">
        <w:tc>
          <w:tcPr>
            <w:tcW w:w="2830" w:type="dxa"/>
          </w:tcPr>
          <w:p w:rsidR="00DD5417" w:rsidRPr="006C177E" w:rsidRDefault="00DD5417" w:rsidP="00DD5417">
            <w:pPr>
              <w:rPr>
                <w:b/>
              </w:rPr>
            </w:pPr>
            <w:r w:rsidRPr="006C177E">
              <w:rPr>
                <w:b/>
              </w:rPr>
              <w:t>Do you provide any additional support</w:t>
            </w:r>
            <w:r>
              <w:rPr>
                <w:b/>
              </w:rPr>
              <w:t xml:space="preserve"> / Revision Guide</w:t>
            </w:r>
            <w:r w:rsidRPr="006C177E">
              <w:rPr>
                <w:b/>
              </w:rPr>
              <w:t>?</w:t>
            </w:r>
          </w:p>
        </w:tc>
        <w:tc>
          <w:tcPr>
            <w:tcW w:w="6186" w:type="dxa"/>
          </w:tcPr>
          <w:p w:rsidR="00DD5417" w:rsidRDefault="00512BC3" w:rsidP="00512BC3">
            <w:pPr>
              <w:pStyle w:val="ListParagraph"/>
              <w:numPr>
                <w:ilvl w:val="0"/>
                <w:numId w:val="1"/>
              </w:numPr>
            </w:pPr>
            <w:r>
              <w:t>Use MathsWatch</w:t>
            </w:r>
          </w:p>
          <w:p w:rsidR="00512BC3" w:rsidRDefault="00512BC3" w:rsidP="00512BC3">
            <w:pPr>
              <w:pStyle w:val="ListParagraph"/>
              <w:numPr>
                <w:ilvl w:val="0"/>
                <w:numId w:val="1"/>
              </w:numPr>
            </w:pPr>
            <w:r>
              <w:t>Students are guided towards online material available</w:t>
            </w:r>
          </w:p>
          <w:p w:rsidR="00512BC3" w:rsidRDefault="00512BC3" w:rsidP="00512BC3">
            <w:pPr>
              <w:pStyle w:val="ListParagraph"/>
              <w:numPr>
                <w:ilvl w:val="0"/>
                <w:numId w:val="1"/>
              </w:numPr>
            </w:pPr>
            <w:r>
              <w:t>Google Classroom</w:t>
            </w:r>
          </w:p>
          <w:p w:rsidR="00512BC3" w:rsidRDefault="00512BC3" w:rsidP="00512BC3">
            <w:pPr>
              <w:pStyle w:val="ListParagraph"/>
            </w:pPr>
          </w:p>
        </w:tc>
      </w:tr>
      <w:tr w:rsidR="00481EC0" w:rsidTr="00DD5417">
        <w:tc>
          <w:tcPr>
            <w:tcW w:w="2830" w:type="dxa"/>
          </w:tcPr>
          <w:p w:rsidR="00481EC0" w:rsidRDefault="00481EC0" w:rsidP="00481EC0">
            <w:pPr>
              <w:rPr>
                <w:b/>
              </w:rPr>
            </w:pPr>
            <w:r w:rsidRPr="006C177E">
              <w:rPr>
                <w:b/>
              </w:rPr>
              <w:t>What are the best revision sources</w:t>
            </w:r>
            <w:r>
              <w:rPr>
                <w:b/>
              </w:rPr>
              <w:t xml:space="preserve"> I can purchase</w:t>
            </w:r>
            <w:r w:rsidRPr="006C177E">
              <w:rPr>
                <w:b/>
              </w:rPr>
              <w:t>?</w:t>
            </w:r>
          </w:p>
          <w:p w:rsidR="00481EC0" w:rsidRPr="006C177E" w:rsidRDefault="00481EC0" w:rsidP="00481EC0">
            <w:pPr>
              <w:rPr>
                <w:b/>
              </w:rPr>
            </w:pPr>
          </w:p>
        </w:tc>
        <w:tc>
          <w:tcPr>
            <w:tcW w:w="6186" w:type="dxa"/>
          </w:tcPr>
          <w:p w:rsidR="00481EC0" w:rsidRDefault="00481EC0" w:rsidP="00481EC0">
            <w:pPr>
              <w:pStyle w:val="ListParagraph"/>
              <w:numPr>
                <w:ilvl w:val="0"/>
                <w:numId w:val="13"/>
              </w:numPr>
            </w:pPr>
            <w:r>
              <w:t>CGP revision guides for AQA Maths</w:t>
            </w:r>
          </w:p>
        </w:tc>
      </w:tr>
      <w:tr w:rsidR="00DD5417" w:rsidTr="00DD5417">
        <w:trPr>
          <w:trHeight w:val="70"/>
        </w:trPr>
        <w:tc>
          <w:tcPr>
            <w:tcW w:w="2830" w:type="dxa"/>
          </w:tcPr>
          <w:p w:rsidR="00DD5417" w:rsidRDefault="00DD5417" w:rsidP="00DD5417">
            <w:pPr>
              <w:rPr>
                <w:b/>
              </w:rPr>
            </w:pPr>
            <w:r w:rsidRPr="006C177E">
              <w:rPr>
                <w:b/>
              </w:rPr>
              <w:t>How can I support my child?</w:t>
            </w:r>
          </w:p>
          <w:p w:rsidR="00DD5417" w:rsidRPr="006C177E" w:rsidRDefault="00DD5417" w:rsidP="00DD5417">
            <w:pPr>
              <w:rPr>
                <w:b/>
              </w:rPr>
            </w:pPr>
          </w:p>
        </w:tc>
        <w:tc>
          <w:tcPr>
            <w:tcW w:w="6186" w:type="dxa"/>
          </w:tcPr>
          <w:p w:rsidR="00512BC3" w:rsidRDefault="00512BC3" w:rsidP="00512BC3">
            <w:pPr>
              <w:pStyle w:val="ListParagraph"/>
              <w:numPr>
                <w:ilvl w:val="0"/>
                <w:numId w:val="2"/>
              </w:numPr>
            </w:pPr>
            <w:r>
              <w:t>Discuss the content of their lessons with them and help them to build links with their lives outside of school.</w:t>
            </w:r>
          </w:p>
          <w:p w:rsidR="00512BC3" w:rsidRDefault="00512BC3" w:rsidP="00512BC3">
            <w:pPr>
              <w:pStyle w:val="ListParagraph"/>
              <w:numPr>
                <w:ilvl w:val="0"/>
                <w:numId w:val="2"/>
              </w:numPr>
            </w:pPr>
            <w:r>
              <w:t>Encourage students to pursue maths based projects, especially those that they can link to their online studies.</w:t>
            </w:r>
          </w:p>
          <w:p w:rsidR="00DD5417" w:rsidRDefault="00512BC3" w:rsidP="00512BC3">
            <w:pPr>
              <w:pStyle w:val="ListParagraph"/>
            </w:pPr>
            <w:r>
              <w:t>Encourage students to complete all of their home learning to support their work in lessons.</w:t>
            </w:r>
          </w:p>
        </w:tc>
      </w:tr>
      <w:tr w:rsidR="00DD5417" w:rsidTr="00DD5417">
        <w:trPr>
          <w:trHeight w:val="70"/>
        </w:trPr>
        <w:tc>
          <w:tcPr>
            <w:tcW w:w="2830" w:type="dxa"/>
          </w:tcPr>
          <w:p w:rsidR="00DD5417" w:rsidRPr="006C177E" w:rsidRDefault="00DD5417" w:rsidP="00DD5417">
            <w:pPr>
              <w:rPr>
                <w:b/>
              </w:rPr>
            </w:pPr>
            <w:r>
              <w:rPr>
                <w:b/>
              </w:rPr>
              <w:t>My child likes to revise using digital media – where should they go?</w:t>
            </w:r>
          </w:p>
        </w:tc>
        <w:tc>
          <w:tcPr>
            <w:tcW w:w="6186" w:type="dxa"/>
          </w:tcPr>
          <w:p w:rsidR="00DD5417" w:rsidRDefault="00512BC3" w:rsidP="00DD5417">
            <w:pPr>
              <w:pStyle w:val="ListParagraph"/>
              <w:numPr>
                <w:ilvl w:val="0"/>
                <w:numId w:val="2"/>
              </w:numPr>
            </w:pPr>
            <w:r>
              <w:t>BBC Bitesize</w:t>
            </w:r>
          </w:p>
          <w:p w:rsidR="00512BC3" w:rsidRDefault="00512BC3" w:rsidP="00DD5417">
            <w:pPr>
              <w:pStyle w:val="ListParagraph"/>
              <w:numPr>
                <w:ilvl w:val="0"/>
                <w:numId w:val="2"/>
              </w:numPr>
            </w:pPr>
            <w:r>
              <w:t>Youtube GCSE Maths Channels</w:t>
            </w:r>
          </w:p>
        </w:tc>
      </w:tr>
    </w:tbl>
    <w:p w:rsidR="00D24F17" w:rsidRDefault="00D24F17" w:rsidP="00DD5417">
      <w:pPr>
        <w:jc w:val="center"/>
        <w:rPr>
          <w:b/>
          <w:sz w:val="36"/>
          <w:szCs w:val="36"/>
          <w:u w:val="single"/>
        </w:rPr>
      </w:pPr>
    </w:p>
    <w:p w:rsidR="00D93073" w:rsidRDefault="00D93073" w:rsidP="00DD5417">
      <w:pPr>
        <w:jc w:val="center"/>
        <w:rPr>
          <w:b/>
          <w:sz w:val="36"/>
          <w:szCs w:val="36"/>
          <w:u w:val="single"/>
        </w:rPr>
      </w:pPr>
    </w:p>
    <w:p w:rsidR="00DD5417" w:rsidRPr="006C177E" w:rsidRDefault="00DD5417" w:rsidP="00DD5417">
      <w:pPr>
        <w:jc w:val="center"/>
        <w:rPr>
          <w:b/>
          <w:sz w:val="36"/>
          <w:szCs w:val="36"/>
          <w:u w:val="single"/>
        </w:rPr>
      </w:pPr>
      <w:r>
        <w:rPr>
          <w:b/>
          <w:sz w:val="36"/>
          <w:szCs w:val="36"/>
          <w:u w:val="single"/>
        </w:rPr>
        <w:t>YEAR 1</w:t>
      </w:r>
      <w:r w:rsidR="00947C75">
        <w:rPr>
          <w:b/>
          <w:sz w:val="36"/>
          <w:szCs w:val="36"/>
          <w:u w:val="single"/>
        </w:rPr>
        <w:t>0 COMBINED</w:t>
      </w:r>
      <w:r w:rsidR="00370818">
        <w:rPr>
          <w:b/>
          <w:sz w:val="36"/>
          <w:szCs w:val="36"/>
          <w:u w:val="single"/>
        </w:rPr>
        <w:t xml:space="preserve"> SCIENCE</w:t>
      </w:r>
    </w:p>
    <w:tbl>
      <w:tblPr>
        <w:tblStyle w:val="TableGrid"/>
        <w:tblW w:w="0" w:type="auto"/>
        <w:tblLayout w:type="fixed"/>
        <w:tblLook w:val="04A0" w:firstRow="1" w:lastRow="0" w:firstColumn="1" w:lastColumn="0" w:noHBand="0" w:noVBand="1"/>
      </w:tblPr>
      <w:tblGrid>
        <w:gridCol w:w="2830"/>
        <w:gridCol w:w="6186"/>
      </w:tblGrid>
      <w:tr w:rsidR="00DD5417" w:rsidTr="00805E7C">
        <w:tc>
          <w:tcPr>
            <w:tcW w:w="2830" w:type="dxa"/>
          </w:tcPr>
          <w:p w:rsidR="00DD5417" w:rsidRPr="006C177E" w:rsidRDefault="00DD5417" w:rsidP="00DD5417">
            <w:pPr>
              <w:spacing w:line="276" w:lineRule="auto"/>
              <w:rPr>
                <w:b/>
              </w:rPr>
            </w:pPr>
            <w:r>
              <w:rPr>
                <w:b/>
              </w:rPr>
              <w:t>Exam Board</w:t>
            </w:r>
          </w:p>
        </w:tc>
        <w:tc>
          <w:tcPr>
            <w:tcW w:w="6186" w:type="dxa"/>
          </w:tcPr>
          <w:p w:rsidR="00DD5417" w:rsidRDefault="002F7582" w:rsidP="00947C75">
            <w:pPr>
              <w:spacing w:line="276" w:lineRule="auto"/>
            </w:pPr>
            <w:r>
              <w:t>OCR</w:t>
            </w:r>
          </w:p>
        </w:tc>
      </w:tr>
      <w:tr w:rsidR="000A4B9E" w:rsidTr="00805E7C">
        <w:tc>
          <w:tcPr>
            <w:tcW w:w="2830" w:type="dxa"/>
          </w:tcPr>
          <w:p w:rsidR="000A4B9E" w:rsidRPr="006C177E" w:rsidRDefault="000A4B9E" w:rsidP="000A4B9E">
            <w:pPr>
              <w:spacing w:line="276" w:lineRule="auto"/>
              <w:rPr>
                <w:b/>
              </w:rPr>
            </w:pPr>
            <w:r>
              <w:rPr>
                <w:b/>
              </w:rPr>
              <w:t>Syllabus Name</w:t>
            </w:r>
          </w:p>
        </w:tc>
        <w:tc>
          <w:tcPr>
            <w:tcW w:w="6186" w:type="dxa"/>
          </w:tcPr>
          <w:p w:rsidR="000A4B9E" w:rsidRPr="006C5AD6" w:rsidRDefault="00A3598B" w:rsidP="002F7582">
            <w:pPr>
              <w:spacing w:line="276" w:lineRule="auto"/>
              <w:rPr>
                <w:sz w:val="24"/>
              </w:rPr>
            </w:pPr>
            <w:r>
              <w:rPr>
                <w:sz w:val="24"/>
              </w:rPr>
              <w:t xml:space="preserve">Gateway Science </w:t>
            </w:r>
            <w:r w:rsidR="000A4B9E" w:rsidRPr="006C5AD6">
              <w:rPr>
                <w:sz w:val="24"/>
              </w:rPr>
              <w:t xml:space="preserve">Combined Science </w:t>
            </w:r>
            <w:r w:rsidR="002F7582">
              <w:rPr>
                <w:sz w:val="24"/>
              </w:rPr>
              <w:t>A (9-1)</w:t>
            </w:r>
          </w:p>
        </w:tc>
      </w:tr>
      <w:tr w:rsidR="000A4B9E" w:rsidTr="00805E7C">
        <w:tc>
          <w:tcPr>
            <w:tcW w:w="2830" w:type="dxa"/>
          </w:tcPr>
          <w:p w:rsidR="000A4B9E" w:rsidRPr="006C177E" w:rsidRDefault="000A4B9E" w:rsidP="000A4B9E">
            <w:pPr>
              <w:spacing w:line="276" w:lineRule="auto"/>
              <w:rPr>
                <w:b/>
              </w:rPr>
            </w:pPr>
            <w:r w:rsidRPr="006C177E">
              <w:rPr>
                <w:b/>
              </w:rPr>
              <w:t>Syllabus</w:t>
            </w:r>
            <w:r>
              <w:rPr>
                <w:b/>
              </w:rPr>
              <w:t xml:space="preserve"> Code</w:t>
            </w:r>
          </w:p>
        </w:tc>
        <w:tc>
          <w:tcPr>
            <w:tcW w:w="6186" w:type="dxa"/>
          </w:tcPr>
          <w:p w:rsidR="000A4B9E" w:rsidRPr="006C5AD6" w:rsidRDefault="002F7582" w:rsidP="000A4B9E">
            <w:pPr>
              <w:spacing w:line="276" w:lineRule="auto"/>
              <w:rPr>
                <w:sz w:val="24"/>
              </w:rPr>
            </w:pPr>
            <w:r>
              <w:rPr>
                <w:sz w:val="24"/>
              </w:rPr>
              <w:t>J250</w:t>
            </w:r>
          </w:p>
        </w:tc>
      </w:tr>
      <w:tr w:rsidR="000A4B9E" w:rsidTr="00805E7C">
        <w:tc>
          <w:tcPr>
            <w:tcW w:w="2830" w:type="dxa"/>
          </w:tcPr>
          <w:p w:rsidR="000A4B9E" w:rsidRPr="006C177E" w:rsidRDefault="00947C75" w:rsidP="000A4B9E">
            <w:pPr>
              <w:spacing w:line="276" w:lineRule="auto"/>
              <w:rPr>
                <w:b/>
              </w:rPr>
            </w:pPr>
            <w:r>
              <w:rPr>
                <w:b/>
              </w:rPr>
              <w:t>QAN Number</w:t>
            </w:r>
          </w:p>
        </w:tc>
        <w:tc>
          <w:tcPr>
            <w:tcW w:w="6186" w:type="dxa"/>
            <w:shd w:val="clear" w:color="auto" w:fill="auto"/>
          </w:tcPr>
          <w:p w:rsidR="000A4B9E" w:rsidRDefault="003E278B" w:rsidP="000A4B9E">
            <w:pPr>
              <w:spacing w:line="276" w:lineRule="auto"/>
            </w:pPr>
            <w:r>
              <w:t>601/8687/2</w:t>
            </w:r>
          </w:p>
        </w:tc>
      </w:tr>
      <w:tr w:rsidR="000A4B9E" w:rsidTr="00805E7C">
        <w:tc>
          <w:tcPr>
            <w:tcW w:w="2830" w:type="dxa"/>
          </w:tcPr>
          <w:p w:rsidR="000A4B9E" w:rsidRPr="006C177E" w:rsidRDefault="000A4B9E" w:rsidP="000A4B9E">
            <w:pPr>
              <w:spacing w:line="276" w:lineRule="auto"/>
              <w:rPr>
                <w:b/>
              </w:rPr>
            </w:pPr>
            <w:r>
              <w:rPr>
                <w:b/>
              </w:rPr>
              <w:t xml:space="preserve">Do you do </w:t>
            </w:r>
            <w:r w:rsidRPr="006C177E">
              <w:rPr>
                <w:b/>
              </w:rPr>
              <w:t>Controlled Assessment / Coursework / Practical</w:t>
            </w:r>
          </w:p>
        </w:tc>
        <w:tc>
          <w:tcPr>
            <w:tcW w:w="6186" w:type="dxa"/>
          </w:tcPr>
          <w:p w:rsidR="000A4B9E" w:rsidRDefault="000A4B9E" w:rsidP="000A4B9E">
            <w:pPr>
              <w:pStyle w:val="ListParagraph"/>
              <w:numPr>
                <w:ilvl w:val="0"/>
                <w:numId w:val="4"/>
              </w:numPr>
              <w:spacing w:line="276" w:lineRule="auto"/>
            </w:pPr>
            <w:r>
              <w:t>Controlled Assessment         N</w:t>
            </w:r>
            <w:r w:rsidR="00947C75">
              <w:t>o</w:t>
            </w:r>
          </w:p>
          <w:p w:rsidR="000A4B9E" w:rsidRDefault="000A4B9E" w:rsidP="000A4B9E">
            <w:pPr>
              <w:pStyle w:val="ListParagraph"/>
              <w:numPr>
                <w:ilvl w:val="0"/>
                <w:numId w:val="4"/>
              </w:numPr>
              <w:spacing w:line="276" w:lineRule="auto"/>
            </w:pPr>
            <w:r>
              <w:t>Coursewo</w:t>
            </w:r>
            <w:r w:rsidR="00947C75">
              <w:t xml:space="preserve">rk                             </w:t>
            </w:r>
            <w:r>
              <w:t>No</w:t>
            </w:r>
          </w:p>
          <w:p w:rsidR="000A4B9E" w:rsidRDefault="000A4B9E" w:rsidP="000A4B9E">
            <w:pPr>
              <w:pStyle w:val="ListParagraph"/>
              <w:numPr>
                <w:ilvl w:val="0"/>
                <w:numId w:val="4"/>
              </w:numPr>
              <w:spacing w:line="276" w:lineRule="auto"/>
            </w:pPr>
            <w:r>
              <w:t xml:space="preserve">Practical             </w:t>
            </w:r>
            <w:r w:rsidR="00947C75">
              <w:t xml:space="preserve">                      Yes</w:t>
            </w:r>
          </w:p>
        </w:tc>
      </w:tr>
      <w:tr w:rsidR="000A4B9E" w:rsidTr="00805E7C">
        <w:tc>
          <w:tcPr>
            <w:tcW w:w="2830" w:type="dxa"/>
          </w:tcPr>
          <w:p w:rsidR="000A4B9E" w:rsidRDefault="000A4B9E" w:rsidP="000A4B9E">
            <w:pPr>
              <w:spacing w:line="276" w:lineRule="auto"/>
              <w:rPr>
                <w:b/>
              </w:rPr>
            </w:pPr>
            <w:r>
              <w:rPr>
                <w:b/>
              </w:rPr>
              <w:t>If Yes to the above when will this take place</w:t>
            </w:r>
          </w:p>
        </w:tc>
        <w:tc>
          <w:tcPr>
            <w:tcW w:w="6186" w:type="dxa"/>
          </w:tcPr>
          <w:p w:rsidR="000A4B9E" w:rsidRDefault="00947C75" w:rsidP="00947C75">
            <w:r>
              <w:t>Required Practical Activities take place in Science lessons throughout the course. These, and the skills students gain from completing them, will be assessed in their exams, rather than through coursework.</w:t>
            </w:r>
          </w:p>
        </w:tc>
      </w:tr>
      <w:tr w:rsidR="000A4B9E" w:rsidTr="00805E7C">
        <w:tc>
          <w:tcPr>
            <w:tcW w:w="2830" w:type="dxa"/>
          </w:tcPr>
          <w:p w:rsidR="000A4B9E" w:rsidRPr="006C177E" w:rsidRDefault="000A4B9E" w:rsidP="000A4B9E">
            <w:pPr>
              <w:spacing w:line="276" w:lineRule="auto"/>
              <w:rPr>
                <w:b/>
              </w:rPr>
            </w:pPr>
            <w:r>
              <w:rPr>
                <w:b/>
              </w:rPr>
              <w:t>When will the e</w:t>
            </w:r>
            <w:r w:rsidRPr="006C177E">
              <w:rPr>
                <w:b/>
              </w:rPr>
              <w:t>xam</w:t>
            </w:r>
            <w:r>
              <w:rPr>
                <w:b/>
              </w:rPr>
              <w:t xml:space="preserve"> be?</w:t>
            </w:r>
          </w:p>
        </w:tc>
        <w:tc>
          <w:tcPr>
            <w:tcW w:w="6186" w:type="dxa"/>
          </w:tcPr>
          <w:p w:rsidR="000A4B9E" w:rsidRDefault="00947C75" w:rsidP="00947C75">
            <w:pPr>
              <w:spacing w:line="276" w:lineRule="auto"/>
            </w:pPr>
            <w:r>
              <w:t>Summer 2019</w:t>
            </w:r>
          </w:p>
        </w:tc>
      </w:tr>
      <w:tr w:rsidR="000A4B9E" w:rsidTr="00805E7C">
        <w:tc>
          <w:tcPr>
            <w:tcW w:w="9016" w:type="dxa"/>
            <w:gridSpan w:val="2"/>
            <w:shd w:val="clear" w:color="auto" w:fill="D9D9D9" w:themeFill="background1" w:themeFillShade="D9"/>
          </w:tcPr>
          <w:p w:rsidR="000A4B9E" w:rsidRPr="006C177E" w:rsidRDefault="000A4B9E" w:rsidP="000A4B9E">
            <w:pPr>
              <w:spacing w:line="276" w:lineRule="auto"/>
              <w:rPr>
                <w:b/>
              </w:rPr>
            </w:pPr>
          </w:p>
        </w:tc>
      </w:tr>
      <w:tr w:rsidR="00947C75" w:rsidTr="00805E7C">
        <w:tc>
          <w:tcPr>
            <w:tcW w:w="2830" w:type="dxa"/>
          </w:tcPr>
          <w:p w:rsidR="00947C75" w:rsidRPr="006C177E" w:rsidRDefault="00947C75" w:rsidP="00947C75">
            <w:pPr>
              <w:spacing w:line="276" w:lineRule="auto"/>
              <w:rPr>
                <w:b/>
              </w:rPr>
            </w:pPr>
            <w:r>
              <w:rPr>
                <w:b/>
              </w:rPr>
              <w:t>What should a student do before each lesson</w:t>
            </w:r>
            <w:r w:rsidRPr="006C177E">
              <w:rPr>
                <w:b/>
              </w:rPr>
              <w:t>?</w:t>
            </w:r>
          </w:p>
        </w:tc>
        <w:tc>
          <w:tcPr>
            <w:tcW w:w="6186" w:type="dxa"/>
          </w:tcPr>
          <w:p w:rsidR="00947C75" w:rsidRDefault="00947C75" w:rsidP="00947C75">
            <w:pPr>
              <w:pStyle w:val="ListParagraph"/>
              <w:numPr>
                <w:ilvl w:val="0"/>
                <w:numId w:val="3"/>
              </w:numPr>
            </w:pPr>
            <w:r>
              <w:t>Review their learning from Key Stage 3, and any similar topic from your Year 10 learning.</w:t>
            </w:r>
          </w:p>
          <w:p w:rsidR="00947C75" w:rsidRDefault="00947C75" w:rsidP="00947C75">
            <w:pPr>
              <w:pStyle w:val="ListParagraph"/>
              <w:numPr>
                <w:ilvl w:val="0"/>
                <w:numId w:val="3"/>
              </w:numPr>
            </w:pPr>
            <w:r>
              <w:t>Complete any set home learning.</w:t>
            </w:r>
          </w:p>
          <w:p w:rsidR="00947C75" w:rsidRDefault="00947C75" w:rsidP="00947C75">
            <w:pPr>
              <w:pStyle w:val="ListParagraph"/>
              <w:numPr>
                <w:ilvl w:val="0"/>
                <w:numId w:val="3"/>
              </w:numPr>
            </w:pPr>
            <w:r>
              <w:t>Ensure that they are properly equipped with a pen, pencil, ruler and scientific calculator.</w:t>
            </w:r>
          </w:p>
        </w:tc>
      </w:tr>
      <w:tr w:rsidR="00947C75" w:rsidTr="00805E7C">
        <w:tc>
          <w:tcPr>
            <w:tcW w:w="2830" w:type="dxa"/>
          </w:tcPr>
          <w:p w:rsidR="00947C75" w:rsidRPr="006C177E" w:rsidRDefault="00947C75" w:rsidP="00947C75">
            <w:pPr>
              <w:rPr>
                <w:b/>
              </w:rPr>
            </w:pPr>
            <w:r>
              <w:rPr>
                <w:b/>
              </w:rPr>
              <w:t>What should a student do during each lesson?</w:t>
            </w:r>
          </w:p>
        </w:tc>
        <w:tc>
          <w:tcPr>
            <w:tcW w:w="6186" w:type="dxa"/>
          </w:tcPr>
          <w:p w:rsidR="00947C75" w:rsidRDefault="00947C75" w:rsidP="00947C75">
            <w:pPr>
              <w:pStyle w:val="ListParagraph"/>
              <w:numPr>
                <w:ilvl w:val="0"/>
                <w:numId w:val="3"/>
              </w:numPr>
            </w:pPr>
            <w:r>
              <w:t>Try their best on all activities.</w:t>
            </w:r>
          </w:p>
          <w:p w:rsidR="00947C75" w:rsidRDefault="00947C75" w:rsidP="00947C75">
            <w:pPr>
              <w:pStyle w:val="ListParagraph"/>
              <w:numPr>
                <w:ilvl w:val="0"/>
                <w:numId w:val="3"/>
              </w:numPr>
            </w:pPr>
            <w:r>
              <w:t>Be confident to attempt difficult tasks, without fear of making a mistake.</w:t>
            </w:r>
          </w:p>
          <w:p w:rsidR="00947C75" w:rsidRDefault="00947C75" w:rsidP="00947C75">
            <w:pPr>
              <w:pStyle w:val="ListParagraph"/>
              <w:numPr>
                <w:ilvl w:val="0"/>
                <w:numId w:val="3"/>
              </w:numPr>
            </w:pPr>
            <w:r>
              <w:t>Review their learning effectively to identify areas they need to improve.</w:t>
            </w:r>
          </w:p>
        </w:tc>
      </w:tr>
      <w:tr w:rsidR="00947C75" w:rsidTr="00805E7C">
        <w:tc>
          <w:tcPr>
            <w:tcW w:w="2830" w:type="dxa"/>
          </w:tcPr>
          <w:p w:rsidR="00947C75" w:rsidRPr="006C177E" w:rsidRDefault="00947C75" w:rsidP="00947C75">
            <w:pPr>
              <w:rPr>
                <w:b/>
              </w:rPr>
            </w:pPr>
            <w:r>
              <w:rPr>
                <w:b/>
              </w:rPr>
              <w:t>What should a student do after each lesson?</w:t>
            </w:r>
          </w:p>
        </w:tc>
        <w:tc>
          <w:tcPr>
            <w:tcW w:w="6186" w:type="dxa"/>
          </w:tcPr>
          <w:p w:rsidR="00947C75" w:rsidRDefault="00947C75" w:rsidP="00947C75">
            <w:pPr>
              <w:pStyle w:val="ListParagraph"/>
              <w:numPr>
                <w:ilvl w:val="0"/>
                <w:numId w:val="3"/>
              </w:numPr>
            </w:pPr>
            <w:r>
              <w:t xml:space="preserve">Consider the applications of your science learning in daily life. </w:t>
            </w:r>
          </w:p>
          <w:p w:rsidR="00947C75" w:rsidRDefault="00947C75" w:rsidP="00947C75">
            <w:pPr>
              <w:pStyle w:val="ListParagraph"/>
              <w:numPr>
                <w:ilvl w:val="0"/>
                <w:numId w:val="3"/>
              </w:numPr>
            </w:pPr>
            <w:r>
              <w:t>Review topics from the lesson that you need to improve on.</w:t>
            </w:r>
          </w:p>
          <w:p w:rsidR="00947C75" w:rsidRDefault="00947C75" w:rsidP="003C1067">
            <w:pPr>
              <w:pStyle w:val="ListParagraph"/>
              <w:numPr>
                <w:ilvl w:val="0"/>
                <w:numId w:val="3"/>
              </w:numPr>
            </w:pPr>
            <w:r>
              <w:t>Write down or email any questions for your teacher to help you improve.</w:t>
            </w:r>
          </w:p>
        </w:tc>
      </w:tr>
      <w:tr w:rsidR="00947C75" w:rsidTr="00805E7C">
        <w:tc>
          <w:tcPr>
            <w:tcW w:w="2830" w:type="dxa"/>
          </w:tcPr>
          <w:p w:rsidR="00947C75" w:rsidRPr="006C177E" w:rsidRDefault="00947C75" w:rsidP="00947C75">
            <w:pPr>
              <w:rPr>
                <w:b/>
              </w:rPr>
            </w:pPr>
            <w:r>
              <w:rPr>
                <w:b/>
              </w:rPr>
              <w:t>How should I use my revision guide</w:t>
            </w:r>
          </w:p>
        </w:tc>
        <w:tc>
          <w:tcPr>
            <w:tcW w:w="6186" w:type="dxa"/>
          </w:tcPr>
          <w:p w:rsidR="00947C75" w:rsidRDefault="00947C75" w:rsidP="00947C75">
            <w:pPr>
              <w:pStyle w:val="ListParagraph"/>
              <w:numPr>
                <w:ilvl w:val="0"/>
                <w:numId w:val="1"/>
              </w:numPr>
            </w:pPr>
            <w:r>
              <w:t>Review or preview lesson content and complete exam style questions.</w:t>
            </w:r>
          </w:p>
        </w:tc>
      </w:tr>
      <w:tr w:rsidR="003C1067" w:rsidTr="00805E7C">
        <w:tc>
          <w:tcPr>
            <w:tcW w:w="2830" w:type="dxa"/>
          </w:tcPr>
          <w:p w:rsidR="003C1067" w:rsidRDefault="003C1067" w:rsidP="003C1067">
            <w:pPr>
              <w:rPr>
                <w:b/>
              </w:rPr>
            </w:pPr>
            <w:r>
              <w:rPr>
                <w:b/>
              </w:rPr>
              <w:t>Where can I go to download past papers?</w:t>
            </w:r>
          </w:p>
        </w:tc>
        <w:tc>
          <w:tcPr>
            <w:tcW w:w="6186" w:type="dxa"/>
          </w:tcPr>
          <w:p w:rsidR="003C1067" w:rsidRDefault="002F7582" w:rsidP="003C1067">
            <w:pPr>
              <w:pStyle w:val="ListParagraph"/>
              <w:numPr>
                <w:ilvl w:val="0"/>
                <w:numId w:val="1"/>
              </w:numPr>
            </w:pPr>
            <w:r>
              <w:t>OCR website</w:t>
            </w:r>
          </w:p>
        </w:tc>
      </w:tr>
      <w:tr w:rsidR="003C1067" w:rsidTr="00805E7C">
        <w:tc>
          <w:tcPr>
            <w:tcW w:w="2830" w:type="dxa"/>
          </w:tcPr>
          <w:p w:rsidR="003C1067" w:rsidRDefault="003C1067" w:rsidP="003C1067">
            <w:pPr>
              <w:rPr>
                <w:b/>
              </w:rPr>
            </w:pPr>
            <w:r>
              <w:rPr>
                <w:b/>
              </w:rPr>
              <w:t>What is the best way to use past papers</w:t>
            </w:r>
          </w:p>
        </w:tc>
        <w:tc>
          <w:tcPr>
            <w:tcW w:w="6186" w:type="dxa"/>
          </w:tcPr>
          <w:p w:rsidR="003C1067" w:rsidRDefault="003C1067" w:rsidP="003C1067">
            <w:pPr>
              <w:pStyle w:val="ListParagraph"/>
              <w:numPr>
                <w:ilvl w:val="0"/>
                <w:numId w:val="1"/>
              </w:numPr>
            </w:pPr>
            <w:r>
              <w:t>Begin by completing questions individually, with resources and without time limits, and build up to completing a complete paper in timed exam conditions.</w:t>
            </w:r>
          </w:p>
        </w:tc>
      </w:tr>
      <w:tr w:rsidR="003C1067" w:rsidTr="00805E7C">
        <w:tc>
          <w:tcPr>
            <w:tcW w:w="9016" w:type="dxa"/>
            <w:gridSpan w:val="2"/>
            <w:shd w:val="clear" w:color="auto" w:fill="D9D9D9" w:themeFill="background1" w:themeFillShade="D9"/>
          </w:tcPr>
          <w:p w:rsidR="003C1067" w:rsidRPr="006C177E" w:rsidRDefault="003C1067" w:rsidP="003C1067">
            <w:pPr>
              <w:rPr>
                <w:b/>
              </w:rPr>
            </w:pPr>
            <w:r>
              <w:rPr>
                <w:b/>
              </w:rPr>
              <w:t>Extra Guidance for Parents</w:t>
            </w:r>
          </w:p>
        </w:tc>
      </w:tr>
      <w:tr w:rsidR="003C1067" w:rsidTr="00805E7C">
        <w:tc>
          <w:tcPr>
            <w:tcW w:w="2830" w:type="dxa"/>
          </w:tcPr>
          <w:p w:rsidR="003C1067" w:rsidRPr="006C177E" w:rsidRDefault="003C1067" w:rsidP="003C1067">
            <w:pPr>
              <w:rPr>
                <w:b/>
              </w:rPr>
            </w:pPr>
            <w:r w:rsidRPr="006C177E">
              <w:rPr>
                <w:b/>
              </w:rPr>
              <w:t>Do you provide any additional support</w:t>
            </w:r>
            <w:r>
              <w:rPr>
                <w:b/>
              </w:rPr>
              <w:t xml:space="preserve"> / Revision Guide</w:t>
            </w:r>
            <w:r w:rsidRPr="006C177E">
              <w:rPr>
                <w:b/>
              </w:rPr>
              <w:t>?</w:t>
            </w:r>
          </w:p>
        </w:tc>
        <w:tc>
          <w:tcPr>
            <w:tcW w:w="6186" w:type="dxa"/>
          </w:tcPr>
          <w:p w:rsidR="003C1067" w:rsidRDefault="002F7582" w:rsidP="002F7582">
            <w:pPr>
              <w:pStyle w:val="ListParagraph"/>
              <w:numPr>
                <w:ilvl w:val="0"/>
                <w:numId w:val="1"/>
              </w:numPr>
            </w:pPr>
            <w:r>
              <w:t>Intervention classes</w:t>
            </w:r>
          </w:p>
          <w:p w:rsidR="002F7582" w:rsidRDefault="002F7582" w:rsidP="002F7582">
            <w:pPr>
              <w:pStyle w:val="ListParagraph"/>
              <w:numPr>
                <w:ilvl w:val="0"/>
                <w:numId w:val="1"/>
              </w:numPr>
            </w:pPr>
            <w:r>
              <w:t>Google Classroom</w:t>
            </w:r>
          </w:p>
        </w:tc>
      </w:tr>
      <w:tr w:rsidR="00481EC0" w:rsidTr="00805E7C">
        <w:tc>
          <w:tcPr>
            <w:tcW w:w="2830" w:type="dxa"/>
          </w:tcPr>
          <w:p w:rsidR="00481EC0" w:rsidRDefault="00481EC0" w:rsidP="00481EC0">
            <w:pPr>
              <w:rPr>
                <w:b/>
              </w:rPr>
            </w:pPr>
            <w:r w:rsidRPr="006C177E">
              <w:rPr>
                <w:b/>
              </w:rPr>
              <w:t>What are the best revision sources</w:t>
            </w:r>
            <w:r>
              <w:rPr>
                <w:b/>
              </w:rPr>
              <w:t xml:space="preserve"> I can purchase</w:t>
            </w:r>
            <w:r w:rsidRPr="006C177E">
              <w:rPr>
                <w:b/>
              </w:rPr>
              <w:t>?</w:t>
            </w:r>
          </w:p>
          <w:p w:rsidR="00481EC0" w:rsidRPr="006C177E" w:rsidRDefault="00481EC0" w:rsidP="00481EC0">
            <w:pPr>
              <w:rPr>
                <w:b/>
              </w:rPr>
            </w:pPr>
          </w:p>
        </w:tc>
        <w:tc>
          <w:tcPr>
            <w:tcW w:w="6186" w:type="dxa"/>
          </w:tcPr>
          <w:p w:rsidR="00481EC0" w:rsidRDefault="00481EC0" w:rsidP="000E6615">
            <w:pPr>
              <w:pStyle w:val="ListParagraph"/>
              <w:numPr>
                <w:ilvl w:val="0"/>
                <w:numId w:val="17"/>
              </w:numPr>
            </w:pPr>
            <w:r>
              <w:t xml:space="preserve">We recommend CGP Revision and Exam </w:t>
            </w:r>
            <w:r w:rsidR="000E6615">
              <w:t>Practice Booklets</w:t>
            </w:r>
          </w:p>
        </w:tc>
      </w:tr>
      <w:tr w:rsidR="003C1067" w:rsidTr="00805E7C">
        <w:trPr>
          <w:trHeight w:val="70"/>
        </w:trPr>
        <w:tc>
          <w:tcPr>
            <w:tcW w:w="2830" w:type="dxa"/>
          </w:tcPr>
          <w:p w:rsidR="003C1067" w:rsidRPr="006C177E" w:rsidRDefault="003C1067" w:rsidP="003C1067">
            <w:pPr>
              <w:rPr>
                <w:b/>
              </w:rPr>
            </w:pPr>
            <w:r w:rsidRPr="006C177E">
              <w:rPr>
                <w:b/>
              </w:rPr>
              <w:t>How can I support my child?</w:t>
            </w:r>
          </w:p>
        </w:tc>
        <w:tc>
          <w:tcPr>
            <w:tcW w:w="6186" w:type="dxa"/>
          </w:tcPr>
          <w:p w:rsidR="003C1067" w:rsidRDefault="003C1067" w:rsidP="003C1067">
            <w:pPr>
              <w:pStyle w:val="ListParagraph"/>
              <w:numPr>
                <w:ilvl w:val="0"/>
                <w:numId w:val="2"/>
              </w:numPr>
            </w:pPr>
            <w:r>
              <w:t>Discuss the content of their lessons with them and help them to build links with their lives outside of school.</w:t>
            </w:r>
          </w:p>
          <w:p w:rsidR="003C1067" w:rsidRDefault="003C1067" w:rsidP="003C1067">
            <w:pPr>
              <w:pStyle w:val="ListParagraph"/>
              <w:numPr>
                <w:ilvl w:val="0"/>
                <w:numId w:val="2"/>
              </w:numPr>
            </w:pPr>
            <w:r>
              <w:t>Encourage students to pursue science based projects, especially those that they can link to their online studies.</w:t>
            </w:r>
          </w:p>
          <w:p w:rsidR="003C1067" w:rsidRDefault="003C1067" w:rsidP="003C1067">
            <w:pPr>
              <w:pStyle w:val="ListParagraph"/>
              <w:numPr>
                <w:ilvl w:val="0"/>
                <w:numId w:val="2"/>
              </w:numPr>
            </w:pPr>
            <w:r>
              <w:t>Encourage students to complete all of their home learning to support their work in lessons.</w:t>
            </w:r>
          </w:p>
        </w:tc>
      </w:tr>
      <w:tr w:rsidR="003C1067" w:rsidTr="00805E7C">
        <w:trPr>
          <w:trHeight w:val="70"/>
        </w:trPr>
        <w:tc>
          <w:tcPr>
            <w:tcW w:w="2830" w:type="dxa"/>
          </w:tcPr>
          <w:p w:rsidR="003C1067" w:rsidRPr="006C177E" w:rsidRDefault="003C1067" w:rsidP="003C1067">
            <w:pPr>
              <w:rPr>
                <w:b/>
              </w:rPr>
            </w:pPr>
            <w:r>
              <w:rPr>
                <w:b/>
              </w:rPr>
              <w:t>My child likes to revise using digital media – where should they go?</w:t>
            </w:r>
          </w:p>
        </w:tc>
        <w:tc>
          <w:tcPr>
            <w:tcW w:w="6186" w:type="dxa"/>
          </w:tcPr>
          <w:p w:rsidR="00336AE9" w:rsidRDefault="004F5616" w:rsidP="00336AE9">
            <w:pPr>
              <w:pStyle w:val="ListParagraph"/>
              <w:numPr>
                <w:ilvl w:val="0"/>
                <w:numId w:val="2"/>
              </w:numPr>
            </w:pPr>
            <w:hyperlink r:id="rId10" w:history="1">
              <w:r w:rsidR="00336AE9" w:rsidRPr="00B06CC1">
                <w:rPr>
                  <w:rStyle w:val="Hyperlink"/>
                </w:rPr>
                <w:t>http://www.bbc.co.uk/education/subjects/zrkw2hv</w:t>
              </w:r>
            </w:hyperlink>
          </w:p>
          <w:p w:rsidR="00336AE9" w:rsidRDefault="00336AE9" w:rsidP="00336AE9">
            <w:pPr>
              <w:pStyle w:val="ListParagraph"/>
              <w:numPr>
                <w:ilvl w:val="0"/>
                <w:numId w:val="2"/>
              </w:numPr>
            </w:pPr>
            <w:r w:rsidRPr="00FA59CA">
              <w:t>https://www.my-gcsescience.com/</w:t>
            </w:r>
          </w:p>
          <w:p w:rsidR="00336AE9" w:rsidRDefault="004F5616" w:rsidP="00336AE9">
            <w:pPr>
              <w:pStyle w:val="ListParagraph"/>
              <w:numPr>
                <w:ilvl w:val="0"/>
                <w:numId w:val="2"/>
              </w:numPr>
            </w:pPr>
            <w:hyperlink r:id="rId11" w:history="1">
              <w:r w:rsidR="00336AE9" w:rsidRPr="00B06CC1">
                <w:rPr>
                  <w:rStyle w:val="Hyperlink"/>
                </w:rPr>
                <w:t>https://www.youtube.com/channel/UCqbOeHaAUXw9Il7sBVG3_bw</w:t>
              </w:r>
            </w:hyperlink>
          </w:p>
          <w:p w:rsidR="003C1067" w:rsidRDefault="00336AE9" w:rsidP="00336AE9">
            <w:pPr>
              <w:pStyle w:val="ListParagraph"/>
              <w:numPr>
                <w:ilvl w:val="0"/>
                <w:numId w:val="2"/>
              </w:numPr>
            </w:pPr>
            <w:r>
              <w:t>There are also many revision and flash card apps available.</w:t>
            </w:r>
          </w:p>
        </w:tc>
      </w:tr>
      <w:tr w:rsidR="003C1067" w:rsidTr="00805E7C">
        <w:trPr>
          <w:trHeight w:val="70"/>
        </w:trPr>
        <w:tc>
          <w:tcPr>
            <w:tcW w:w="2830" w:type="dxa"/>
          </w:tcPr>
          <w:p w:rsidR="003C1067" w:rsidRDefault="003C1067" w:rsidP="003C1067">
            <w:pPr>
              <w:rPr>
                <w:b/>
              </w:rPr>
            </w:pPr>
            <w:r>
              <w:rPr>
                <w:b/>
              </w:rPr>
              <w:t>Any additional information</w:t>
            </w:r>
          </w:p>
          <w:p w:rsidR="003C1067" w:rsidRDefault="003C1067" w:rsidP="003C1067">
            <w:pPr>
              <w:rPr>
                <w:b/>
              </w:rPr>
            </w:pPr>
          </w:p>
          <w:p w:rsidR="003C1067" w:rsidRDefault="003C1067" w:rsidP="003C1067">
            <w:pPr>
              <w:rPr>
                <w:b/>
              </w:rPr>
            </w:pPr>
          </w:p>
          <w:p w:rsidR="003C1067" w:rsidRDefault="003C1067" w:rsidP="003C1067">
            <w:pPr>
              <w:rPr>
                <w:b/>
              </w:rPr>
            </w:pPr>
          </w:p>
          <w:p w:rsidR="003C1067" w:rsidRDefault="003C1067" w:rsidP="003C1067">
            <w:pPr>
              <w:rPr>
                <w:b/>
              </w:rPr>
            </w:pPr>
          </w:p>
        </w:tc>
        <w:tc>
          <w:tcPr>
            <w:tcW w:w="6186" w:type="dxa"/>
          </w:tcPr>
          <w:p w:rsidR="003C1067" w:rsidRDefault="003C1067" w:rsidP="002F7582">
            <w:r>
              <w:t>Please note that the course has recently changed specification, and many resources available refer to the old specification Although in many cases the content is similar between the two courses, please use the new specification to check for the appropriateness of the resource. Please also be advised that the new course follows a very different scheme of assessment to the old course (notably the absence of coursework), and uses grades 9-1 in place of the old style A*-G.</w:t>
            </w:r>
          </w:p>
        </w:tc>
      </w:tr>
    </w:tbl>
    <w:p w:rsidR="005B55AA" w:rsidRDefault="005B55AA"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F23A10" w:rsidRDefault="00F23A10" w:rsidP="00DD5417">
      <w:pPr>
        <w:jc w:val="center"/>
        <w:rPr>
          <w:b/>
          <w:sz w:val="36"/>
          <w:szCs w:val="36"/>
          <w:u w:val="single"/>
        </w:rPr>
      </w:pPr>
    </w:p>
    <w:p w:rsidR="00DD5417" w:rsidRPr="006C177E" w:rsidRDefault="00DD5417" w:rsidP="00DD5417">
      <w:pPr>
        <w:jc w:val="center"/>
        <w:rPr>
          <w:b/>
          <w:sz w:val="36"/>
          <w:szCs w:val="36"/>
          <w:u w:val="single"/>
        </w:rPr>
      </w:pPr>
      <w:r>
        <w:rPr>
          <w:b/>
          <w:sz w:val="36"/>
          <w:szCs w:val="36"/>
          <w:u w:val="single"/>
        </w:rPr>
        <w:t>YEAR 1</w:t>
      </w:r>
      <w:r w:rsidR="00370818">
        <w:rPr>
          <w:b/>
          <w:sz w:val="36"/>
          <w:szCs w:val="36"/>
          <w:u w:val="single"/>
        </w:rPr>
        <w:t>0 BIOLOGY</w:t>
      </w:r>
    </w:p>
    <w:tbl>
      <w:tblPr>
        <w:tblStyle w:val="TableGrid"/>
        <w:tblW w:w="0" w:type="auto"/>
        <w:tblLayout w:type="fixed"/>
        <w:tblLook w:val="04A0" w:firstRow="1" w:lastRow="0" w:firstColumn="1" w:lastColumn="0" w:noHBand="0" w:noVBand="1"/>
      </w:tblPr>
      <w:tblGrid>
        <w:gridCol w:w="2263"/>
        <w:gridCol w:w="6753"/>
      </w:tblGrid>
      <w:tr w:rsidR="00DD5417" w:rsidTr="00412F86">
        <w:tc>
          <w:tcPr>
            <w:tcW w:w="2263" w:type="dxa"/>
          </w:tcPr>
          <w:p w:rsidR="00DD5417" w:rsidRPr="006C177E" w:rsidRDefault="00DD5417" w:rsidP="00DD5417">
            <w:pPr>
              <w:spacing w:line="276" w:lineRule="auto"/>
              <w:rPr>
                <w:b/>
              </w:rPr>
            </w:pPr>
            <w:r>
              <w:rPr>
                <w:b/>
              </w:rPr>
              <w:t>Exam Board</w:t>
            </w:r>
          </w:p>
        </w:tc>
        <w:tc>
          <w:tcPr>
            <w:tcW w:w="6753" w:type="dxa"/>
          </w:tcPr>
          <w:p w:rsidR="00DD5417" w:rsidRDefault="002F7582" w:rsidP="00412F86">
            <w:pPr>
              <w:spacing w:line="276" w:lineRule="auto"/>
            </w:pPr>
            <w:r>
              <w:t>OCR</w:t>
            </w:r>
          </w:p>
        </w:tc>
      </w:tr>
      <w:tr w:rsidR="00663578" w:rsidTr="00412F86">
        <w:tc>
          <w:tcPr>
            <w:tcW w:w="2263" w:type="dxa"/>
          </w:tcPr>
          <w:p w:rsidR="00663578" w:rsidRPr="006C177E" w:rsidRDefault="00663578" w:rsidP="00663578">
            <w:pPr>
              <w:spacing w:line="276" w:lineRule="auto"/>
              <w:rPr>
                <w:b/>
              </w:rPr>
            </w:pPr>
            <w:r>
              <w:rPr>
                <w:b/>
              </w:rPr>
              <w:t>Syllabus Name</w:t>
            </w:r>
          </w:p>
        </w:tc>
        <w:tc>
          <w:tcPr>
            <w:tcW w:w="6753" w:type="dxa"/>
          </w:tcPr>
          <w:p w:rsidR="00663578" w:rsidRDefault="003E278B" w:rsidP="00663578">
            <w:pPr>
              <w:spacing w:line="276" w:lineRule="auto"/>
            </w:pPr>
            <w:r>
              <w:t xml:space="preserve">Gateway Science </w:t>
            </w:r>
            <w:r w:rsidR="00663578">
              <w:t>Biology</w:t>
            </w:r>
            <w:r w:rsidR="002F7582">
              <w:t xml:space="preserve"> A (9-1)</w:t>
            </w:r>
          </w:p>
        </w:tc>
      </w:tr>
      <w:tr w:rsidR="00DD5417" w:rsidTr="00412F86">
        <w:tc>
          <w:tcPr>
            <w:tcW w:w="2263" w:type="dxa"/>
          </w:tcPr>
          <w:p w:rsidR="00DD5417" w:rsidRPr="006C177E" w:rsidRDefault="00DD5417" w:rsidP="00DD5417">
            <w:pPr>
              <w:spacing w:line="276" w:lineRule="auto"/>
              <w:rPr>
                <w:b/>
              </w:rPr>
            </w:pPr>
            <w:r w:rsidRPr="006C177E">
              <w:rPr>
                <w:b/>
              </w:rPr>
              <w:t>Syllabus</w:t>
            </w:r>
            <w:r>
              <w:rPr>
                <w:b/>
              </w:rPr>
              <w:t xml:space="preserve"> Code</w:t>
            </w:r>
          </w:p>
        </w:tc>
        <w:tc>
          <w:tcPr>
            <w:tcW w:w="6753" w:type="dxa"/>
          </w:tcPr>
          <w:p w:rsidR="00DD5417" w:rsidRDefault="002F7582" w:rsidP="00DD5417">
            <w:pPr>
              <w:spacing w:line="276" w:lineRule="auto"/>
            </w:pPr>
            <w:r>
              <w:t>J247</w:t>
            </w:r>
          </w:p>
        </w:tc>
      </w:tr>
      <w:tr w:rsidR="00DD5417" w:rsidTr="00663578">
        <w:tc>
          <w:tcPr>
            <w:tcW w:w="2263" w:type="dxa"/>
          </w:tcPr>
          <w:p w:rsidR="00DD5417" w:rsidRPr="006C177E" w:rsidRDefault="00663578" w:rsidP="00DD5417">
            <w:pPr>
              <w:spacing w:line="276" w:lineRule="auto"/>
              <w:rPr>
                <w:b/>
              </w:rPr>
            </w:pPr>
            <w:r>
              <w:rPr>
                <w:b/>
              </w:rPr>
              <w:t>QAN Number</w:t>
            </w:r>
          </w:p>
        </w:tc>
        <w:tc>
          <w:tcPr>
            <w:tcW w:w="6753" w:type="dxa"/>
            <w:shd w:val="clear" w:color="auto" w:fill="auto"/>
          </w:tcPr>
          <w:p w:rsidR="00DD5417" w:rsidRDefault="003E278B" w:rsidP="00DD5417">
            <w:pPr>
              <w:spacing w:line="276" w:lineRule="auto"/>
            </w:pPr>
            <w:r>
              <w:t>601/8589/2</w:t>
            </w:r>
          </w:p>
        </w:tc>
      </w:tr>
      <w:tr w:rsidR="00DD5417" w:rsidTr="00412F86">
        <w:tc>
          <w:tcPr>
            <w:tcW w:w="2263" w:type="dxa"/>
          </w:tcPr>
          <w:p w:rsidR="00DD5417" w:rsidRPr="006C177E" w:rsidRDefault="00DD5417" w:rsidP="00DD5417">
            <w:pPr>
              <w:spacing w:line="276" w:lineRule="auto"/>
              <w:rPr>
                <w:b/>
              </w:rPr>
            </w:pPr>
            <w:r>
              <w:rPr>
                <w:b/>
              </w:rPr>
              <w:t xml:space="preserve">Do you do </w:t>
            </w:r>
            <w:r w:rsidRPr="006C177E">
              <w:rPr>
                <w:b/>
              </w:rPr>
              <w:t>Controlled Assessment / Coursework / Practical</w:t>
            </w:r>
          </w:p>
        </w:tc>
        <w:tc>
          <w:tcPr>
            <w:tcW w:w="6753" w:type="dxa"/>
          </w:tcPr>
          <w:p w:rsidR="00DD5417" w:rsidRDefault="00DD5417" w:rsidP="00DD5417">
            <w:pPr>
              <w:pStyle w:val="ListParagraph"/>
              <w:numPr>
                <w:ilvl w:val="0"/>
                <w:numId w:val="4"/>
              </w:numPr>
              <w:spacing w:line="276" w:lineRule="auto"/>
            </w:pPr>
            <w:r>
              <w:t xml:space="preserve">Controlled Assessment         </w:t>
            </w:r>
            <w:r w:rsidR="00663578">
              <w:t xml:space="preserve"> No</w:t>
            </w:r>
          </w:p>
          <w:p w:rsidR="00DD5417" w:rsidRDefault="00DD5417" w:rsidP="00DD5417">
            <w:pPr>
              <w:pStyle w:val="ListParagraph"/>
              <w:numPr>
                <w:ilvl w:val="0"/>
                <w:numId w:val="4"/>
              </w:numPr>
              <w:spacing w:line="276" w:lineRule="auto"/>
            </w:pPr>
            <w:r>
              <w:t>Coursew</w:t>
            </w:r>
            <w:r w:rsidR="00663578">
              <w:t xml:space="preserve">ork                              </w:t>
            </w:r>
            <w:r>
              <w:t>No</w:t>
            </w:r>
          </w:p>
          <w:p w:rsidR="00DD5417" w:rsidRDefault="00DD5417" w:rsidP="00DD5417">
            <w:pPr>
              <w:pStyle w:val="ListParagraph"/>
              <w:numPr>
                <w:ilvl w:val="0"/>
                <w:numId w:val="4"/>
              </w:numPr>
              <w:spacing w:line="276" w:lineRule="auto"/>
            </w:pPr>
            <w:r>
              <w:t xml:space="preserve">Practical             </w:t>
            </w:r>
            <w:r w:rsidR="00663578">
              <w:t xml:space="preserve">                       Yes</w:t>
            </w:r>
          </w:p>
        </w:tc>
      </w:tr>
      <w:tr w:rsidR="00DD5417" w:rsidTr="00412F86">
        <w:tc>
          <w:tcPr>
            <w:tcW w:w="2263" w:type="dxa"/>
          </w:tcPr>
          <w:p w:rsidR="00DD5417" w:rsidRDefault="00DD5417" w:rsidP="00DD5417">
            <w:pPr>
              <w:spacing w:line="276" w:lineRule="auto"/>
              <w:rPr>
                <w:b/>
              </w:rPr>
            </w:pPr>
            <w:r>
              <w:rPr>
                <w:b/>
              </w:rPr>
              <w:t>If Yes to the above when will this take place</w:t>
            </w:r>
          </w:p>
        </w:tc>
        <w:tc>
          <w:tcPr>
            <w:tcW w:w="6753" w:type="dxa"/>
          </w:tcPr>
          <w:p w:rsidR="00DD5417" w:rsidRDefault="00663578" w:rsidP="00663578">
            <w:pPr>
              <w:spacing w:line="276" w:lineRule="auto"/>
            </w:pPr>
            <w:r>
              <w:t>Required Practical Activities take place in Biology lessons throughout the course. These, and the skills students gain from completing them, will be assessed in their exams, rather than through coursework.</w:t>
            </w:r>
          </w:p>
        </w:tc>
      </w:tr>
      <w:tr w:rsidR="00DD5417" w:rsidTr="00412F86">
        <w:tc>
          <w:tcPr>
            <w:tcW w:w="2263" w:type="dxa"/>
          </w:tcPr>
          <w:p w:rsidR="00DD5417" w:rsidRPr="006C177E" w:rsidRDefault="00DD5417" w:rsidP="00DD5417">
            <w:pPr>
              <w:spacing w:line="276" w:lineRule="auto"/>
              <w:rPr>
                <w:b/>
              </w:rPr>
            </w:pPr>
            <w:r>
              <w:rPr>
                <w:b/>
              </w:rPr>
              <w:t>When will the e</w:t>
            </w:r>
            <w:r w:rsidRPr="006C177E">
              <w:rPr>
                <w:b/>
              </w:rPr>
              <w:t>xam</w:t>
            </w:r>
            <w:r>
              <w:rPr>
                <w:b/>
              </w:rPr>
              <w:t xml:space="preserve"> be?</w:t>
            </w:r>
          </w:p>
        </w:tc>
        <w:tc>
          <w:tcPr>
            <w:tcW w:w="6753" w:type="dxa"/>
          </w:tcPr>
          <w:p w:rsidR="00DD5417" w:rsidRDefault="00663578" w:rsidP="00663578">
            <w:pPr>
              <w:spacing w:line="276" w:lineRule="auto"/>
            </w:pPr>
            <w:r>
              <w:t>Summer 2019</w:t>
            </w:r>
          </w:p>
        </w:tc>
      </w:tr>
      <w:tr w:rsidR="00DD5417" w:rsidTr="004F1AD8">
        <w:tc>
          <w:tcPr>
            <w:tcW w:w="9016" w:type="dxa"/>
            <w:gridSpan w:val="2"/>
            <w:shd w:val="clear" w:color="auto" w:fill="D9D9D9" w:themeFill="background1" w:themeFillShade="D9"/>
          </w:tcPr>
          <w:p w:rsidR="00DD5417" w:rsidRPr="006C177E" w:rsidRDefault="00DD5417" w:rsidP="00DD5417">
            <w:pPr>
              <w:spacing w:line="276" w:lineRule="auto"/>
              <w:rPr>
                <w:b/>
              </w:rPr>
            </w:pPr>
          </w:p>
        </w:tc>
      </w:tr>
      <w:tr w:rsidR="004F1AD8" w:rsidTr="004F1AD8">
        <w:tc>
          <w:tcPr>
            <w:tcW w:w="2263" w:type="dxa"/>
          </w:tcPr>
          <w:p w:rsidR="004F1AD8" w:rsidRPr="006C177E" w:rsidRDefault="004F1AD8" w:rsidP="004F1AD8">
            <w:pPr>
              <w:spacing w:line="276" w:lineRule="auto"/>
              <w:rPr>
                <w:b/>
              </w:rPr>
            </w:pPr>
            <w:r>
              <w:rPr>
                <w:b/>
              </w:rPr>
              <w:t>What should a student do before each lesson</w:t>
            </w:r>
            <w:r w:rsidRPr="006C177E">
              <w:rPr>
                <w:b/>
              </w:rPr>
              <w:t>?</w:t>
            </w:r>
          </w:p>
        </w:tc>
        <w:tc>
          <w:tcPr>
            <w:tcW w:w="6753" w:type="dxa"/>
          </w:tcPr>
          <w:p w:rsidR="004F1AD8" w:rsidRDefault="004F1AD8" w:rsidP="004F1AD8">
            <w:pPr>
              <w:pStyle w:val="ListParagraph"/>
              <w:numPr>
                <w:ilvl w:val="0"/>
                <w:numId w:val="3"/>
              </w:numPr>
            </w:pPr>
            <w:r>
              <w:t>Review their learning from Key Stage 3, and any similar topic from your Year 10 learning.</w:t>
            </w:r>
          </w:p>
          <w:p w:rsidR="004F1AD8" w:rsidRDefault="004F1AD8" w:rsidP="004F1AD8">
            <w:pPr>
              <w:pStyle w:val="ListParagraph"/>
              <w:numPr>
                <w:ilvl w:val="0"/>
                <w:numId w:val="3"/>
              </w:numPr>
            </w:pPr>
            <w:r>
              <w:t>Complete any set home learning.</w:t>
            </w:r>
          </w:p>
          <w:p w:rsidR="004F1AD8" w:rsidRDefault="004F1AD8" w:rsidP="004F1AD8">
            <w:pPr>
              <w:pStyle w:val="ListParagraph"/>
              <w:numPr>
                <w:ilvl w:val="0"/>
                <w:numId w:val="3"/>
              </w:numPr>
            </w:pPr>
            <w:r>
              <w:t>Ensure that they are properly equipped with a pen, pencil, ruler and scientific calculator.</w:t>
            </w:r>
          </w:p>
        </w:tc>
      </w:tr>
      <w:tr w:rsidR="004F1AD8" w:rsidTr="004F1AD8">
        <w:tc>
          <w:tcPr>
            <w:tcW w:w="2263" w:type="dxa"/>
          </w:tcPr>
          <w:p w:rsidR="004F1AD8" w:rsidRPr="006C177E" w:rsidRDefault="004F1AD8" w:rsidP="004F1AD8">
            <w:pPr>
              <w:rPr>
                <w:b/>
              </w:rPr>
            </w:pPr>
            <w:r>
              <w:rPr>
                <w:b/>
              </w:rPr>
              <w:t>What should a student do during each lesson?</w:t>
            </w:r>
          </w:p>
        </w:tc>
        <w:tc>
          <w:tcPr>
            <w:tcW w:w="6753" w:type="dxa"/>
          </w:tcPr>
          <w:p w:rsidR="004F1AD8" w:rsidRDefault="004F1AD8" w:rsidP="004F1AD8">
            <w:pPr>
              <w:pStyle w:val="ListParagraph"/>
              <w:numPr>
                <w:ilvl w:val="0"/>
                <w:numId w:val="3"/>
              </w:numPr>
            </w:pPr>
            <w:r>
              <w:t>Try their best on all activities.</w:t>
            </w:r>
          </w:p>
          <w:p w:rsidR="004F1AD8" w:rsidRDefault="004F1AD8" w:rsidP="004F1AD8">
            <w:pPr>
              <w:pStyle w:val="ListParagraph"/>
              <w:numPr>
                <w:ilvl w:val="0"/>
                <w:numId w:val="3"/>
              </w:numPr>
            </w:pPr>
            <w:r>
              <w:t>Be confident to attempt difficult tasks, without fear of making a mistake.</w:t>
            </w:r>
          </w:p>
          <w:p w:rsidR="004F1AD8" w:rsidRDefault="004F1AD8" w:rsidP="004F1AD8">
            <w:pPr>
              <w:pStyle w:val="ListParagraph"/>
              <w:numPr>
                <w:ilvl w:val="0"/>
                <w:numId w:val="3"/>
              </w:numPr>
            </w:pPr>
            <w:r>
              <w:t>Review their learning effectively to identify areas they need to improve.</w:t>
            </w:r>
          </w:p>
        </w:tc>
      </w:tr>
      <w:tr w:rsidR="004F1AD8" w:rsidTr="004F1AD8">
        <w:tc>
          <w:tcPr>
            <w:tcW w:w="2263" w:type="dxa"/>
          </w:tcPr>
          <w:p w:rsidR="004F1AD8" w:rsidRPr="006C177E" w:rsidRDefault="004F1AD8" w:rsidP="004F1AD8">
            <w:pPr>
              <w:rPr>
                <w:b/>
              </w:rPr>
            </w:pPr>
            <w:r>
              <w:rPr>
                <w:b/>
              </w:rPr>
              <w:t>What should a student do after each lesson?</w:t>
            </w:r>
          </w:p>
        </w:tc>
        <w:tc>
          <w:tcPr>
            <w:tcW w:w="6753" w:type="dxa"/>
          </w:tcPr>
          <w:p w:rsidR="004F1AD8" w:rsidRDefault="004F1AD8" w:rsidP="004F1AD8">
            <w:pPr>
              <w:pStyle w:val="ListParagraph"/>
              <w:numPr>
                <w:ilvl w:val="0"/>
                <w:numId w:val="3"/>
              </w:numPr>
            </w:pPr>
            <w:r>
              <w:t xml:space="preserve">Consider the applications of your science learning in daily life. </w:t>
            </w:r>
          </w:p>
          <w:p w:rsidR="004F1AD8" w:rsidRDefault="004F1AD8" w:rsidP="004F1AD8">
            <w:pPr>
              <w:pStyle w:val="ListParagraph"/>
              <w:numPr>
                <w:ilvl w:val="0"/>
                <w:numId w:val="3"/>
              </w:numPr>
            </w:pPr>
            <w:r>
              <w:t>Review topics from the lesson that you need to improve on.</w:t>
            </w:r>
          </w:p>
          <w:p w:rsidR="004F1AD8" w:rsidRDefault="004F1AD8" w:rsidP="004F1AD8">
            <w:pPr>
              <w:pStyle w:val="ListParagraph"/>
              <w:numPr>
                <w:ilvl w:val="0"/>
                <w:numId w:val="3"/>
              </w:numPr>
            </w:pPr>
            <w:r>
              <w:t>Write down or email any questions for your teacher to help you improve.</w:t>
            </w:r>
          </w:p>
        </w:tc>
      </w:tr>
      <w:tr w:rsidR="004F1AD8" w:rsidTr="004F1AD8">
        <w:tc>
          <w:tcPr>
            <w:tcW w:w="2263" w:type="dxa"/>
          </w:tcPr>
          <w:p w:rsidR="004F1AD8" w:rsidRPr="006C177E" w:rsidRDefault="004F1AD8" w:rsidP="004F1AD8">
            <w:pPr>
              <w:rPr>
                <w:b/>
              </w:rPr>
            </w:pPr>
            <w:r>
              <w:rPr>
                <w:b/>
              </w:rPr>
              <w:t>How should I use my revision guide</w:t>
            </w:r>
          </w:p>
        </w:tc>
        <w:tc>
          <w:tcPr>
            <w:tcW w:w="6753" w:type="dxa"/>
          </w:tcPr>
          <w:p w:rsidR="004F1AD8" w:rsidRDefault="004F1AD8" w:rsidP="004F1AD8">
            <w:pPr>
              <w:pStyle w:val="ListParagraph"/>
              <w:numPr>
                <w:ilvl w:val="0"/>
                <w:numId w:val="1"/>
              </w:numPr>
            </w:pPr>
            <w:r>
              <w:t>Review or preview lesson content and complete exam style questions.</w:t>
            </w:r>
          </w:p>
        </w:tc>
      </w:tr>
      <w:tr w:rsidR="004F1AD8" w:rsidTr="004F1AD8">
        <w:tc>
          <w:tcPr>
            <w:tcW w:w="2263" w:type="dxa"/>
          </w:tcPr>
          <w:p w:rsidR="004F1AD8" w:rsidRDefault="004F1AD8" w:rsidP="004F1AD8">
            <w:pPr>
              <w:rPr>
                <w:b/>
              </w:rPr>
            </w:pPr>
            <w:r>
              <w:rPr>
                <w:b/>
              </w:rPr>
              <w:t>Where can I go to download past papers?</w:t>
            </w:r>
          </w:p>
        </w:tc>
        <w:tc>
          <w:tcPr>
            <w:tcW w:w="6753" w:type="dxa"/>
          </w:tcPr>
          <w:p w:rsidR="004F1AD8" w:rsidRDefault="002F7582" w:rsidP="004F1AD8">
            <w:pPr>
              <w:pStyle w:val="ListParagraph"/>
              <w:numPr>
                <w:ilvl w:val="0"/>
                <w:numId w:val="1"/>
              </w:numPr>
            </w:pPr>
            <w:r>
              <w:t>OCR website</w:t>
            </w:r>
          </w:p>
        </w:tc>
      </w:tr>
      <w:tr w:rsidR="004F1AD8" w:rsidTr="004F1AD8">
        <w:tc>
          <w:tcPr>
            <w:tcW w:w="2263" w:type="dxa"/>
          </w:tcPr>
          <w:p w:rsidR="004F1AD8" w:rsidRDefault="004F1AD8" w:rsidP="004F1AD8">
            <w:pPr>
              <w:rPr>
                <w:b/>
              </w:rPr>
            </w:pPr>
            <w:r>
              <w:rPr>
                <w:b/>
              </w:rPr>
              <w:t>What is the best way to use past papers</w:t>
            </w:r>
          </w:p>
        </w:tc>
        <w:tc>
          <w:tcPr>
            <w:tcW w:w="6753" w:type="dxa"/>
          </w:tcPr>
          <w:p w:rsidR="004F1AD8" w:rsidRDefault="004F1AD8" w:rsidP="004F1AD8">
            <w:pPr>
              <w:pStyle w:val="ListParagraph"/>
              <w:numPr>
                <w:ilvl w:val="0"/>
                <w:numId w:val="1"/>
              </w:numPr>
            </w:pPr>
            <w:r>
              <w:t>Begin by completing questions individually, with resources and without time limits, and build up to completing a complete paper in timed exam conditions.</w:t>
            </w:r>
          </w:p>
        </w:tc>
      </w:tr>
      <w:tr w:rsidR="004F1AD8" w:rsidTr="004F1AD8">
        <w:tc>
          <w:tcPr>
            <w:tcW w:w="9016" w:type="dxa"/>
            <w:gridSpan w:val="2"/>
            <w:shd w:val="clear" w:color="auto" w:fill="D9D9D9" w:themeFill="background1" w:themeFillShade="D9"/>
          </w:tcPr>
          <w:p w:rsidR="004F1AD8" w:rsidRPr="006C177E" w:rsidRDefault="004F1AD8" w:rsidP="004F1AD8">
            <w:pPr>
              <w:rPr>
                <w:b/>
              </w:rPr>
            </w:pPr>
            <w:r>
              <w:rPr>
                <w:b/>
              </w:rPr>
              <w:t>Extra Guidance for Parents</w:t>
            </w:r>
          </w:p>
        </w:tc>
      </w:tr>
      <w:tr w:rsidR="002F7582" w:rsidTr="004F1AD8">
        <w:tc>
          <w:tcPr>
            <w:tcW w:w="2263" w:type="dxa"/>
          </w:tcPr>
          <w:p w:rsidR="002F7582" w:rsidRPr="006C177E" w:rsidRDefault="002F7582" w:rsidP="002F7582">
            <w:pPr>
              <w:rPr>
                <w:b/>
              </w:rPr>
            </w:pPr>
            <w:r w:rsidRPr="006C177E">
              <w:rPr>
                <w:b/>
              </w:rPr>
              <w:t>Do you provide any additional support</w:t>
            </w:r>
            <w:r>
              <w:rPr>
                <w:b/>
              </w:rPr>
              <w:t xml:space="preserve"> / Revision Guide</w:t>
            </w:r>
            <w:r w:rsidRPr="006C177E">
              <w:rPr>
                <w:b/>
              </w:rPr>
              <w:t>?</w:t>
            </w:r>
          </w:p>
        </w:tc>
        <w:tc>
          <w:tcPr>
            <w:tcW w:w="6753" w:type="dxa"/>
          </w:tcPr>
          <w:p w:rsidR="002F7582" w:rsidRDefault="002F7582" w:rsidP="002F7582">
            <w:pPr>
              <w:pStyle w:val="ListParagraph"/>
              <w:numPr>
                <w:ilvl w:val="0"/>
                <w:numId w:val="1"/>
              </w:numPr>
            </w:pPr>
            <w:r>
              <w:t>Intervention classes</w:t>
            </w:r>
          </w:p>
          <w:p w:rsidR="002F7582" w:rsidRDefault="002F7582" w:rsidP="002F7582">
            <w:pPr>
              <w:pStyle w:val="ListParagraph"/>
              <w:numPr>
                <w:ilvl w:val="0"/>
                <w:numId w:val="1"/>
              </w:numPr>
            </w:pPr>
            <w:r>
              <w:t>Google Classroom</w:t>
            </w:r>
          </w:p>
        </w:tc>
      </w:tr>
      <w:tr w:rsidR="00481EC0" w:rsidTr="004F1AD8">
        <w:tc>
          <w:tcPr>
            <w:tcW w:w="2263" w:type="dxa"/>
          </w:tcPr>
          <w:p w:rsidR="00481EC0" w:rsidRDefault="00481EC0" w:rsidP="00481EC0">
            <w:pPr>
              <w:rPr>
                <w:b/>
              </w:rPr>
            </w:pPr>
            <w:r w:rsidRPr="006C177E">
              <w:rPr>
                <w:b/>
              </w:rPr>
              <w:t>What are the best revision sources</w:t>
            </w:r>
            <w:r>
              <w:rPr>
                <w:b/>
              </w:rPr>
              <w:t xml:space="preserve"> I can purchase</w:t>
            </w:r>
            <w:r w:rsidRPr="006C177E">
              <w:rPr>
                <w:b/>
              </w:rPr>
              <w:t>?</w:t>
            </w:r>
          </w:p>
          <w:p w:rsidR="00481EC0" w:rsidRPr="006C177E" w:rsidRDefault="00481EC0" w:rsidP="00481EC0">
            <w:pPr>
              <w:rPr>
                <w:b/>
              </w:rPr>
            </w:pPr>
          </w:p>
        </w:tc>
        <w:tc>
          <w:tcPr>
            <w:tcW w:w="6753" w:type="dxa"/>
          </w:tcPr>
          <w:p w:rsidR="00481EC0" w:rsidRDefault="00481EC0" w:rsidP="00481EC0">
            <w:pPr>
              <w:pStyle w:val="ListParagraph"/>
              <w:numPr>
                <w:ilvl w:val="0"/>
                <w:numId w:val="14"/>
              </w:numPr>
            </w:pPr>
            <w:r>
              <w:t>We recommend CGP Revi</w:t>
            </w:r>
            <w:r w:rsidR="000E6615">
              <w:t>sion and Exam Practice Booklets</w:t>
            </w:r>
          </w:p>
        </w:tc>
      </w:tr>
      <w:tr w:rsidR="002F7582" w:rsidTr="004F1AD8">
        <w:trPr>
          <w:trHeight w:val="70"/>
        </w:trPr>
        <w:tc>
          <w:tcPr>
            <w:tcW w:w="2263" w:type="dxa"/>
          </w:tcPr>
          <w:p w:rsidR="002F7582" w:rsidRDefault="002F7582" w:rsidP="002F7582">
            <w:pPr>
              <w:rPr>
                <w:b/>
              </w:rPr>
            </w:pPr>
            <w:r w:rsidRPr="006C177E">
              <w:rPr>
                <w:b/>
              </w:rPr>
              <w:t>How can I support my child?</w:t>
            </w:r>
          </w:p>
          <w:p w:rsidR="002F7582" w:rsidRPr="006C177E" w:rsidRDefault="002F7582" w:rsidP="002F7582">
            <w:pPr>
              <w:rPr>
                <w:b/>
              </w:rPr>
            </w:pPr>
          </w:p>
        </w:tc>
        <w:tc>
          <w:tcPr>
            <w:tcW w:w="6753" w:type="dxa"/>
          </w:tcPr>
          <w:p w:rsidR="002F7582" w:rsidRDefault="002F7582" w:rsidP="002F7582">
            <w:pPr>
              <w:pStyle w:val="ListParagraph"/>
              <w:numPr>
                <w:ilvl w:val="0"/>
                <w:numId w:val="2"/>
              </w:numPr>
            </w:pPr>
            <w:r>
              <w:t>Discuss the content of their lessons with them and help them to build links with their lives outside of school.</w:t>
            </w:r>
          </w:p>
          <w:p w:rsidR="002F7582" w:rsidRDefault="002F7582" w:rsidP="002F7582">
            <w:pPr>
              <w:pStyle w:val="ListParagraph"/>
              <w:numPr>
                <w:ilvl w:val="0"/>
                <w:numId w:val="2"/>
              </w:numPr>
            </w:pPr>
            <w:r>
              <w:t>Encourage students to pursue science based projects, especially those that they can link to their online studies.</w:t>
            </w:r>
          </w:p>
          <w:p w:rsidR="002F7582" w:rsidRDefault="002F7582" w:rsidP="002F7582">
            <w:pPr>
              <w:pStyle w:val="ListParagraph"/>
              <w:numPr>
                <w:ilvl w:val="0"/>
                <w:numId w:val="2"/>
              </w:numPr>
            </w:pPr>
            <w:r>
              <w:t>Encourage students to complete all of their home learning to support their work in lessons.</w:t>
            </w:r>
          </w:p>
        </w:tc>
      </w:tr>
      <w:tr w:rsidR="002F7582" w:rsidTr="004F1AD8">
        <w:trPr>
          <w:trHeight w:val="70"/>
        </w:trPr>
        <w:tc>
          <w:tcPr>
            <w:tcW w:w="2263" w:type="dxa"/>
          </w:tcPr>
          <w:p w:rsidR="002F7582" w:rsidRPr="006C177E" w:rsidRDefault="002F7582" w:rsidP="002F7582">
            <w:pPr>
              <w:rPr>
                <w:b/>
              </w:rPr>
            </w:pPr>
            <w:r>
              <w:rPr>
                <w:b/>
              </w:rPr>
              <w:t>My child likes to revise using digital media – where should they go?</w:t>
            </w:r>
          </w:p>
        </w:tc>
        <w:tc>
          <w:tcPr>
            <w:tcW w:w="6753" w:type="dxa"/>
          </w:tcPr>
          <w:p w:rsidR="002F7582" w:rsidRDefault="004F5616" w:rsidP="002F7582">
            <w:pPr>
              <w:pStyle w:val="ListParagraph"/>
              <w:numPr>
                <w:ilvl w:val="0"/>
                <w:numId w:val="2"/>
              </w:numPr>
            </w:pPr>
            <w:hyperlink r:id="rId12" w:history="1">
              <w:r w:rsidR="002F7582" w:rsidRPr="00B06CC1">
                <w:rPr>
                  <w:rStyle w:val="Hyperlink"/>
                </w:rPr>
                <w:t>http://www.bbc.co.uk/education/subjects/zrkw2hv</w:t>
              </w:r>
            </w:hyperlink>
          </w:p>
          <w:p w:rsidR="002F7582" w:rsidRDefault="002F7582" w:rsidP="002F7582">
            <w:pPr>
              <w:pStyle w:val="ListParagraph"/>
              <w:numPr>
                <w:ilvl w:val="0"/>
                <w:numId w:val="2"/>
              </w:numPr>
            </w:pPr>
            <w:r w:rsidRPr="00FA59CA">
              <w:t>https://www.my-gcsescience.com/</w:t>
            </w:r>
            <w:r>
              <w:t>subject/biology</w:t>
            </w:r>
          </w:p>
          <w:p w:rsidR="002F7582" w:rsidRDefault="004F5616" w:rsidP="002F7582">
            <w:pPr>
              <w:pStyle w:val="ListParagraph"/>
              <w:numPr>
                <w:ilvl w:val="0"/>
                <w:numId w:val="2"/>
              </w:numPr>
            </w:pPr>
            <w:hyperlink r:id="rId13" w:history="1">
              <w:r w:rsidR="002F7582" w:rsidRPr="00B06CC1">
                <w:rPr>
                  <w:rStyle w:val="Hyperlink"/>
                </w:rPr>
                <w:t>https://www.youtube.com/channel/UCqbOeHaAUXw9Il7sBVG3_bw</w:t>
              </w:r>
            </w:hyperlink>
          </w:p>
          <w:p w:rsidR="002F7582" w:rsidRDefault="002F7582" w:rsidP="002F7582">
            <w:pPr>
              <w:pStyle w:val="ListParagraph"/>
              <w:numPr>
                <w:ilvl w:val="0"/>
                <w:numId w:val="2"/>
              </w:numPr>
            </w:pPr>
            <w:r w:rsidRPr="009F0E95">
              <w:t>http://www.s-cool.co.uk/gcse/biology</w:t>
            </w:r>
          </w:p>
          <w:p w:rsidR="002F7582" w:rsidRDefault="002F7582" w:rsidP="002F7582">
            <w:pPr>
              <w:pStyle w:val="ListParagraph"/>
              <w:numPr>
                <w:ilvl w:val="0"/>
                <w:numId w:val="2"/>
              </w:numPr>
            </w:pPr>
            <w:r>
              <w:t>There are also many revision and flash card apps available.</w:t>
            </w:r>
          </w:p>
        </w:tc>
      </w:tr>
      <w:tr w:rsidR="002F7582" w:rsidTr="004F1AD8">
        <w:trPr>
          <w:trHeight w:val="70"/>
        </w:trPr>
        <w:tc>
          <w:tcPr>
            <w:tcW w:w="2263" w:type="dxa"/>
          </w:tcPr>
          <w:p w:rsidR="002F7582" w:rsidRDefault="002F7582" w:rsidP="002F7582">
            <w:pPr>
              <w:rPr>
                <w:b/>
              </w:rPr>
            </w:pPr>
            <w:r>
              <w:rPr>
                <w:b/>
              </w:rPr>
              <w:t>Any additional information</w:t>
            </w:r>
          </w:p>
          <w:p w:rsidR="002F7582" w:rsidRDefault="002F7582" w:rsidP="002F7582">
            <w:pPr>
              <w:rPr>
                <w:b/>
              </w:rPr>
            </w:pPr>
          </w:p>
          <w:p w:rsidR="002F7582" w:rsidRDefault="002F7582" w:rsidP="002F7582">
            <w:pPr>
              <w:rPr>
                <w:b/>
              </w:rPr>
            </w:pPr>
          </w:p>
          <w:p w:rsidR="002F7582" w:rsidRDefault="002F7582" w:rsidP="002F7582">
            <w:pPr>
              <w:rPr>
                <w:b/>
              </w:rPr>
            </w:pPr>
          </w:p>
        </w:tc>
        <w:tc>
          <w:tcPr>
            <w:tcW w:w="6753" w:type="dxa"/>
          </w:tcPr>
          <w:p w:rsidR="002F7582" w:rsidRDefault="002F7582" w:rsidP="002F7582">
            <w:r>
              <w:t>Please note that the course has recently changed specification, and many resources available refer to the old specification. Although in many cases the content is similar between the two courses, please use the new specification to check for the appropriateness of the resource. Please also be advised that the new course follows a very different scheme of assessment to the old course (notably the absence of coursework), and uses grades 9-1 in place of the old style A*-G.</w:t>
            </w:r>
          </w:p>
        </w:tc>
      </w:tr>
    </w:tbl>
    <w:p w:rsidR="004F1AD8" w:rsidRDefault="004F1AD8" w:rsidP="00DD5417">
      <w:pPr>
        <w:jc w:val="center"/>
        <w:rPr>
          <w:b/>
          <w:sz w:val="36"/>
          <w:szCs w:val="36"/>
          <w:u w:val="single"/>
        </w:rPr>
      </w:pPr>
    </w:p>
    <w:p w:rsidR="004F1AD8" w:rsidRDefault="004F1AD8"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D5417" w:rsidRPr="006C177E" w:rsidRDefault="009E352B" w:rsidP="00DD5417">
      <w:pPr>
        <w:jc w:val="center"/>
        <w:rPr>
          <w:b/>
          <w:sz w:val="36"/>
          <w:szCs w:val="36"/>
          <w:u w:val="single"/>
        </w:rPr>
      </w:pPr>
      <w:r>
        <w:rPr>
          <w:b/>
          <w:sz w:val="36"/>
          <w:szCs w:val="36"/>
          <w:u w:val="single"/>
        </w:rPr>
        <w:t>YEAR 10 CHEMISTRY</w:t>
      </w:r>
    </w:p>
    <w:tbl>
      <w:tblPr>
        <w:tblStyle w:val="TableGrid"/>
        <w:tblW w:w="0" w:type="auto"/>
        <w:tblLayout w:type="fixed"/>
        <w:tblLook w:val="04A0" w:firstRow="1" w:lastRow="0" w:firstColumn="1" w:lastColumn="0" w:noHBand="0" w:noVBand="1"/>
      </w:tblPr>
      <w:tblGrid>
        <w:gridCol w:w="2830"/>
        <w:gridCol w:w="6186"/>
      </w:tblGrid>
      <w:tr w:rsidR="00DD5417" w:rsidTr="00DC178F">
        <w:tc>
          <w:tcPr>
            <w:tcW w:w="2830" w:type="dxa"/>
          </w:tcPr>
          <w:p w:rsidR="00DD5417" w:rsidRPr="006C177E" w:rsidRDefault="00DD5417" w:rsidP="00DD5417">
            <w:pPr>
              <w:spacing w:line="276" w:lineRule="auto"/>
              <w:rPr>
                <w:b/>
              </w:rPr>
            </w:pPr>
            <w:r>
              <w:rPr>
                <w:b/>
              </w:rPr>
              <w:t>Exam Board</w:t>
            </w:r>
          </w:p>
        </w:tc>
        <w:tc>
          <w:tcPr>
            <w:tcW w:w="6186" w:type="dxa"/>
          </w:tcPr>
          <w:p w:rsidR="00DD5417" w:rsidRDefault="002F7582" w:rsidP="00805E7C">
            <w:pPr>
              <w:spacing w:line="276" w:lineRule="auto"/>
            </w:pPr>
            <w:r>
              <w:t>OCR</w:t>
            </w:r>
          </w:p>
        </w:tc>
      </w:tr>
      <w:tr w:rsidR="00805E7C" w:rsidTr="00DC178F">
        <w:tc>
          <w:tcPr>
            <w:tcW w:w="2830" w:type="dxa"/>
          </w:tcPr>
          <w:p w:rsidR="00805E7C" w:rsidRPr="006C177E" w:rsidRDefault="00805E7C" w:rsidP="00805E7C">
            <w:pPr>
              <w:spacing w:line="276" w:lineRule="auto"/>
              <w:rPr>
                <w:b/>
              </w:rPr>
            </w:pPr>
            <w:r>
              <w:rPr>
                <w:b/>
              </w:rPr>
              <w:t>Syllabus Name</w:t>
            </w:r>
          </w:p>
        </w:tc>
        <w:tc>
          <w:tcPr>
            <w:tcW w:w="6186" w:type="dxa"/>
          </w:tcPr>
          <w:p w:rsidR="00805E7C" w:rsidRDefault="003E278B" w:rsidP="00805E7C">
            <w:pPr>
              <w:spacing w:line="276" w:lineRule="auto"/>
            </w:pPr>
            <w:r>
              <w:t xml:space="preserve">Gateway Science </w:t>
            </w:r>
            <w:r w:rsidR="00805E7C">
              <w:t>Chemistry</w:t>
            </w:r>
            <w:r w:rsidR="002F7582">
              <w:t xml:space="preserve"> A (9-1)</w:t>
            </w:r>
          </w:p>
        </w:tc>
      </w:tr>
      <w:tr w:rsidR="00805E7C" w:rsidTr="00DC178F">
        <w:tc>
          <w:tcPr>
            <w:tcW w:w="2830" w:type="dxa"/>
          </w:tcPr>
          <w:p w:rsidR="00805E7C" w:rsidRPr="006C177E" w:rsidRDefault="00805E7C" w:rsidP="00805E7C">
            <w:pPr>
              <w:spacing w:line="276" w:lineRule="auto"/>
              <w:rPr>
                <w:b/>
              </w:rPr>
            </w:pPr>
            <w:r w:rsidRPr="006C177E">
              <w:rPr>
                <w:b/>
              </w:rPr>
              <w:t>Syllabus</w:t>
            </w:r>
            <w:r>
              <w:rPr>
                <w:b/>
              </w:rPr>
              <w:t xml:space="preserve"> Code</w:t>
            </w:r>
          </w:p>
        </w:tc>
        <w:tc>
          <w:tcPr>
            <w:tcW w:w="6186" w:type="dxa"/>
          </w:tcPr>
          <w:p w:rsidR="00805E7C" w:rsidRDefault="002F7582" w:rsidP="00805E7C">
            <w:pPr>
              <w:spacing w:line="276" w:lineRule="auto"/>
            </w:pPr>
            <w:r>
              <w:t>J248</w:t>
            </w:r>
          </w:p>
        </w:tc>
      </w:tr>
      <w:tr w:rsidR="00805E7C" w:rsidTr="00DC178F">
        <w:tc>
          <w:tcPr>
            <w:tcW w:w="2830" w:type="dxa"/>
          </w:tcPr>
          <w:p w:rsidR="00805E7C" w:rsidRPr="006C177E" w:rsidRDefault="00805E7C" w:rsidP="00805E7C">
            <w:pPr>
              <w:spacing w:line="276" w:lineRule="auto"/>
              <w:rPr>
                <w:b/>
              </w:rPr>
            </w:pPr>
            <w:r>
              <w:rPr>
                <w:b/>
              </w:rPr>
              <w:t>QAN Number</w:t>
            </w:r>
          </w:p>
        </w:tc>
        <w:tc>
          <w:tcPr>
            <w:tcW w:w="6186" w:type="dxa"/>
            <w:shd w:val="clear" w:color="auto" w:fill="auto"/>
          </w:tcPr>
          <w:p w:rsidR="00805E7C" w:rsidRDefault="003E278B" w:rsidP="00805E7C">
            <w:pPr>
              <w:spacing w:line="276" w:lineRule="auto"/>
            </w:pPr>
            <w:r>
              <w:t>601/8663/X</w:t>
            </w:r>
          </w:p>
        </w:tc>
      </w:tr>
      <w:tr w:rsidR="00805E7C" w:rsidTr="00DC178F">
        <w:tc>
          <w:tcPr>
            <w:tcW w:w="2830" w:type="dxa"/>
          </w:tcPr>
          <w:p w:rsidR="00805E7C" w:rsidRPr="006C177E" w:rsidRDefault="00805E7C" w:rsidP="00805E7C">
            <w:pPr>
              <w:spacing w:line="276" w:lineRule="auto"/>
              <w:rPr>
                <w:b/>
              </w:rPr>
            </w:pPr>
            <w:r>
              <w:rPr>
                <w:b/>
              </w:rPr>
              <w:t xml:space="preserve">Do you do </w:t>
            </w:r>
            <w:r w:rsidRPr="006C177E">
              <w:rPr>
                <w:b/>
              </w:rPr>
              <w:t>Controlled Assessment / Coursework / Practical</w:t>
            </w:r>
          </w:p>
        </w:tc>
        <w:tc>
          <w:tcPr>
            <w:tcW w:w="6186" w:type="dxa"/>
          </w:tcPr>
          <w:p w:rsidR="00805E7C" w:rsidRDefault="00805E7C" w:rsidP="00805E7C">
            <w:pPr>
              <w:pStyle w:val="ListParagraph"/>
              <w:numPr>
                <w:ilvl w:val="0"/>
                <w:numId w:val="4"/>
              </w:numPr>
              <w:spacing w:line="276" w:lineRule="auto"/>
            </w:pPr>
            <w:r>
              <w:t>Controlled Assessment         No</w:t>
            </w:r>
          </w:p>
          <w:p w:rsidR="00805E7C" w:rsidRDefault="00805E7C" w:rsidP="00805E7C">
            <w:pPr>
              <w:pStyle w:val="ListParagraph"/>
              <w:numPr>
                <w:ilvl w:val="0"/>
                <w:numId w:val="4"/>
              </w:numPr>
              <w:spacing w:line="276" w:lineRule="auto"/>
            </w:pPr>
            <w:r>
              <w:t>Coursework                             No</w:t>
            </w:r>
          </w:p>
          <w:p w:rsidR="00805E7C" w:rsidRDefault="00805E7C" w:rsidP="00805E7C">
            <w:pPr>
              <w:pStyle w:val="ListParagraph"/>
              <w:numPr>
                <w:ilvl w:val="0"/>
                <w:numId w:val="4"/>
              </w:numPr>
              <w:spacing w:line="276" w:lineRule="auto"/>
            </w:pPr>
            <w:r>
              <w:t>Practical                                   Yes</w:t>
            </w:r>
          </w:p>
        </w:tc>
      </w:tr>
      <w:tr w:rsidR="00805E7C" w:rsidTr="00DC178F">
        <w:tc>
          <w:tcPr>
            <w:tcW w:w="2830" w:type="dxa"/>
          </w:tcPr>
          <w:p w:rsidR="00805E7C" w:rsidRDefault="00805E7C" w:rsidP="00805E7C">
            <w:pPr>
              <w:spacing w:line="276" w:lineRule="auto"/>
              <w:rPr>
                <w:b/>
              </w:rPr>
            </w:pPr>
            <w:r>
              <w:rPr>
                <w:b/>
              </w:rPr>
              <w:t>If Yes to the above when will this take place</w:t>
            </w:r>
          </w:p>
        </w:tc>
        <w:tc>
          <w:tcPr>
            <w:tcW w:w="6186" w:type="dxa"/>
          </w:tcPr>
          <w:p w:rsidR="00805E7C" w:rsidRDefault="00805E7C" w:rsidP="00805E7C">
            <w:pPr>
              <w:spacing w:line="276" w:lineRule="auto"/>
            </w:pPr>
            <w:r>
              <w:t>Required Practical Activities take place in Chemistry lessons throughout the course. These, and the skills students gain from completing them, will be assessed in their exams, rather than through coursework.</w:t>
            </w:r>
          </w:p>
        </w:tc>
      </w:tr>
      <w:tr w:rsidR="00805E7C" w:rsidTr="00DC178F">
        <w:tc>
          <w:tcPr>
            <w:tcW w:w="2830" w:type="dxa"/>
          </w:tcPr>
          <w:p w:rsidR="00805E7C" w:rsidRPr="006C177E" w:rsidRDefault="00805E7C" w:rsidP="00805E7C">
            <w:pPr>
              <w:spacing w:line="276" w:lineRule="auto"/>
              <w:rPr>
                <w:b/>
              </w:rPr>
            </w:pPr>
            <w:r>
              <w:rPr>
                <w:b/>
              </w:rPr>
              <w:t>When will the e</w:t>
            </w:r>
            <w:r w:rsidRPr="006C177E">
              <w:rPr>
                <w:b/>
              </w:rPr>
              <w:t>xam</w:t>
            </w:r>
            <w:r>
              <w:rPr>
                <w:b/>
              </w:rPr>
              <w:t xml:space="preserve"> be?</w:t>
            </w:r>
          </w:p>
        </w:tc>
        <w:tc>
          <w:tcPr>
            <w:tcW w:w="6186" w:type="dxa"/>
          </w:tcPr>
          <w:p w:rsidR="00805E7C" w:rsidRDefault="00805E7C" w:rsidP="00805E7C">
            <w:pPr>
              <w:spacing w:line="276" w:lineRule="auto"/>
            </w:pPr>
            <w:r>
              <w:t>Summer 2019</w:t>
            </w:r>
          </w:p>
        </w:tc>
      </w:tr>
      <w:tr w:rsidR="00805E7C" w:rsidTr="00805E7C">
        <w:tc>
          <w:tcPr>
            <w:tcW w:w="9016" w:type="dxa"/>
            <w:gridSpan w:val="2"/>
            <w:shd w:val="clear" w:color="auto" w:fill="D9D9D9" w:themeFill="background1" w:themeFillShade="D9"/>
          </w:tcPr>
          <w:p w:rsidR="00805E7C" w:rsidRPr="006C177E" w:rsidRDefault="00805E7C" w:rsidP="00805E7C">
            <w:pPr>
              <w:spacing w:line="276" w:lineRule="auto"/>
              <w:rPr>
                <w:b/>
              </w:rPr>
            </w:pPr>
          </w:p>
        </w:tc>
      </w:tr>
      <w:tr w:rsidR="00805E7C" w:rsidTr="00DC178F">
        <w:tc>
          <w:tcPr>
            <w:tcW w:w="2830" w:type="dxa"/>
          </w:tcPr>
          <w:p w:rsidR="00805E7C" w:rsidRPr="006C177E" w:rsidRDefault="00805E7C" w:rsidP="00805E7C">
            <w:pPr>
              <w:spacing w:line="276" w:lineRule="auto"/>
              <w:rPr>
                <w:b/>
              </w:rPr>
            </w:pPr>
            <w:r>
              <w:rPr>
                <w:b/>
              </w:rPr>
              <w:t>What should a student do before each lesson</w:t>
            </w:r>
            <w:r w:rsidRPr="006C177E">
              <w:rPr>
                <w:b/>
              </w:rPr>
              <w:t>?</w:t>
            </w:r>
          </w:p>
        </w:tc>
        <w:tc>
          <w:tcPr>
            <w:tcW w:w="6186" w:type="dxa"/>
          </w:tcPr>
          <w:p w:rsidR="00805E7C" w:rsidRDefault="00805E7C" w:rsidP="00805E7C">
            <w:pPr>
              <w:pStyle w:val="ListParagraph"/>
              <w:numPr>
                <w:ilvl w:val="0"/>
                <w:numId w:val="3"/>
              </w:numPr>
            </w:pPr>
            <w:r>
              <w:t>Review their learning from Key Stage 3, and any similar topic from your Year 10 learning.</w:t>
            </w:r>
          </w:p>
          <w:p w:rsidR="00805E7C" w:rsidRDefault="00805E7C" w:rsidP="00805E7C">
            <w:pPr>
              <w:pStyle w:val="ListParagraph"/>
              <w:numPr>
                <w:ilvl w:val="0"/>
                <w:numId w:val="3"/>
              </w:numPr>
            </w:pPr>
            <w:r>
              <w:t>Complete any set home learning.</w:t>
            </w:r>
          </w:p>
          <w:p w:rsidR="00805E7C" w:rsidRDefault="00805E7C" w:rsidP="00805E7C">
            <w:pPr>
              <w:pStyle w:val="ListParagraph"/>
              <w:numPr>
                <w:ilvl w:val="0"/>
                <w:numId w:val="3"/>
              </w:numPr>
            </w:pPr>
            <w:r>
              <w:t>Ensure that they are properly equipped with a pen, pencil, ruler and scientific calculator.</w:t>
            </w:r>
          </w:p>
        </w:tc>
      </w:tr>
      <w:tr w:rsidR="00805E7C" w:rsidTr="00DC178F">
        <w:tc>
          <w:tcPr>
            <w:tcW w:w="2830" w:type="dxa"/>
          </w:tcPr>
          <w:p w:rsidR="00805E7C" w:rsidRPr="006C177E" w:rsidRDefault="00805E7C" w:rsidP="00805E7C">
            <w:pPr>
              <w:rPr>
                <w:b/>
              </w:rPr>
            </w:pPr>
            <w:r>
              <w:rPr>
                <w:b/>
              </w:rPr>
              <w:t>What should a student do during each lesson?</w:t>
            </w:r>
          </w:p>
        </w:tc>
        <w:tc>
          <w:tcPr>
            <w:tcW w:w="6186" w:type="dxa"/>
          </w:tcPr>
          <w:p w:rsidR="00805E7C" w:rsidRDefault="00805E7C" w:rsidP="00805E7C">
            <w:pPr>
              <w:pStyle w:val="ListParagraph"/>
              <w:numPr>
                <w:ilvl w:val="0"/>
                <w:numId w:val="3"/>
              </w:numPr>
            </w:pPr>
            <w:r>
              <w:t>Try their best on all activities.</w:t>
            </w:r>
          </w:p>
          <w:p w:rsidR="00805E7C" w:rsidRDefault="00805E7C" w:rsidP="00805E7C">
            <w:pPr>
              <w:pStyle w:val="ListParagraph"/>
              <w:numPr>
                <w:ilvl w:val="0"/>
                <w:numId w:val="3"/>
              </w:numPr>
            </w:pPr>
            <w:r>
              <w:t>Be confident to attempt difficult tasks, without fear of making a mistake.</w:t>
            </w:r>
          </w:p>
          <w:p w:rsidR="00805E7C" w:rsidRDefault="00805E7C" w:rsidP="00805E7C">
            <w:pPr>
              <w:pStyle w:val="ListParagraph"/>
              <w:numPr>
                <w:ilvl w:val="0"/>
                <w:numId w:val="3"/>
              </w:numPr>
            </w:pPr>
            <w:r>
              <w:t>Review their learning effectively to identify areas they need to improve.</w:t>
            </w:r>
          </w:p>
        </w:tc>
      </w:tr>
      <w:tr w:rsidR="00805E7C" w:rsidTr="00DC178F">
        <w:tc>
          <w:tcPr>
            <w:tcW w:w="2830" w:type="dxa"/>
          </w:tcPr>
          <w:p w:rsidR="00805E7C" w:rsidRPr="006C177E" w:rsidRDefault="00805E7C" w:rsidP="00805E7C">
            <w:pPr>
              <w:rPr>
                <w:b/>
              </w:rPr>
            </w:pPr>
            <w:r>
              <w:rPr>
                <w:b/>
              </w:rPr>
              <w:t>What should a student do after each lesson?</w:t>
            </w:r>
          </w:p>
        </w:tc>
        <w:tc>
          <w:tcPr>
            <w:tcW w:w="6186" w:type="dxa"/>
          </w:tcPr>
          <w:p w:rsidR="00805E7C" w:rsidRDefault="00805E7C" w:rsidP="00805E7C">
            <w:pPr>
              <w:pStyle w:val="ListParagraph"/>
              <w:numPr>
                <w:ilvl w:val="0"/>
                <w:numId w:val="3"/>
              </w:numPr>
            </w:pPr>
            <w:r>
              <w:t xml:space="preserve">Consider the applications of your science learning in daily life. </w:t>
            </w:r>
          </w:p>
          <w:p w:rsidR="00805E7C" w:rsidRDefault="00805E7C" w:rsidP="00805E7C">
            <w:pPr>
              <w:pStyle w:val="ListParagraph"/>
              <w:numPr>
                <w:ilvl w:val="0"/>
                <w:numId w:val="3"/>
              </w:numPr>
            </w:pPr>
            <w:r>
              <w:t>Review topics from the lesson that you need to improve on.</w:t>
            </w:r>
          </w:p>
          <w:p w:rsidR="00805E7C" w:rsidRDefault="00805E7C" w:rsidP="00805E7C">
            <w:pPr>
              <w:pStyle w:val="ListParagraph"/>
              <w:numPr>
                <w:ilvl w:val="0"/>
                <w:numId w:val="3"/>
              </w:numPr>
            </w:pPr>
            <w:r>
              <w:t>Write down or email any questions for your teacher to help you improve.</w:t>
            </w:r>
          </w:p>
        </w:tc>
      </w:tr>
      <w:tr w:rsidR="00805E7C" w:rsidTr="00DC178F">
        <w:tc>
          <w:tcPr>
            <w:tcW w:w="2830" w:type="dxa"/>
          </w:tcPr>
          <w:p w:rsidR="00805E7C" w:rsidRPr="006C177E" w:rsidRDefault="00805E7C" w:rsidP="00805E7C">
            <w:pPr>
              <w:rPr>
                <w:b/>
              </w:rPr>
            </w:pPr>
            <w:r>
              <w:rPr>
                <w:b/>
              </w:rPr>
              <w:t>How should I use my revision guide</w:t>
            </w:r>
          </w:p>
        </w:tc>
        <w:tc>
          <w:tcPr>
            <w:tcW w:w="6186" w:type="dxa"/>
          </w:tcPr>
          <w:p w:rsidR="00805E7C" w:rsidRDefault="00805E7C" w:rsidP="00805E7C">
            <w:pPr>
              <w:pStyle w:val="ListParagraph"/>
              <w:numPr>
                <w:ilvl w:val="0"/>
                <w:numId w:val="1"/>
              </w:numPr>
            </w:pPr>
            <w:r>
              <w:t>Review or preview lesson content and complete exam style questions.</w:t>
            </w:r>
          </w:p>
        </w:tc>
      </w:tr>
      <w:tr w:rsidR="00805E7C" w:rsidTr="00DC178F">
        <w:tc>
          <w:tcPr>
            <w:tcW w:w="2830" w:type="dxa"/>
          </w:tcPr>
          <w:p w:rsidR="00805E7C" w:rsidRDefault="00805E7C" w:rsidP="00805E7C">
            <w:pPr>
              <w:rPr>
                <w:b/>
              </w:rPr>
            </w:pPr>
            <w:r>
              <w:rPr>
                <w:b/>
              </w:rPr>
              <w:t>Where can I go to download past papers?</w:t>
            </w:r>
          </w:p>
        </w:tc>
        <w:tc>
          <w:tcPr>
            <w:tcW w:w="6186" w:type="dxa"/>
          </w:tcPr>
          <w:p w:rsidR="00805E7C" w:rsidRDefault="002F7582" w:rsidP="00805E7C">
            <w:pPr>
              <w:pStyle w:val="ListParagraph"/>
              <w:numPr>
                <w:ilvl w:val="0"/>
                <w:numId w:val="1"/>
              </w:numPr>
            </w:pPr>
            <w:r>
              <w:t>OCR website</w:t>
            </w:r>
          </w:p>
        </w:tc>
      </w:tr>
      <w:tr w:rsidR="00805E7C" w:rsidTr="00DC178F">
        <w:tc>
          <w:tcPr>
            <w:tcW w:w="2830" w:type="dxa"/>
          </w:tcPr>
          <w:p w:rsidR="00805E7C" w:rsidRDefault="00805E7C" w:rsidP="00805E7C">
            <w:pPr>
              <w:rPr>
                <w:b/>
              </w:rPr>
            </w:pPr>
            <w:r>
              <w:rPr>
                <w:b/>
              </w:rPr>
              <w:t>What is the best way to use past papers</w:t>
            </w:r>
          </w:p>
        </w:tc>
        <w:tc>
          <w:tcPr>
            <w:tcW w:w="6186" w:type="dxa"/>
          </w:tcPr>
          <w:p w:rsidR="00805E7C" w:rsidRDefault="00805E7C" w:rsidP="00805E7C">
            <w:pPr>
              <w:pStyle w:val="ListParagraph"/>
              <w:numPr>
                <w:ilvl w:val="0"/>
                <w:numId w:val="1"/>
              </w:numPr>
            </w:pPr>
            <w:r>
              <w:t>Begin by completing questions individually, with resources and without time limits, and build up to completing a complete paper in timed exam conditions.</w:t>
            </w:r>
          </w:p>
        </w:tc>
      </w:tr>
      <w:tr w:rsidR="00805E7C" w:rsidTr="00805E7C">
        <w:tc>
          <w:tcPr>
            <w:tcW w:w="9016" w:type="dxa"/>
            <w:gridSpan w:val="2"/>
            <w:shd w:val="clear" w:color="auto" w:fill="D9D9D9" w:themeFill="background1" w:themeFillShade="D9"/>
          </w:tcPr>
          <w:p w:rsidR="00805E7C" w:rsidRPr="006C177E" w:rsidRDefault="00805E7C" w:rsidP="00805E7C">
            <w:pPr>
              <w:rPr>
                <w:b/>
              </w:rPr>
            </w:pPr>
            <w:r>
              <w:rPr>
                <w:b/>
              </w:rPr>
              <w:t>Extra Guidance for Parents</w:t>
            </w:r>
          </w:p>
        </w:tc>
      </w:tr>
      <w:tr w:rsidR="002F7582" w:rsidTr="00805E7C">
        <w:tc>
          <w:tcPr>
            <w:tcW w:w="2830" w:type="dxa"/>
          </w:tcPr>
          <w:p w:rsidR="002F7582" w:rsidRPr="006C177E" w:rsidRDefault="002F7582" w:rsidP="002F7582">
            <w:pPr>
              <w:rPr>
                <w:b/>
              </w:rPr>
            </w:pPr>
            <w:r w:rsidRPr="006C177E">
              <w:rPr>
                <w:b/>
              </w:rPr>
              <w:t>Do you provide any additional support</w:t>
            </w:r>
            <w:r>
              <w:rPr>
                <w:b/>
              </w:rPr>
              <w:t xml:space="preserve"> / Revision Guide</w:t>
            </w:r>
            <w:r w:rsidRPr="006C177E">
              <w:rPr>
                <w:b/>
              </w:rPr>
              <w:t>?</w:t>
            </w:r>
          </w:p>
        </w:tc>
        <w:tc>
          <w:tcPr>
            <w:tcW w:w="6186" w:type="dxa"/>
          </w:tcPr>
          <w:p w:rsidR="002F7582" w:rsidRDefault="002F7582" w:rsidP="002F7582">
            <w:pPr>
              <w:pStyle w:val="ListParagraph"/>
              <w:numPr>
                <w:ilvl w:val="0"/>
                <w:numId w:val="1"/>
              </w:numPr>
            </w:pPr>
            <w:r>
              <w:t>Intervention classes</w:t>
            </w:r>
          </w:p>
          <w:p w:rsidR="002F7582" w:rsidRDefault="002F7582" w:rsidP="002F7582">
            <w:pPr>
              <w:pStyle w:val="ListParagraph"/>
              <w:numPr>
                <w:ilvl w:val="0"/>
                <w:numId w:val="1"/>
              </w:numPr>
            </w:pPr>
            <w:r>
              <w:t>Google Classroom</w:t>
            </w:r>
          </w:p>
        </w:tc>
      </w:tr>
      <w:tr w:rsidR="00481EC0" w:rsidTr="00805E7C">
        <w:tc>
          <w:tcPr>
            <w:tcW w:w="2830" w:type="dxa"/>
          </w:tcPr>
          <w:p w:rsidR="00481EC0" w:rsidRDefault="00481EC0" w:rsidP="00481EC0">
            <w:pPr>
              <w:rPr>
                <w:b/>
              </w:rPr>
            </w:pPr>
            <w:r w:rsidRPr="006C177E">
              <w:rPr>
                <w:b/>
              </w:rPr>
              <w:t>What are the best revision sources</w:t>
            </w:r>
            <w:r>
              <w:rPr>
                <w:b/>
              </w:rPr>
              <w:t xml:space="preserve"> I can purchase</w:t>
            </w:r>
            <w:r w:rsidRPr="006C177E">
              <w:rPr>
                <w:b/>
              </w:rPr>
              <w:t>?</w:t>
            </w:r>
          </w:p>
          <w:p w:rsidR="00481EC0" w:rsidRPr="006C177E" w:rsidRDefault="00481EC0" w:rsidP="00481EC0">
            <w:pPr>
              <w:rPr>
                <w:b/>
              </w:rPr>
            </w:pPr>
          </w:p>
        </w:tc>
        <w:tc>
          <w:tcPr>
            <w:tcW w:w="6186" w:type="dxa"/>
          </w:tcPr>
          <w:p w:rsidR="00481EC0" w:rsidRDefault="00481EC0" w:rsidP="000E6615">
            <w:pPr>
              <w:pStyle w:val="ListParagraph"/>
              <w:numPr>
                <w:ilvl w:val="0"/>
                <w:numId w:val="18"/>
              </w:numPr>
            </w:pPr>
            <w:r>
              <w:t>We recommend CGP Revi</w:t>
            </w:r>
            <w:r w:rsidR="000E6615">
              <w:t>sion and Exam Practice Booklets</w:t>
            </w:r>
          </w:p>
          <w:p w:rsidR="00481EC0" w:rsidRDefault="00481EC0" w:rsidP="00481EC0"/>
        </w:tc>
      </w:tr>
      <w:tr w:rsidR="00805E7C" w:rsidTr="00805E7C">
        <w:trPr>
          <w:trHeight w:val="70"/>
        </w:trPr>
        <w:tc>
          <w:tcPr>
            <w:tcW w:w="2830" w:type="dxa"/>
          </w:tcPr>
          <w:p w:rsidR="00805E7C" w:rsidRDefault="00805E7C" w:rsidP="00805E7C">
            <w:pPr>
              <w:rPr>
                <w:b/>
              </w:rPr>
            </w:pPr>
            <w:r w:rsidRPr="006C177E">
              <w:rPr>
                <w:b/>
              </w:rPr>
              <w:t>How can I support my child?</w:t>
            </w:r>
          </w:p>
          <w:p w:rsidR="00805E7C" w:rsidRDefault="00805E7C" w:rsidP="00805E7C">
            <w:pPr>
              <w:rPr>
                <w:b/>
              </w:rPr>
            </w:pPr>
          </w:p>
          <w:p w:rsidR="00805E7C" w:rsidRPr="006C177E" w:rsidRDefault="00805E7C" w:rsidP="00805E7C">
            <w:pPr>
              <w:rPr>
                <w:b/>
              </w:rPr>
            </w:pPr>
          </w:p>
        </w:tc>
        <w:tc>
          <w:tcPr>
            <w:tcW w:w="6186" w:type="dxa"/>
          </w:tcPr>
          <w:p w:rsidR="00805E7C" w:rsidRDefault="00805E7C" w:rsidP="00805E7C">
            <w:pPr>
              <w:pStyle w:val="ListParagraph"/>
              <w:numPr>
                <w:ilvl w:val="0"/>
                <w:numId w:val="2"/>
              </w:numPr>
            </w:pPr>
            <w:r>
              <w:t>Discuss the content of their lessons with them and help them to build links with their lives outside of school.</w:t>
            </w:r>
          </w:p>
          <w:p w:rsidR="00805E7C" w:rsidRDefault="00805E7C" w:rsidP="00805E7C">
            <w:pPr>
              <w:pStyle w:val="ListParagraph"/>
              <w:numPr>
                <w:ilvl w:val="0"/>
                <w:numId w:val="2"/>
              </w:numPr>
            </w:pPr>
            <w:r>
              <w:t>Encourage students to pursue science based projects, especially those that they can link to their online studies.</w:t>
            </w:r>
          </w:p>
          <w:p w:rsidR="00805E7C" w:rsidRDefault="00805E7C" w:rsidP="00805E7C">
            <w:pPr>
              <w:pStyle w:val="ListParagraph"/>
              <w:numPr>
                <w:ilvl w:val="0"/>
                <w:numId w:val="2"/>
              </w:numPr>
            </w:pPr>
            <w:r>
              <w:t>Encourage students to complete all of their home learning to support their work in lessons.</w:t>
            </w:r>
          </w:p>
        </w:tc>
      </w:tr>
      <w:tr w:rsidR="00805E7C" w:rsidTr="00805E7C">
        <w:trPr>
          <w:trHeight w:val="70"/>
        </w:trPr>
        <w:tc>
          <w:tcPr>
            <w:tcW w:w="2830" w:type="dxa"/>
          </w:tcPr>
          <w:p w:rsidR="00805E7C" w:rsidRPr="006C177E" w:rsidRDefault="00805E7C" w:rsidP="00805E7C">
            <w:pPr>
              <w:rPr>
                <w:b/>
              </w:rPr>
            </w:pPr>
            <w:r>
              <w:rPr>
                <w:b/>
              </w:rPr>
              <w:t>My child likes to revise using digital media – where should they go?</w:t>
            </w:r>
          </w:p>
        </w:tc>
        <w:tc>
          <w:tcPr>
            <w:tcW w:w="6186" w:type="dxa"/>
          </w:tcPr>
          <w:p w:rsidR="00805E7C" w:rsidRDefault="004F5616" w:rsidP="00805E7C">
            <w:pPr>
              <w:pStyle w:val="ListParagraph"/>
              <w:numPr>
                <w:ilvl w:val="0"/>
                <w:numId w:val="2"/>
              </w:numPr>
            </w:pPr>
            <w:hyperlink r:id="rId14" w:history="1">
              <w:r w:rsidR="00805E7C" w:rsidRPr="00B06CC1">
                <w:rPr>
                  <w:rStyle w:val="Hyperlink"/>
                </w:rPr>
                <w:t>http://www.bbc.co.uk/education/subjects/zrkw2hv</w:t>
              </w:r>
            </w:hyperlink>
          </w:p>
          <w:p w:rsidR="00805E7C" w:rsidRDefault="00805E7C" w:rsidP="00805E7C">
            <w:pPr>
              <w:pStyle w:val="ListParagraph"/>
              <w:numPr>
                <w:ilvl w:val="0"/>
                <w:numId w:val="2"/>
              </w:numPr>
            </w:pPr>
            <w:r w:rsidRPr="00FA59CA">
              <w:t>https://www.my-gcsescience.com/</w:t>
            </w:r>
            <w:r>
              <w:t>subject/chemistry</w:t>
            </w:r>
          </w:p>
          <w:p w:rsidR="00805E7C" w:rsidRDefault="004F5616" w:rsidP="00805E7C">
            <w:pPr>
              <w:pStyle w:val="ListParagraph"/>
              <w:numPr>
                <w:ilvl w:val="0"/>
                <w:numId w:val="2"/>
              </w:numPr>
            </w:pPr>
            <w:hyperlink r:id="rId15" w:history="1">
              <w:r w:rsidR="00805E7C" w:rsidRPr="00B06CC1">
                <w:rPr>
                  <w:rStyle w:val="Hyperlink"/>
                </w:rPr>
                <w:t>https://www.youtube.com/channel/UCqbOeHaAUXw9Il7sBVG3_bw</w:t>
              </w:r>
            </w:hyperlink>
          </w:p>
          <w:p w:rsidR="00805E7C" w:rsidRDefault="00805E7C" w:rsidP="00805E7C">
            <w:pPr>
              <w:pStyle w:val="ListParagraph"/>
              <w:numPr>
                <w:ilvl w:val="0"/>
                <w:numId w:val="2"/>
              </w:numPr>
            </w:pPr>
            <w:r w:rsidRPr="009F0E95">
              <w:t>http://www.s-cool.co.uk/gcse/</w:t>
            </w:r>
            <w:r>
              <w:t>chemistry</w:t>
            </w:r>
          </w:p>
          <w:p w:rsidR="00805E7C" w:rsidRDefault="00805E7C" w:rsidP="00805E7C">
            <w:pPr>
              <w:pStyle w:val="ListParagraph"/>
              <w:numPr>
                <w:ilvl w:val="0"/>
                <w:numId w:val="2"/>
              </w:numPr>
            </w:pPr>
            <w:r>
              <w:t>There are also many revision and flash card apps available.</w:t>
            </w:r>
          </w:p>
        </w:tc>
      </w:tr>
      <w:tr w:rsidR="00805E7C" w:rsidTr="00805E7C">
        <w:trPr>
          <w:trHeight w:val="70"/>
        </w:trPr>
        <w:tc>
          <w:tcPr>
            <w:tcW w:w="2830" w:type="dxa"/>
          </w:tcPr>
          <w:p w:rsidR="00805E7C" w:rsidRDefault="00805E7C" w:rsidP="00805E7C">
            <w:pPr>
              <w:rPr>
                <w:b/>
              </w:rPr>
            </w:pPr>
            <w:r>
              <w:rPr>
                <w:b/>
              </w:rPr>
              <w:t>Any additional information</w:t>
            </w:r>
          </w:p>
          <w:p w:rsidR="00805E7C" w:rsidRDefault="00805E7C" w:rsidP="00805E7C">
            <w:pPr>
              <w:rPr>
                <w:b/>
              </w:rPr>
            </w:pPr>
          </w:p>
          <w:p w:rsidR="00805E7C" w:rsidRDefault="00805E7C" w:rsidP="00805E7C">
            <w:pPr>
              <w:rPr>
                <w:b/>
              </w:rPr>
            </w:pPr>
          </w:p>
          <w:p w:rsidR="00805E7C" w:rsidRDefault="00805E7C" w:rsidP="00805E7C">
            <w:pPr>
              <w:rPr>
                <w:b/>
              </w:rPr>
            </w:pPr>
          </w:p>
        </w:tc>
        <w:tc>
          <w:tcPr>
            <w:tcW w:w="6186" w:type="dxa"/>
          </w:tcPr>
          <w:p w:rsidR="00805E7C" w:rsidRDefault="00805E7C" w:rsidP="00805E7C">
            <w:r>
              <w:t>Please note that the course has recently changed specification, and many resources available refer</w:t>
            </w:r>
            <w:r w:rsidR="002F7582">
              <w:t xml:space="preserve"> to the old specification</w:t>
            </w:r>
            <w:r>
              <w:t>. Although in many cases the content is similar between the two courses, please use the new specification to check for the appropriateness of the resource. Please also be advised that the new course follows a very different scheme of assessment to the old course (notably the absence of coursework), and uses grades 9-1 in place of the old style A*-G.</w:t>
            </w:r>
          </w:p>
        </w:tc>
      </w:tr>
    </w:tbl>
    <w:p w:rsidR="00DC178F" w:rsidRDefault="00DC178F"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F23A10" w:rsidRDefault="00F23A10" w:rsidP="00DD5417">
      <w:pPr>
        <w:jc w:val="center"/>
        <w:rPr>
          <w:b/>
          <w:sz w:val="36"/>
          <w:szCs w:val="36"/>
          <w:u w:val="single"/>
        </w:rPr>
      </w:pPr>
    </w:p>
    <w:p w:rsidR="00DD5417" w:rsidRPr="006C177E" w:rsidRDefault="00DD5417" w:rsidP="00DD5417">
      <w:pPr>
        <w:jc w:val="center"/>
        <w:rPr>
          <w:b/>
          <w:sz w:val="36"/>
          <w:szCs w:val="36"/>
          <w:u w:val="single"/>
        </w:rPr>
      </w:pPr>
      <w:r>
        <w:rPr>
          <w:b/>
          <w:sz w:val="36"/>
          <w:szCs w:val="36"/>
          <w:u w:val="single"/>
        </w:rPr>
        <w:t>YEAR 1</w:t>
      </w:r>
      <w:r w:rsidR="009E352B">
        <w:rPr>
          <w:b/>
          <w:sz w:val="36"/>
          <w:szCs w:val="36"/>
          <w:u w:val="single"/>
        </w:rPr>
        <w:t>0 PHYSICS</w:t>
      </w:r>
    </w:p>
    <w:tbl>
      <w:tblPr>
        <w:tblStyle w:val="TableGrid"/>
        <w:tblW w:w="0" w:type="auto"/>
        <w:tblLayout w:type="fixed"/>
        <w:tblLook w:val="04A0" w:firstRow="1" w:lastRow="0" w:firstColumn="1" w:lastColumn="0" w:noHBand="0" w:noVBand="1"/>
      </w:tblPr>
      <w:tblGrid>
        <w:gridCol w:w="2689"/>
        <w:gridCol w:w="141"/>
        <w:gridCol w:w="6186"/>
      </w:tblGrid>
      <w:tr w:rsidR="00DD5417" w:rsidTr="003F0E68">
        <w:tc>
          <w:tcPr>
            <w:tcW w:w="2689" w:type="dxa"/>
          </w:tcPr>
          <w:p w:rsidR="00DD5417" w:rsidRPr="006C177E" w:rsidRDefault="00DD5417" w:rsidP="00DD5417">
            <w:pPr>
              <w:spacing w:line="276" w:lineRule="auto"/>
              <w:rPr>
                <w:b/>
              </w:rPr>
            </w:pPr>
            <w:r>
              <w:rPr>
                <w:b/>
              </w:rPr>
              <w:t>Exam Board</w:t>
            </w:r>
          </w:p>
        </w:tc>
        <w:tc>
          <w:tcPr>
            <w:tcW w:w="6327" w:type="dxa"/>
            <w:gridSpan w:val="2"/>
          </w:tcPr>
          <w:p w:rsidR="00DD5417" w:rsidRDefault="00AD7F22" w:rsidP="000D2F12">
            <w:pPr>
              <w:spacing w:line="276" w:lineRule="auto"/>
            </w:pPr>
            <w:r>
              <w:t>OCR</w:t>
            </w:r>
          </w:p>
        </w:tc>
      </w:tr>
      <w:tr w:rsidR="000D2F12" w:rsidTr="003F0E68">
        <w:tc>
          <w:tcPr>
            <w:tcW w:w="2689" w:type="dxa"/>
          </w:tcPr>
          <w:p w:rsidR="000D2F12" w:rsidRPr="006C177E" w:rsidRDefault="000D2F12" w:rsidP="000D2F12">
            <w:pPr>
              <w:spacing w:line="276" w:lineRule="auto"/>
              <w:rPr>
                <w:b/>
              </w:rPr>
            </w:pPr>
            <w:r>
              <w:rPr>
                <w:b/>
              </w:rPr>
              <w:t>Syllabus Name</w:t>
            </w:r>
          </w:p>
        </w:tc>
        <w:tc>
          <w:tcPr>
            <w:tcW w:w="6327" w:type="dxa"/>
            <w:gridSpan w:val="2"/>
          </w:tcPr>
          <w:p w:rsidR="000D2F12" w:rsidRDefault="003E278B" w:rsidP="000D2F12">
            <w:pPr>
              <w:spacing w:line="276" w:lineRule="auto"/>
            </w:pPr>
            <w:r>
              <w:t xml:space="preserve">Gateway Science </w:t>
            </w:r>
            <w:r w:rsidR="000D2F12">
              <w:t>Physics</w:t>
            </w:r>
            <w:r w:rsidR="00AD7F22">
              <w:t xml:space="preserve"> A (9-1)</w:t>
            </w:r>
          </w:p>
        </w:tc>
      </w:tr>
      <w:tr w:rsidR="000D2F12" w:rsidTr="003F0E68">
        <w:tc>
          <w:tcPr>
            <w:tcW w:w="2689" w:type="dxa"/>
          </w:tcPr>
          <w:p w:rsidR="000D2F12" w:rsidRPr="006C177E" w:rsidRDefault="000D2F12" w:rsidP="000D2F12">
            <w:pPr>
              <w:spacing w:line="276" w:lineRule="auto"/>
              <w:rPr>
                <w:b/>
              </w:rPr>
            </w:pPr>
            <w:r w:rsidRPr="006C177E">
              <w:rPr>
                <w:b/>
              </w:rPr>
              <w:t>Syllabus</w:t>
            </w:r>
            <w:r>
              <w:rPr>
                <w:b/>
              </w:rPr>
              <w:t xml:space="preserve"> Code</w:t>
            </w:r>
          </w:p>
        </w:tc>
        <w:tc>
          <w:tcPr>
            <w:tcW w:w="6327" w:type="dxa"/>
            <w:gridSpan w:val="2"/>
          </w:tcPr>
          <w:p w:rsidR="000D2F12" w:rsidRDefault="00AD7F22" w:rsidP="000D2F12">
            <w:pPr>
              <w:spacing w:line="276" w:lineRule="auto"/>
            </w:pPr>
            <w:r>
              <w:t>J249</w:t>
            </w:r>
          </w:p>
        </w:tc>
      </w:tr>
      <w:tr w:rsidR="000D2F12" w:rsidTr="003F0E68">
        <w:tc>
          <w:tcPr>
            <w:tcW w:w="2689" w:type="dxa"/>
          </w:tcPr>
          <w:p w:rsidR="000D2F12" w:rsidRPr="006C177E" w:rsidRDefault="000D2F12" w:rsidP="000D2F12">
            <w:pPr>
              <w:spacing w:line="276" w:lineRule="auto"/>
              <w:rPr>
                <w:b/>
              </w:rPr>
            </w:pPr>
            <w:r>
              <w:rPr>
                <w:b/>
              </w:rPr>
              <w:t>QAN Number</w:t>
            </w:r>
          </w:p>
        </w:tc>
        <w:tc>
          <w:tcPr>
            <w:tcW w:w="6327" w:type="dxa"/>
            <w:gridSpan w:val="2"/>
            <w:shd w:val="clear" w:color="auto" w:fill="auto"/>
          </w:tcPr>
          <w:p w:rsidR="000D2F12" w:rsidRDefault="003E278B" w:rsidP="000D2F12">
            <w:pPr>
              <w:spacing w:line="276" w:lineRule="auto"/>
            </w:pPr>
            <w:r>
              <w:t>601/8651/3</w:t>
            </w:r>
          </w:p>
        </w:tc>
      </w:tr>
      <w:tr w:rsidR="000D2F12" w:rsidTr="003F0E68">
        <w:tc>
          <w:tcPr>
            <w:tcW w:w="2689" w:type="dxa"/>
          </w:tcPr>
          <w:p w:rsidR="000D2F12" w:rsidRPr="006C177E" w:rsidRDefault="000D2F12" w:rsidP="000D2F12">
            <w:pPr>
              <w:spacing w:line="276" w:lineRule="auto"/>
              <w:rPr>
                <w:b/>
              </w:rPr>
            </w:pPr>
            <w:r>
              <w:rPr>
                <w:b/>
              </w:rPr>
              <w:t xml:space="preserve">Do you do </w:t>
            </w:r>
            <w:r w:rsidRPr="006C177E">
              <w:rPr>
                <w:b/>
              </w:rPr>
              <w:t>Controlled Assessment / Coursework / Practical</w:t>
            </w:r>
          </w:p>
        </w:tc>
        <w:tc>
          <w:tcPr>
            <w:tcW w:w="6327" w:type="dxa"/>
            <w:gridSpan w:val="2"/>
          </w:tcPr>
          <w:p w:rsidR="000D2F12" w:rsidRDefault="000D2F12" w:rsidP="000D2F12">
            <w:pPr>
              <w:pStyle w:val="ListParagraph"/>
              <w:numPr>
                <w:ilvl w:val="0"/>
                <w:numId w:val="4"/>
              </w:numPr>
              <w:spacing w:line="276" w:lineRule="auto"/>
            </w:pPr>
            <w:r>
              <w:t>Controlled Assessment         No</w:t>
            </w:r>
          </w:p>
          <w:p w:rsidR="000D2F12" w:rsidRDefault="000D2F12" w:rsidP="000D2F12">
            <w:pPr>
              <w:pStyle w:val="ListParagraph"/>
              <w:numPr>
                <w:ilvl w:val="0"/>
                <w:numId w:val="4"/>
              </w:numPr>
              <w:spacing w:line="276" w:lineRule="auto"/>
            </w:pPr>
            <w:r>
              <w:t>Coursework                             No</w:t>
            </w:r>
          </w:p>
          <w:p w:rsidR="000D2F12" w:rsidRDefault="000D2F12" w:rsidP="000D2F12">
            <w:pPr>
              <w:pStyle w:val="ListParagraph"/>
              <w:numPr>
                <w:ilvl w:val="0"/>
                <w:numId w:val="4"/>
              </w:numPr>
              <w:spacing w:line="276" w:lineRule="auto"/>
            </w:pPr>
            <w:r>
              <w:t>Practical                                   Yes</w:t>
            </w:r>
          </w:p>
        </w:tc>
      </w:tr>
      <w:tr w:rsidR="000D2F12" w:rsidTr="003F0E68">
        <w:tc>
          <w:tcPr>
            <w:tcW w:w="2689" w:type="dxa"/>
          </w:tcPr>
          <w:p w:rsidR="000D2F12" w:rsidRDefault="000D2F12" w:rsidP="000D2F12">
            <w:pPr>
              <w:spacing w:line="276" w:lineRule="auto"/>
              <w:rPr>
                <w:b/>
              </w:rPr>
            </w:pPr>
            <w:r>
              <w:rPr>
                <w:b/>
              </w:rPr>
              <w:t>If Yes to the above when will this take place</w:t>
            </w:r>
          </w:p>
        </w:tc>
        <w:tc>
          <w:tcPr>
            <w:tcW w:w="6327" w:type="dxa"/>
            <w:gridSpan w:val="2"/>
          </w:tcPr>
          <w:p w:rsidR="000D2F12" w:rsidRDefault="003F0E68" w:rsidP="003F0E68">
            <w:pPr>
              <w:spacing w:line="276" w:lineRule="auto"/>
            </w:pPr>
            <w:r>
              <w:t>Required Practical Activities take place in Physics lessons throughout the course. These, and the skills students gain from completing them, will be assessed in their exams, rather than through coursework.</w:t>
            </w:r>
          </w:p>
        </w:tc>
      </w:tr>
      <w:tr w:rsidR="000D2F12" w:rsidTr="003F0E68">
        <w:tc>
          <w:tcPr>
            <w:tcW w:w="2689" w:type="dxa"/>
          </w:tcPr>
          <w:p w:rsidR="000D2F12" w:rsidRPr="006C177E" w:rsidRDefault="000D2F12" w:rsidP="000D2F12">
            <w:pPr>
              <w:spacing w:line="276" w:lineRule="auto"/>
              <w:rPr>
                <w:b/>
              </w:rPr>
            </w:pPr>
            <w:r>
              <w:rPr>
                <w:b/>
              </w:rPr>
              <w:t>When will the e</w:t>
            </w:r>
            <w:r w:rsidRPr="006C177E">
              <w:rPr>
                <w:b/>
              </w:rPr>
              <w:t>xam</w:t>
            </w:r>
            <w:r>
              <w:rPr>
                <w:b/>
              </w:rPr>
              <w:t xml:space="preserve"> be?</w:t>
            </w:r>
          </w:p>
        </w:tc>
        <w:tc>
          <w:tcPr>
            <w:tcW w:w="6327" w:type="dxa"/>
            <w:gridSpan w:val="2"/>
          </w:tcPr>
          <w:p w:rsidR="000D2F12" w:rsidRDefault="003F0E68" w:rsidP="003F0E68">
            <w:pPr>
              <w:spacing w:line="276" w:lineRule="auto"/>
            </w:pPr>
            <w:r>
              <w:t>Summer 2019</w:t>
            </w:r>
          </w:p>
        </w:tc>
      </w:tr>
      <w:tr w:rsidR="000D2F12" w:rsidTr="003F0E68">
        <w:tc>
          <w:tcPr>
            <w:tcW w:w="9016" w:type="dxa"/>
            <w:gridSpan w:val="3"/>
            <w:shd w:val="clear" w:color="auto" w:fill="D9D9D9" w:themeFill="background1" w:themeFillShade="D9"/>
          </w:tcPr>
          <w:p w:rsidR="000D2F12" w:rsidRPr="006C177E" w:rsidRDefault="000D2F12" w:rsidP="000D2F12">
            <w:pPr>
              <w:spacing w:line="276" w:lineRule="auto"/>
              <w:rPr>
                <w:b/>
              </w:rPr>
            </w:pPr>
          </w:p>
        </w:tc>
      </w:tr>
      <w:tr w:rsidR="003F0E68" w:rsidTr="003F0E68">
        <w:tc>
          <w:tcPr>
            <w:tcW w:w="2830" w:type="dxa"/>
            <w:gridSpan w:val="2"/>
          </w:tcPr>
          <w:p w:rsidR="003F0E68" w:rsidRPr="006C177E" w:rsidRDefault="003F0E68" w:rsidP="003F0E68">
            <w:pPr>
              <w:spacing w:line="276" w:lineRule="auto"/>
              <w:rPr>
                <w:b/>
              </w:rPr>
            </w:pPr>
            <w:r>
              <w:rPr>
                <w:b/>
              </w:rPr>
              <w:t>What should a student do before each lesson</w:t>
            </w:r>
            <w:r w:rsidRPr="006C177E">
              <w:rPr>
                <w:b/>
              </w:rPr>
              <w:t>?</w:t>
            </w:r>
          </w:p>
        </w:tc>
        <w:tc>
          <w:tcPr>
            <w:tcW w:w="6186" w:type="dxa"/>
          </w:tcPr>
          <w:p w:rsidR="003F0E68" w:rsidRDefault="003F0E68" w:rsidP="003F0E68">
            <w:pPr>
              <w:pStyle w:val="ListParagraph"/>
              <w:numPr>
                <w:ilvl w:val="0"/>
                <w:numId w:val="3"/>
              </w:numPr>
            </w:pPr>
            <w:r>
              <w:t>Review their learning from Key Stage 3, and any similar topic from your Year 10 learning.</w:t>
            </w:r>
          </w:p>
          <w:p w:rsidR="003F0E68" w:rsidRDefault="003F0E68" w:rsidP="003F0E68">
            <w:pPr>
              <w:pStyle w:val="ListParagraph"/>
              <w:numPr>
                <w:ilvl w:val="0"/>
                <w:numId w:val="3"/>
              </w:numPr>
            </w:pPr>
            <w:r>
              <w:t>Complete any set home learning.</w:t>
            </w:r>
          </w:p>
          <w:p w:rsidR="003F0E68" w:rsidRDefault="003F0E68" w:rsidP="003F0E68">
            <w:pPr>
              <w:pStyle w:val="ListParagraph"/>
              <w:numPr>
                <w:ilvl w:val="0"/>
                <w:numId w:val="3"/>
              </w:numPr>
            </w:pPr>
            <w:r>
              <w:t>Ensure that they are properly equipped with a pen, pencil, ruler and scientific calculator.</w:t>
            </w:r>
          </w:p>
        </w:tc>
      </w:tr>
      <w:tr w:rsidR="003F0E68" w:rsidTr="003F0E68">
        <w:tc>
          <w:tcPr>
            <w:tcW w:w="2830" w:type="dxa"/>
            <w:gridSpan w:val="2"/>
          </w:tcPr>
          <w:p w:rsidR="003F0E68" w:rsidRPr="006C177E" w:rsidRDefault="003F0E68" w:rsidP="003F0E68">
            <w:pPr>
              <w:rPr>
                <w:b/>
              </w:rPr>
            </w:pPr>
            <w:r>
              <w:rPr>
                <w:b/>
              </w:rPr>
              <w:t>What should a student do during each lesson?</w:t>
            </w:r>
          </w:p>
        </w:tc>
        <w:tc>
          <w:tcPr>
            <w:tcW w:w="6186" w:type="dxa"/>
          </w:tcPr>
          <w:p w:rsidR="003F0E68" w:rsidRDefault="003F0E68" w:rsidP="003F0E68">
            <w:pPr>
              <w:pStyle w:val="ListParagraph"/>
              <w:numPr>
                <w:ilvl w:val="0"/>
                <w:numId w:val="3"/>
              </w:numPr>
            </w:pPr>
            <w:r>
              <w:t>Try their best on all activities.</w:t>
            </w:r>
          </w:p>
          <w:p w:rsidR="003F0E68" w:rsidRDefault="003F0E68" w:rsidP="003F0E68">
            <w:pPr>
              <w:pStyle w:val="ListParagraph"/>
              <w:numPr>
                <w:ilvl w:val="0"/>
                <w:numId w:val="3"/>
              </w:numPr>
            </w:pPr>
            <w:r>
              <w:t>Be confident to attempt difficult tasks, without fear of making a mistake.</w:t>
            </w:r>
          </w:p>
          <w:p w:rsidR="003F0E68" w:rsidRDefault="003F0E68" w:rsidP="003F0E68">
            <w:pPr>
              <w:pStyle w:val="ListParagraph"/>
              <w:numPr>
                <w:ilvl w:val="0"/>
                <w:numId w:val="3"/>
              </w:numPr>
            </w:pPr>
            <w:r>
              <w:t>Review their learning effectively to identify areas they need to improve.</w:t>
            </w:r>
          </w:p>
        </w:tc>
      </w:tr>
      <w:tr w:rsidR="003F0E68" w:rsidTr="003F0E68">
        <w:tc>
          <w:tcPr>
            <w:tcW w:w="2830" w:type="dxa"/>
            <w:gridSpan w:val="2"/>
          </w:tcPr>
          <w:p w:rsidR="003F0E68" w:rsidRPr="006C177E" w:rsidRDefault="003F0E68" w:rsidP="003F0E68">
            <w:pPr>
              <w:rPr>
                <w:b/>
              </w:rPr>
            </w:pPr>
            <w:r>
              <w:rPr>
                <w:b/>
              </w:rPr>
              <w:t>What should a student do after each lesson?</w:t>
            </w:r>
          </w:p>
        </w:tc>
        <w:tc>
          <w:tcPr>
            <w:tcW w:w="6186" w:type="dxa"/>
          </w:tcPr>
          <w:p w:rsidR="003F0E68" w:rsidRDefault="003F0E68" w:rsidP="003F0E68">
            <w:pPr>
              <w:pStyle w:val="ListParagraph"/>
              <w:numPr>
                <w:ilvl w:val="0"/>
                <w:numId w:val="3"/>
              </w:numPr>
            </w:pPr>
            <w:r>
              <w:t xml:space="preserve">Consider the applications of your science learning in daily life. </w:t>
            </w:r>
          </w:p>
          <w:p w:rsidR="003F0E68" w:rsidRDefault="003F0E68" w:rsidP="003F0E68">
            <w:pPr>
              <w:pStyle w:val="ListParagraph"/>
              <w:numPr>
                <w:ilvl w:val="0"/>
                <w:numId w:val="3"/>
              </w:numPr>
            </w:pPr>
            <w:r>
              <w:t>Review topics from the lesson that you need to improve on.</w:t>
            </w:r>
          </w:p>
          <w:p w:rsidR="003F0E68" w:rsidRDefault="003F0E68" w:rsidP="003F0E68">
            <w:pPr>
              <w:pStyle w:val="ListParagraph"/>
              <w:numPr>
                <w:ilvl w:val="0"/>
                <w:numId w:val="3"/>
              </w:numPr>
            </w:pPr>
            <w:r>
              <w:t>Write down or email any questions for your teacher to help you improve.</w:t>
            </w:r>
          </w:p>
        </w:tc>
      </w:tr>
      <w:tr w:rsidR="003F0E68" w:rsidTr="003F0E68">
        <w:tc>
          <w:tcPr>
            <w:tcW w:w="2830" w:type="dxa"/>
            <w:gridSpan w:val="2"/>
          </w:tcPr>
          <w:p w:rsidR="003F0E68" w:rsidRPr="006C177E" w:rsidRDefault="003F0E68" w:rsidP="003F0E68">
            <w:pPr>
              <w:rPr>
                <w:b/>
              </w:rPr>
            </w:pPr>
            <w:r>
              <w:rPr>
                <w:b/>
              </w:rPr>
              <w:t>How should I use my revision guide</w:t>
            </w:r>
          </w:p>
        </w:tc>
        <w:tc>
          <w:tcPr>
            <w:tcW w:w="6186" w:type="dxa"/>
          </w:tcPr>
          <w:p w:rsidR="003F0E68" w:rsidRDefault="003F0E68" w:rsidP="003F0E68">
            <w:pPr>
              <w:pStyle w:val="ListParagraph"/>
              <w:numPr>
                <w:ilvl w:val="0"/>
                <w:numId w:val="1"/>
              </w:numPr>
            </w:pPr>
            <w:r>
              <w:t>Review or preview lesson content and complete exam style questions.</w:t>
            </w:r>
          </w:p>
        </w:tc>
      </w:tr>
      <w:tr w:rsidR="003F0E68" w:rsidTr="003F0E68">
        <w:tc>
          <w:tcPr>
            <w:tcW w:w="2830" w:type="dxa"/>
            <w:gridSpan w:val="2"/>
          </w:tcPr>
          <w:p w:rsidR="003F0E68" w:rsidRDefault="003F0E68" w:rsidP="003F0E68">
            <w:pPr>
              <w:rPr>
                <w:b/>
              </w:rPr>
            </w:pPr>
            <w:r>
              <w:rPr>
                <w:b/>
              </w:rPr>
              <w:t>Where can I go to download past papers?</w:t>
            </w:r>
          </w:p>
        </w:tc>
        <w:tc>
          <w:tcPr>
            <w:tcW w:w="6186" w:type="dxa"/>
          </w:tcPr>
          <w:p w:rsidR="003F0E68" w:rsidRDefault="00AD7F22" w:rsidP="003F0E68">
            <w:pPr>
              <w:pStyle w:val="ListParagraph"/>
              <w:numPr>
                <w:ilvl w:val="0"/>
                <w:numId w:val="1"/>
              </w:numPr>
            </w:pPr>
            <w:r>
              <w:t>OCR website</w:t>
            </w:r>
          </w:p>
        </w:tc>
      </w:tr>
      <w:tr w:rsidR="003F0E68" w:rsidTr="003F0E68">
        <w:tc>
          <w:tcPr>
            <w:tcW w:w="2830" w:type="dxa"/>
            <w:gridSpan w:val="2"/>
          </w:tcPr>
          <w:p w:rsidR="003F0E68" w:rsidRDefault="003F0E68" w:rsidP="003F0E68">
            <w:pPr>
              <w:rPr>
                <w:b/>
              </w:rPr>
            </w:pPr>
            <w:r>
              <w:rPr>
                <w:b/>
              </w:rPr>
              <w:t>What is the best way to use past papers</w:t>
            </w:r>
          </w:p>
        </w:tc>
        <w:tc>
          <w:tcPr>
            <w:tcW w:w="6186" w:type="dxa"/>
          </w:tcPr>
          <w:p w:rsidR="003F0E68" w:rsidRDefault="003F0E68" w:rsidP="003F0E68">
            <w:pPr>
              <w:pStyle w:val="ListParagraph"/>
              <w:numPr>
                <w:ilvl w:val="0"/>
                <w:numId w:val="1"/>
              </w:numPr>
            </w:pPr>
            <w:r>
              <w:t>Begin by completing questions individually, with resources and without time limits, and build up to completing a complete paper in timed exam conditions.</w:t>
            </w:r>
          </w:p>
        </w:tc>
      </w:tr>
      <w:tr w:rsidR="003F0E68" w:rsidTr="003F0E68">
        <w:tc>
          <w:tcPr>
            <w:tcW w:w="9016" w:type="dxa"/>
            <w:gridSpan w:val="3"/>
            <w:shd w:val="clear" w:color="auto" w:fill="D9D9D9" w:themeFill="background1" w:themeFillShade="D9"/>
          </w:tcPr>
          <w:p w:rsidR="003F0E68" w:rsidRPr="006C177E" w:rsidRDefault="003F0E68" w:rsidP="003F0E68">
            <w:pPr>
              <w:rPr>
                <w:b/>
              </w:rPr>
            </w:pPr>
            <w:r>
              <w:rPr>
                <w:b/>
              </w:rPr>
              <w:t>Extra Guidance for Parents</w:t>
            </w:r>
          </w:p>
        </w:tc>
      </w:tr>
      <w:tr w:rsidR="00AD7F22" w:rsidTr="003F0E68">
        <w:tc>
          <w:tcPr>
            <w:tcW w:w="2830" w:type="dxa"/>
            <w:gridSpan w:val="2"/>
          </w:tcPr>
          <w:p w:rsidR="00AD7F22" w:rsidRPr="006C177E" w:rsidRDefault="00AD7F22" w:rsidP="00AD7F22">
            <w:pPr>
              <w:rPr>
                <w:b/>
              </w:rPr>
            </w:pPr>
            <w:r w:rsidRPr="006C177E">
              <w:rPr>
                <w:b/>
              </w:rPr>
              <w:t>Do you provide any additional support</w:t>
            </w:r>
            <w:r>
              <w:rPr>
                <w:b/>
              </w:rPr>
              <w:t xml:space="preserve"> / Revision Guide</w:t>
            </w:r>
            <w:r w:rsidRPr="006C177E">
              <w:rPr>
                <w:b/>
              </w:rPr>
              <w:t>?</w:t>
            </w:r>
          </w:p>
        </w:tc>
        <w:tc>
          <w:tcPr>
            <w:tcW w:w="6186" w:type="dxa"/>
          </w:tcPr>
          <w:p w:rsidR="00AD7F22" w:rsidRDefault="00AD7F22" w:rsidP="00AD7F22">
            <w:pPr>
              <w:pStyle w:val="ListParagraph"/>
              <w:numPr>
                <w:ilvl w:val="0"/>
                <w:numId w:val="1"/>
              </w:numPr>
            </w:pPr>
            <w:r>
              <w:t>Intervention classes</w:t>
            </w:r>
          </w:p>
          <w:p w:rsidR="00AD7F22" w:rsidRDefault="00AD7F22" w:rsidP="00AD7F22">
            <w:pPr>
              <w:pStyle w:val="ListParagraph"/>
              <w:numPr>
                <w:ilvl w:val="0"/>
                <w:numId w:val="1"/>
              </w:numPr>
            </w:pPr>
            <w:r>
              <w:t>Google Classroom</w:t>
            </w:r>
          </w:p>
        </w:tc>
      </w:tr>
      <w:tr w:rsidR="00481EC0" w:rsidTr="003F0E68">
        <w:tc>
          <w:tcPr>
            <w:tcW w:w="2830" w:type="dxa"/>
            <w:gridSpan w:val="2"/>
          </w:tcPr>
          <w:p w:rsidR="00481EC0" w:rsidRDefault="00481EC0" w:rsidP="00481EC0">
            <w:pPr>
              <w:rPr>
                <w:b/>
              </w:rPr>
            </w:pPr>
            <w:r w:rsidRPr="006C177E">
              <w:rPr>
                <w:b/>
              </w:rPr>
              <w:t>What are the best revision sources</w:t>
            </w:r>
            <w:r>
              <w:rPr>
                <w:b/>
              </w:rPr>
              <w:t xml:space="preserve"> I can purchase</w:t>
            </w:r>
            <w:r w:rsidRPr="006C177E">
              <w:rPr>
                <w:b/>
              </w:rPr>
              <w:t>?</w:t>
            </w:r>
          </w:p>
          <w:p w:rsidR="00481EC0" w:rsidRPr="006C177E" w:rsidRDefault="00481EC0" w:rsidP="00481EC0">
            <w:pPr>
              <w:rPr>
                <w:b/>
              </w:rPr>
            </w:pPr>
          </w:p>
        </w:tc>
        <w:tc>
          <w:tcPr>
            <w:tcW w:w="6186" w:type="dxa"/>
          </w:tcPr>
          <w:p w:rsidR="00481EC0" w:rsidRDefault="00481EC0" w:rsidP="00481EC0">
            <w:r>
              <w:t>We recommend CGP Revision and Exam Practice Booklets:</w:t>
            </w:r>
          </w:p>
          <w:p w:rsidR="00481EC0" w:rsidRDefault="00481EC0" w:rsidP="00481EC0"/>
        </w:tc>
      </w:tr>
      <w:tr w:rsidR="00AD7F22" w:rsidTr="003F0E68">
        <w:trPr>
          <w:trHeight w:val="70"/>
        </w:trPr>
        <w:tc>
          <w:tcPr>
            <w:tcW w:w="2830" w:type="dxa"/>
            <w:gridSpan w:val="2"/>
          </w:tcPr>
          <w:p w:rsidR="00AD7F22" w:rsidRDefault="00AD7F22" w:rsidP="00AD7F22">
            <w:pPr>
              <w:rPr>
                <w:b/>
              </w:rPr>
            </w:pPr>
            <w:r w:rsidRPr="006C177E">
              <w:rPr>
                <w:b/>
              </w:rPr>
              <w:t>How can I support my child?</w:t>
            </w:r>
          </w:p>
          <w:p w:rsidR="00AD7F22" w:rsidRDefault="00AD7F22" w:rsidP="00AD7F22">
            <w:pPr>
              <w:rPr>
                <w:b/>
              </w:rPr>
            </w:pPr>
          </w:p>
          <w:p w:rsidR="00AD7F22" w:rsidRPr="006C177E" w:rsidRDefault="00AD7F22" w:rsidP="00AD7F22">
            <w:pPr>
              <w:rPr>
                <w:b/>
              </w:rPr>
            </w:pPr>
          </w:p>
        </w:tc>
        <w:tc>
          <w:tcPr>
            <w:tcW w:w="6186" w:type="dxa"/>
          </w:tcPr>
          <w:p w:rsidR="00AD7F22" w:rsidRDefault="00AD7F22" w:rsidP="00AD7F22">
            <w:pPr>
              <w:pStyle w:val="ListParagraph"/>
              <w:numPr>
                <w:ilvl w:val="0"/>
                <w:numId w:val="2"/>
              </w:numPr>
            </w:pPr>
            <w:r>
              <w:t>Discuss the content of their lessons with them and help them to build links with their lives outside of school.</w:t>
            </w:r>
          </w:p>
          <w:p w:rsidR="00AD7F22" w:rsidRDefault="00AD7F22" w:rsidP="00AD7F22">
            <w:pPr>
              <w:pStyle w:val="ListParagraph"/>
              <w:numPr>
                <w:ilvl w:val="0"/>
                <w:numId w:val="2"/>
              </w:numPr>
            </w:pPr>
            <w:r>
              <w:t>Encourage students to pursue science based projects, especially those that they can link to their online studies.</w:t>
            </w:r>
          </w:p>
          <w:p w:rsidR="00AD7F22" w:rsidRDefault="00AD7F22" w:rsidP="00AD7F22">
            <w:pPr>
              <w:pStyle w:val="ListParagraph"/>
              <w:numPr>
                <w:ilvl w:val="0"/>
                <w:numId w:val="2"/>
              </w:numPr>
            </w:pPr>
            <w:r>
              <w:t>Encourage students to complete all of their home learning to support their work in lessons.</w:t>
            </w:r>
          </w:p>
        </w:tc>
      </w:tr>
      <w:tr w:rsidR="00AD7F22" w:rsidTr="003F0E68">
        <w:trPr>
          <w:trHeight w:val="70"/>
        </w:trPr>
        <w:tc>
          <w:tcPr>
            <w:tcW w:w="2830" w:type="dxa"/>
            <w:gridSpan w:val="2"/>
          </w:tcPr>
          <w:p w:rsidR="00AD7F22" w:rsidRPr="006C177E" w:rsidRDefault="00AD7F22" w:rsidP="00AD7F22">
            <w:pPr>
              <w:rPr>
                <w:b/>
              </w:rPr>
            </w:pPr>
            <w:r>
              <w:rPr>
                <w:b/>
              </w:rPr>
              <w:t>My child likes to revise using digital media – where should they go?</w:t>
            </w:r>
          </w:p>
        </w:tc>
        <w:tc>
          <w:tcPr>
            <w:tcW w:w="6186" w:type="dxa"/>
          </w:tcPr>
          <w:p w:rsidR="00AD7F22" w:rsidRDefault="004F5616" w:rsidP="00AD7F22">
            <w:pPr>
              <w:pStyle w:val="ListParagraph"/>
              <w:numPr>
                <w:ilvl w:val="0"/>
                <w:numId w:val="2"/>
              </w:numPr>
            </w:pPr>
            <w:hyperlink r:id="rId16" w:history="1">
              <w:r w:rsidR="00AD7F22" w:rsidRPr="00B06CC1">
                <w:rPr>
                  <w:rStyle w:val="Hyperlink"/>
                </w:rPr>
                <w:t>http://www.bbc.co.uk/education/subjects/zrkw2hv</w:t>
              </w:r>
            </w:hyperlink>
          </w:p>
          <w:p w:rsidR="00AD7F22" w:rsidRDefault="00AD7F22" w:rsidP="00AD7F22">
            <w:pPr>
              <w:pStyle w:val="ListParagraph"/>
              <w:numPr>
                <w:ilvl w:val="0"/>
                <w:numId w:val="2"/>
              </w:numPr>
            </w:pPr>
            <w:r w:rsidRPr="00FA59CA">
              <w:t>https://www.my-gcsescience.com/</w:t>
            </w:r>
            <w:r>
              <w:t>subject/physics</w:t>
            </w:r>
          </w:p>
          <w:p w:rsidR="00AD7F22" w:rsidRDefault="004F5616" w:rsidP="00AD7F22">
            <w:pPr>
              <w:pStyle w:val="ListParagraph"/>
              <w:numPr>
                <w:ilvl w:val="0"/>
                <w:numId w:val="2"/>
              </w:numPr>
            </w:pPr>
            <w:hyperlink r:id="rId17" w:history="1">
              <w:r w:rsidR="00AD7F22" w:rsidRPr="00B06CC1">
                <w:rPr>
                  <w:rStyle w:val="Hyperlink"/>
                </w:rPr>
                <w:t>https://www.youtube.com/channel/UCqbOeHaAUXw9Il7sBVG3_bw</w:t>
              </w:r>
            </w:hyperlink>
          </w:p>
          <w:p w:rsidR="00AD7F22" w:rsidRDefault="00AD7F22" w:rsidP="00AD7F22">
            <w:pPr>
              <w:pStyle w:val="ListParagraph"/>
              <w:numPr>
                <w:ilvl w:val="0"/>
                <w:numId w:val="2"/>
              </w:numPr>
            </w:pPr>
            <w:r w:rsidRPr="009F0E95">
              <w:t>http://www.s-cool.co.uk/gcse/</w:t>
            </w:r>
            <w:r>
              <w:t>physics</w:t>
            </w:r>
          </w:p>
          <w:p w:rsidR="00AD7F22" w:rsidRDefault="00AD7F22" w:rsidP="00AD7F22">
            <w:pPr>
              <w:pStyle w:val="ListParagraph"/>
              <w:numPr>
                <w:ilvl w:val="0"/>
                <w:numId w:val="2"/>
              </w:numPr>
            </w:pPr>
            <w:r>
              <w:t>There are also many revision and flash card apps available.</w:t>
            </w:r>
          </w:p>
        </w:tc>
      </w:tr>
      <w:tr w:rsidR="00AD7F22" w:rsidTr="003F0E68">
        <w:trPr>
          <w:trHeight w:val="70"/>
        </w:trPr>
        <w:tc>
          <w:tcPr>
            <w:tcW w:w="2830" w:type="dxa"/>
            <w:gridSpan w:val="2"/>
          </w:tcPr>
          <w:p w:rsidR="00AD7F22" w:rsidRDefault="00AD7F22" w:rsidP="00AD7F22">
            <w:pPr>
              <w:rPr>
                <w:b/>
              </w:rPr>
            </w:pPr>
            <w:r>
              <w:rPr>
                <w:b/>
              </w:rPr>
              <w:t>Any additional information</w:t>
            </w:r>
          </w:p>
          <w:p w:rsidR="00AD7F22" w:rsidRDefault="00AD7F22" w:rsidP="00AD7F22">
            <w:pPr>
              <w:rPr>
                <w:b/>
              </w:rPr>
            </w:pPr>
          </w:p>
          <w:p w:rsidR="00AD7F22" w:rsidRDefault="00AD7F22" w:rsidP="00AD7F22">
            <w:pPr>
              <w:rPr>
                <w:b/>
              </w:rPr>
            </w:pPr>
          </w:p>
          <w:p w:rsidR="00AD7F22" w:rsidRDefault="00AD7F22" w:rsidP="00AD7F22">
            <w:pPr>
              <w:rPr>
                <w:b/>
              </w:rPr>
            </w:pPr>
          </w:p>
        </w:tc>
        <w:tc>
          <w:tcPr>
            <w:tcW w:w="6186" w:type="dxa"/>
          </w:tcPr>
          <w:p w:rsidR="00AD7F22" w:rsidRDefault="00AD7F22" w:rsidP="00AD7F22">
            <w:r>
              <w:t>Please note that the course has recently changed specification, and many resources available refer to the old specification. Although in many cases the content is similar between the two courses, please use the new specification to check for the appropriateness of the resource. Please also be advised that the new course follows a very different scheme of assessment to the old course (notably the absence of coursework), and uses grades 9-1 in place of the old style A*-G.</w:t>
            </w:r>
          </w:p>
        </w:tc>
      </w:tr>
    </w:tbl>
    <w:p w:rsidR="00413218" w:rsidRDefault="00413218" w:rsidP="00DD5417">
      <w:pPr>
        <w:jc w:val="center"/>
        <w:rPr>
          <w:b/>
          <w:sz w:val="36"/>
          <w:szCs w:val="36"/>
          <w:u w:val="single"/>
        </w:rPr>
      </w:pPr>
    </w:p>
    <w:p w:rsidR="00413218" w:rsidRDefault="00413218" w:rsidP="00DD5417">
      <w:pPr>
        <w:jc w:val="center"/>
        <w:rPr>
          <w:b/>
          <w:sz w:val="36"/>
          <w:szCs w:val="36"/>
          <w:u w:val="single"/>
        </w:rPr>
      </w:pPr>
    </w:p>
    <w:p w:rsidR="00413218" w:rsidRDefault="00413218" w:rsidP="00DD5417">
      <w:pPr>
        <w:jc w:val="center"/>
        <w:rPr>
          <w:b/>
          <w:sz w:val="36"/>
          <w:szCs w:val="36"/>
          <w:u w:val="single"/>
        </w:rPr>
      </w:pPr>
    </w:p>
    <w:p w:rsidR="00413218" w:rsidRDefault="00413218" w:rsidP="00DD5417">
      <w:pPr>
        <w:jc w:val="center"/>
        <w:rPr>
          <w:b/>
          <w:sz w:val="36"/>
          <w:szCs w:val="36"/>
          <w:u w:val="single"/>
        </w:rPr>
      </w:pPr>
    </w:p>
    <w:p w:rsidR="00413218" w:rsidRDefault="00413218" w:rsidP="00DD5417">
      <w:pPr>
        <w:jc w:val="center"/>
        <w:rPr>
          <w:b/>
          <w:sz w:val="36"/>
          <w:szCs w:val="36"/>
          <w:u w:val="single"/>
        </w:rPr>
      </w:pPr>
    </w:p>
    <w:p w:rsidR="00413218" w:rsidRDefault="00413218" w:rsidP="00DD5417">
      <w:pPr>
        <w:jc w:val="center"/>
        <w:rPr>
          <w:b/>
          <w:sz w:val="36"/>
          <w:szCs w:val="36"/>
          <w:u w:val="single"/>
        </w:rPr>
      </w:pPr>
    </w:p>
    <w:p w:rsidR="00AD7F22" w:rsidRDefault="00AD7F22" w:rsidP="00DD5417">
      <w:pPr>
        <w:jc w:val="center"/>
        <w:rPr>
          <w:b/>
          <w:sz w:val="36"/>
          <w:szCs w:val="36"/>
          <w:u w:val="single"/>
        </w:rPr>
      </w:pPr>
    </w:p>
    <w:p w:rsidR="00413218" w:rsidRDefault="00413218"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D93073" w:rsidRDefault="00D93073" w:rsidP="00DD5417">
      <w:pPr>
        <w:jc w:val="center"/>
        <w:rPr>
          <w:b/>
          <w:sz w:val="36"/>
          <w:szCs w:val="36"/>
          <w:u w:val="single"/>
        </w:rPr>
      </w:pPr>
    </w:p>
    <w:p w:rsidR="00F23A10" w:rsidRDefault="00F23A10" w:rsidP="00DD5417">
      <w:pPr>
        <w:jc w:val="center"/>
        <w:rPr>
          <w:b/>
          <w:sz w:val="36"/>
          <w:szCs w:val="36"/>
          <w:u w:val="single"/>
        </w:rPr>
      </w:pPr>
    </w:p>
    <w:p w:rsidR="009E352B" w:rsidRDefault="00DD5417" w:rsidP="00DD5417">
      <w:pPr>
        <w:jc w:val="center"/>
        <w:rPr>
          <w:b/>
          <w:sz w:val="36"/>
          <w:szCs w:val="36"/>
          <w:u w:val="single"/>
        </w:rPr>
      </w:pPr>
      <w:r>
        <w:rPr>
          <w:b/>
          <w:sz w:val="36"/>
          <w:szCs w:val="36"/>
          <w:u w:val="single"/>
        </w:rPr>
        <w:t>YEAR 1</w:t>
      </w:r>
      <w:r w:rsidR="009E352B">
        <w:rPr>
          <w:b/>
          <w:sz w:val="36"/>
          <w:szCs w:val="36"/>
          <w:u w:val="single"/>
        </w:rPr>
        <w:t xml:space="preserve">0 CAMBRIDGE NATIONAL – </w:t>
      </w:r>
    </w:p>
    <w:p w:rsidR="00DD5417" w:rsidRDefault="009E352B" w:rsidP="00DD5417">
      <w:pPr>
        <w:jc w:val="center"/>
        <w:rPr>
          <w:b/>
          <w:sz w:val="36"/>
          <w:szCs w:val="36"/>
          <w:u w:val="single"/>
        </w:rPr>
      </w:pPr>
      <w:r>
        <w:rPr>
          <w:b/>
          <w:sz w:val="36"/>
          <w:szCs w:val="36"/>
          <w:u w:val="single"/>
        </w:rPr>
        <w:t>ENGINEERING MANUFACTURE</w:t>
      </w:r>
    </w:p>
    <w:tbl>
      <w:tblPr>
        <w:tblStyle w:val="TableGrid"/>
        <w:tblW w:w="0" w:type="auto"/>
        <w:tblLook w:val="04A0" w:firstRow="1" w:lastRow="0" w:firstColumn="1" w:lastColumn="0" w:noHBand="0" w:noVBand="1"/>
      </w:tblPr>
      <w:tblGrid>
        <w:gridCol w:w="2830"/>
        <w:gridCol w:w="6186"/>
      </w:tblGrid>
      <w:tr w:rsidR="008B2D1C" w:rsidTr="00D93073">
        <w:tc>
          <w:tcPr>
            <w:tcW w:w="2830" w:type="dxa"/>
          </w:tcPr>
          <w:p w:rsidR="008B2D1C" w:rsidRPr="006C177E" w:rsidRDefault="008B2D1C" w:rsidP="00D93073">
            <w:pPr>
              <w:spacing w:line="276" w:lineRule="auto"/>
              <w:rPr>
                <w:b/>
              </w:rPr>
            </w:pPr>
            <w:r>
              <w:rPr>
                <w:b/>
              </w:rPr>
              <w:t>Exam Board</w:t>
            </w:r>
          </w:p>
        </w:tc>
        <w:tc>
          <w:tcPr>
            <w:tcW w:w="6186" w:type="dxa"/>
          </w:tcPr>
          <w:p w:rsidR="008B2D1C" w:rsidRDefault="008B2D1C" w:rsidP="008B2D1C">
            <w:pPr>
              <w:spacing w:line="276" w:lineRule="auto"/>
            </w:pPr>
            <w:r>
              <w:t>OCR</w:t>
            </w:r>
          </w:p>
        </w:tc>
      </w:tr>
      <w:tr w:rsidR="008B2D1C" w:rsidTr="00D93073">
        <w:tc>
          <w:tcPr>
            <w:tcW w:w="2830" w:type="dxa"/>
          </w:tcPr>
          <w:p w:rsidR="008B2D1C" w:rsidRPr="006C177E" w:rsidRDefault="008B2D1C" w:rsidP="00D93073">
            <w:pPr>
              <w:spacing w:line="276" w:lineRule="auto"/>
              <w:rPr>
                <w:b/>
              </w:rPr>
            </w:pPr>
            <w:r>
              <w:rPr>
                <w:b/>
              </w:rPr>
              <w:t>Syllabus Name</w:t>
            </w:r>
          </w:p>
        </w:tc>
        <w:tc>
          <w:tcPr>
            <w:tcW w:w="6186" w:type="dxa"/>
          </w:tcPr>
          <w:p w:rsidR="008B2D1C" w:rsidRDefault="008B2D1C" w:rsidP="008B2D1C">
            <w:pPr>
              <w:spacing w:line="276" w:lineRule="auto"/>
            </w:pPr>
            <w:r>
              <w:t>Cambridge National</w:t>
            </w:r>
          </w:p>
        </w:tc>
      </w:tr>
      <w:tr w:rsidR="008B2D1C" w:rsidTr="00D93073">
        <w:tc>
          <w:tcPr>
            <w:tcW w:w="2830" w:type="dxa"/>
          </w:tcPr>
          <w:p w:rsidR="008B2D1C" w:rsidRPr="006C177E" w:rsidRDefault="008B2D1C" w:rsidP="00D93073">
            <w:pPr>
              <w:spacing w:line="276" w:lineRule="auto"/>
              <w:rPr>
                <w:b/>
              </w:rPr>
            </w:pPr>
            <w:r w:rsidRPr="006C177E">
              <w:rPr>
                <w:b/>
              </w:rPr>
              <w:t>Syllabus</w:t>
            </w:r>
            <w:r>
              <w:rPr>
                <w:b/>
              </w:rPr>
              <w:t xml:space="preserve"> Code</w:t>
            </w:r>
          </w:p>
        </w:tc>
        <w:tc>
          <w:tcPr>
            <w:tcW w:w="6186" w:type="dxa"/>
          </w:tcPr>
          <w:p w:rsidR="008B2D1C" w:rsidRDefault="008B2D1C" w:rsidP="008B2D1C">
            <w:pPr>
              <w:spacing w:line="276" w:lineRule="auto"/>
            </w:pPr>
            <w:r>
              <w:t>R109/R110/R111/R112</w:t>
            </w:r>
          </w:p>
        </w:tc>
      </w:tr>
      <w:tr w:rsidR="008B2D1C" w:rsidTr="008B2D1C">
        <w:tc>
          <w:tcPr>
            <w:tcW w:w="2830" w:type="dxa"/>
          </w:tcPr>
          <w:p w:rsidR="008B2D1C" w:rsidRPr="006C177E" w:rsidRDefault="008B2D1C" w:rsidP="00D93073">
            <w:pPr>
              <w:spacing w:line="276" w:lineRule="auto"/>
              <w:rPr>
                <w:b/>
              </w:rPr>
            </w:pPr>
            <w:r>
              <w:rPr>
                <w:b/>
              </w:rPr>
              <w:t>QAN Number</w:t>
            </w:r>
          </w:p>
        </w:tc>
        <w:tc>
          <w:tcPr>
            <w:tcW w:w="6186" w:type="dxa"/>
            <w:shd w:val="clear" w:color="auto" w:fill="auto"/>
          </w:tcPr>
          <w:p w:rsidR="008B2D1C" w:rsidRDefault="003E278B" w:rsidP="008B2D1C">
            <w:pPr>
              <w:spacing w:line="276" w:lineRule="auto"/>
            </w:pPr>
            <w:r>
              <w:t>601/1219/0</w:t>
            </w:r>
          </w:p>
        </w:tc>
      </w:tr>
      <w:tr w:rsidR="008B2D1C" w:rsidTr="00D93073">
        <w:tc>
          <w:tcPr>
            <w:tcW w:w="2830" w:type="dxa"/>
          </w:tcPr>
          <w:p w:rsidR="008B2D1C" w:rsidRPr="006C177E" w:rsidRDefault="008B2D1C" w:rsidP="00D93073">
            <w:pPr>
              <w:spacing w:line="276" w:lineRule="auto"/>
              <w:rPr>
                <w:b/>
              </w:rPr>
            </w:pPr>
            <w:r>
              <w:rPr>
                <w:b/>
              </w:rPr>
              <w:t xml:space="preserve">Do you do </w:t>
            </w:r>
            <w:r w:rsidRPr="006C177E">
              <w:rPr>
                <w:b/>
              </w:rPr>
              <w:t>Controlled Assessment / Coursework / Practical</w:t>
            </w:r>
          </w:p>
        </w:tc>
        <w:tc>
          <w:tcPr>
            <w:tcW w:w="6186" w:type="dxa"/>
          </w:tcPr>
          <w:p w:rsidR="008B2D1C" w:rsidRDefault="008B2D1C" w:rsidP="008B2D1C">
            <w:pPr>
              <w:pStyle w:val="ListParagraph"/>
              <w:numPr>
                <w:ilvl w:val="0"/>
                <w:numId w:val="1"/>
              </w:numPr>
              <w:spacing w:line="276" w:lineRule="auto"/>
              <w:jc w:val="both"/>
            </w:pPr>
            <w:r>
              <w:t>Controlled Assessment         YES</w:t>
            </w:r>
          </w:p>
          <w:p w:rsidR="008B2D1C" w:rsidRDefault="008B2D1C" w:rsidP="008B2D1C">
            <w:pPr>
              <w:pStyle w:val="ListParagraph"/>
              <w:numPr>
                <w:ilvl w:val="0"/>
                <w:numId w:val="1"/>
              </w:numPr>
              <w:spacing w:line="276" w:lineRule="auto"/>
              <w:jc w:val="both"/>
            </w:pPr>
            <w:r>
              <w:t>Coursework                             YES</w:t>
            </w:r>
          </w:p>
          <w:p w:rsidR="008B2D1C" w:rsidRDefault="008B2D1C" w:rsidP="008B2D1C">
            <w:pPr>
              <w:pStyle w:val="ListParagraph"/>
              <w:numPr>
                <w:ilvl w:val="0"/>
                <w:numId w:val="1"/>
              </w:numPr>
              <w:spacing w:line="276" w:lineRule="auto"/>
              <w:jc w:val="both"/>
            </w:pPr>
            <w:r>
              <w:t>Practical                                   YES</w:t>
            </w:r>
          </w:p>
        </w:tc>
      </w:tr>
      <w:tr w:rsidR="008B2D1C" w:rsidTr="00D93073">
        <w:tc>
          <w:tcPr>
            <w:tcW w:w="2830" w:type="dxa"/>
          </w:tcPr>
          <w:p w:rsidR="008B2D1C" w:rsidRDefault="008B2D1C" w:rsidP="00D93073">
            <w:pPr>
              <w:spacing w:line="276" w:lineRule="auto"/>
              <w:rPr>
                <w:b/>
              </w:rPr>
            </w:pPr>
            <w:r>
              <w:rPr>
                <w:b/>
              </w:rPr>
              <w:t>If Yes to the above when will this take place</w:t>
            </w:r>
          </w:p>
        </w:tc>
        <w:tc>
          <w:tcPr>
            <w:tcW w:w="6186" w:type="dxa"/>
          </w:tcPr>
          <w:p w:rsidR="008B2D1C" w:rsidRDefault="008B2D1C" w:rsidP="008B2D1C">
            <w:pPr>
              <w:spacing w:line="276" w:lineRule="auto"/>
            </w:pPr>
            <w:r>
              <w:t>Academic year 2017/2019</w:t>
            </w:r>
          </w:p>
        </w:tc>
      </w:tr>
      <w:tr w:rsidR="008B2D1C" w:rsidTr="00D93073">
        <w:tc>
          <w:tcPr>
            <w:tcW w:w="2830" w:type="dxa"/>
          </w:tcPr>
          <w:p w:rsidR="008B2D1C" w:rsidRPr="006C177E" w:rsidRDefault="008B2D1C" w:rsidP="00D93073">
            <w:pPr>
              <w:spacing w:line="276" w:lineRule="auto"/>
              <w:rPr>
                <w:b/>
              </w:rPr>
            </w:pPr>
            <w:r>
              <w:rPr>
                <w:b/>
              </w:rPr>
              <w:t>When will the e</w:t>
            </w:r>
            <w:r w:rsidRPr="006C177E">
              <w:rPr>
                <w:b/>
              </w:rPr>
              <w:t>xam</w:t>
            </w:r>
            <w:r>
              <w:rPr>
                <w:b/>
              </w:rPr>
              <w:t xml:space="preserve"> be?</w:t>
            </w:r>
          </w:p>
        </w:tc>
        <w:tc>
          <w:tcPr>
            <w:tcW w:w="6186" w:type="dxa"/>
          </w:tcPr>
          <w:p w:rsidR="008B2D1C" w:rsidRDefault="008B2D1C" w:rsidP="008B2D1C">
            <w:pPr>
              <w:spacing w:line="276" w:lineRule="auto"/>
            </w:pPr>
            <w:r>
              <w:t>Summer 2019</w:t>
            </w:r>
          </w:p>
        </w:tc>
      </w:tr>
      <w:tr w:rsidR="008B2D1C" w:rsidRPr="006C177E" w:rsidTr="00D93073">
        <w:tc>
          <w:tcPr>
            <w:tcW w:w="9016" w:type="dxa"/>
            <w:gridSpan w:val="2"/>
            <w:shd w:val="clear" w:color="auto" w:fill="D9D9D9" w:themeFill="background1" w:themeFillShade="D9"/>
          </w:tcPr>
          <w:p w:rsidR="008B2D1C" w:rsidRPr="006C177E" w:rsidRDefault="008B2D1C" w:rsidP="008B2D1C">
            <w:pPr>
              <w:spacing w:line="276" w:lineRule="auto"/>
              <w:rPr>
                <w:b/>
              </w:rPr>
            </w:pPr>
          </w:p>
        </w:tc>
      </w:tr>
      <w:tr w:rsidR="008B2D1C" w:rsidTr="00D93073">
        <w:tc>
          <w:tcPr>
            <w:tcW w:w="2830" w:type="dxa"/>
          </w:tcPr>
          <w:p w:rsidR="008B2D1C" w:rsidRPr="006C177E" w:rsidRDefault="008B2D1C" w:rsidP="00D93073">
            <w:pPr>
              <w:spacing w:line="276" w:lineRule="auto"/>
              <w:rPr>
                <w:b/>
              </w:rPr>
            </w:pPr>
            <w:r>
              <w:rPr>
                <w:b/>
              </w:rPr>
              <w:t>What should a student do before each lesson</w:t>
            </w:r>
            <w:r w:rsidRPr="006C177E">
              <w:rPr>
                <w:b/>
              </w:rPr>
              <w:t>?</w:t>
            </w:r>
          </w:p>
        </w:tc>
        <w:tc>
          <w:tcPr>
            <w:tcW w:w="6186" w:type="dxa"/>
          </w:tcPr>
          <w:p w:rsidR="008B2D1C" w:rsidRDefault="008B2D1C" w:rsidP="008B2D1C">
            <w:pPr>
              <w:pStyle w:val="ListParagraph"/>
              <w:numPr>
                <w:ilvl w:val="0"/>
                <w:numId w:val="3"/>
              </w:numPr>
            </w:pPr>
            <w:r>
              <w:t>Ensure they have read through material from previous lessons.</w:t>
            </w:r>
          </w:p>
          <w:p w:rsidR="008B2D1C" w:rsidRDefault="008B2D1C" w:rsidP="008B2D1C">
            <w:pPr>
              <w:pStyle w:val="ListParagraph"/>
              <w:numPr>
                <w:ilvl w:val="0"/>
                <w:numId w:val="3"/>
              </w:numPr>
            </w:pPr>
            <w:r>
              <w:t>Arrive to lesson punctually</w:t>
            </w:r>
          </w:p>
          <w:p w:rsidR="008B2D1C" w:rsidRDefault="008B2D1C" w:rsidP="008B2D1C">
            <w:pPr>
              <w:pStyle w:val="ListParagraph"/>
              <w:numPr>
                <w:ilvl w:val="0"/>
                <w:numId w:val="3"/>
              </w:numPr>
            </w:pPr>
            <w:r>
              <w:t>Bring the correct equipment to each lesson.</w:t>
            </w:r>
          </w:p>
        </w:tc>
      </w:tr>
      <w:tr w:rsidR="008B2D1C" w:rsidTr="00D93073">
        <w:tc>
          <w:tcPr>
            <w:tcW w:w="2830" w:type="dxa"/>
          </w:tcPr>
          <w:p w:rsidR="008B2D1C" w:rsidRPr="006C177E" w:rsidRDefault="008B2D1C" w:rsidP="00D93073">
            <w:pPr>
              <w:rPr>
                <w:b/>
              </w:rPr>
            </w:pPr>
            <w:r>
              <w:rPr>
                <w:b/>
              </w:rPr>
              <w:t>What should a student do during each lesson?</w:t>
            </w:r>
          </w:p>
        </w:tc>
        <w:tc>
          <w:tcPr>
            <w:tcW w:w="6186" w:type="dxa"/>
          </w:tcPr>
          <w:p w:rsidR="008B2D1C" w:rsidRDefault="008B2D1C" w:rsidP="008B2D1C">
            <w:pPr>
              <w:pStyle w:val="ListParagraph"/>
              <w:numPr>
                <w:ilvl w:val="0"/>
                <w:numId w:val="3"/>
              </w:numPr>
            </w:pPr>
            <w:r>
              <w:t>Always listen to the member of staff.</w:t>
            </w:r>
          </w:p>
          <w:p w:rsidR="008B2D1C" w:rsidRDefault="008B2D1C" w:rsidP="008B2D1C">
            <w:pPr>
              <w:pStyle w:val="ListParagraph"/>
              <w:numPr>
                <w:ilvl w:val="0"/>
                <w:numId w:val="3"/>
              </w:numPr>
            </w:pPr>
            <w:r>
              <w:t>Ask questions whenever needed</w:t>
            </w:r>
          </w:p>
        </w:tc>
      </w:tr>
      <w:tr w:rsidR="008B2D1C" w:rsidTr="00D93073">
        <w:tc>
          <w:tcPr>
            <w:tcW w:w="2830" w:type="dxa"/>
          </w:tcPr>
          <w:p w:rsidR="008B2D1C" w:rsidRPr="006C177E" w:rsidRDefault="008B2D1C" w:rsidP="00D93073">
            <w:pPr>
              <w:rPr>
                <w:b/>
              </w:rPr>
            </w:pPr>
            <w:r>
              <w:rPr>
                <w:b/>
              </w:rPr>
              <w:t>What should a student do after each lesson?</w:t>
            </w:r>
          </w:p>
        </w:tc>
        <w:tc>
          <w:tcPr>
            <w:tcW w:w="6186" w:type="dxa"/>
          </w:tcPr>
          <w:p w:rsidR="008B2D1C" w:rsidRDefault="008B2D1C" w:rsidP="008B2D1C">
            <w:pPr>
              <w:pStyle w:val="ListParagraph"/>
              <w:numPr>
                <w:ilvl w:val="0"/>
                <w:numId w:val="3"/>
              </w:numPr>
            </w:pPr>
            <w:r>
              <w:t>Complete HW in a timely manner</w:t>
            </w:r>
          </w:p>
          <w:p w:rsidR="008B2D1C" w:rsidRDefault="008B2D1C" w:rsidP="008B2D1C">
            <w:pPr>
              <w:pStyle w:val="ListParagraph"/>
              <w:numPr>
                <w:ilvl w:val="0"/>
                <w:numId w:val="3"/>
              </w:numPr>
            </w:pPr>
            <w:r>
              <w:t xml:space="preserve">Spend 1-2hrs each week, working independently on their coursework. </w:t>
            </w:r>
          </w:p>
        </w:tc>
      </w:tr>
      <w:tr w:rsidR="008B2D1C" w:rsidTr="00D93073">
        <w:tc>
          <w:tcPr>
            <w:tcW w:w="2830" w:type="dxa"/>
          </w:tcPr>
          <w:p w:rsidR="008B2D1C" w:rsidRPr="006C177E" w:rsidRDefault="008B2D1C" w:rsidP="00D93073">
            <w:pPr>
              <w:rPr>
                <w:b/>
              </w:rPr>
            </w:pPr>
            <w:r>
              <w:rPr>
                <w:b/>
              </w:rPr>
              <w:t>How should I use my revision guide</w:t>
            </w:r>
          </w:p>
        </w:tc>
        <w:tc>
          <w:tcPr>
            <w:tcW w:w="6186" w:type="dxa"/>
          </w:tcPr>
          <w:p w:rsidR="008B2D1C" w:rsidRDefault="008B2D1C" w:rsidP="008B2D1C">
            <w:pPr>
              <w:pStyle w:val="ListParagraph"/>
              <w:numPr>
                <w:ilvl w:val="0"/>
                <w:numId w:val="1"/>
              </w:numPr>
            </w:pPr>
            <w:r>
              <w:t>No revision guides available</w:t>
            </w:r>
          </w:p>
        </w:tc>
      </w:tr>
      <w:tr w:rsidR="008B2D1C" w:rsidTr="00D93073">
        <w:tc>
          <w:tcPr>
            <w:tcW w:w="2830" w:type="dxa"/>
          </w:tcPr>
          <w:p w:rsidR="008B2D1C" w:rsidRDefault="008B2D1C" w:rsidP="00D93073">
            <w:pPr>
              <w:rPr>
                <w:b/>
              </w:rPr>
            </w:pPr>
            <w:r>
              <w:rPr>
                <w:b/>
              </w:rPr>
              <w:t>Where can I go to download past papers?</w:t>
            </w:r>
          </w:p>
        </w:tc>
        <w:tc>
          <w:tcPr>
            <w:tcW w:w="6186" w:type="dxa"/>
          </w:tcPr>
          <w:p w:rsidR="008B2D1C" w:rsidRDefault="008B2D1C" w:rsidP="008B2D1C">
            <w:pPr>
              <w:pStyle w:val="ListParagraph"/>
              <w:numPr>
                <w:ilvl w:val="0"/>
                <w:numId w:val="1"/>
              </w:numPr>
            </w:pPr>
            <w:r>
              <w:t>Search for the qualification title + past papers on google</w:t>
            </w:r>
          </w:p>
        </w:tc>
      </w:tr>
      <w:tr w:rsidR="008B2D1C" w:rsidTr="00D93073">
        <w:tc>
          <w:tcPr>
            <w:tcW w:w="2830" w:type="dxa"/>
          </w:tcPr>
          <w:p w:rsidR="008B2D1C" w:rsidRDefault="008B2D1C" w:rsidP="00D93073">
            <w:pPr>
              <w:rPr>
                <w:b/>
              </w:rPr>
            </w:pPr>
            <w:r>
              <w:rPr>
                <w:b/>
              </w:rPr>
              <w:t>What is the best way to use past papers</w:t>
            </w:r>
          </w:p>
        </w:tc>
        <w:tc>
          <w:tcPr>
            <w:tcW w:w="6186" w:type="dxa"/>
          </w:tcPr>
          <w:p w:rsidR="008B2D1C" w:rsidRDefault="008B2D1C" w:rsidP="008B2D1C">
            <w:pPr>
              <w:pStyle w:val="ListParagraph"/>
              <w:numPr>
                <w:ilvl w:val="0"/>
                <w:numId w:val="1"/>
              </w:numPr>
            </w:pPr>
            <w:r>
              <w:t>Complete the past papers independently and compare your answers against the mark scheme.</w:t>
            </w:r>
          </w:p>
        </w:tc>
      </w:tr>
      <w:tr w:rsidR="008B2D1C" w:rsidRPr="006C177E" w:rsidTr="00D93073">
        <w:tc>
          <w:tcPr>
            <w:tcW w:w="9016" w:type="dxa"/>
            <w:gridSpan w:val="2"/>
            <w:shd w:val="clear" w:color="auto" w:fill="D9D9D9" w:themeFill="background1" w:themeFillShade="D9"/>
          </w:tcPr>
          <w:p w:rsidR="008B2D1C" w:rsidRPr="006C177E" w:rsidRDefault="008B2D1C" w:rsidP="00D93073">
            <w:pPr>
              <w:rPr>
                <w:b/>
              </w:rPr>
            </w:pPr>
            <w:r>
              <w:rPr>
                <w:b/>
              </w:rPr>
              <w:t>Extra Guidance for Parents</w:t>
            </w:r>
          </w:p>
        </w:tc>
      </w:tr>
      <w:tr w:rsidR="008B2D1C" w:rsidTr="00D93073">
        <w:tc>
          <w:tcPr>
            <w:tcW w:w="2830" w:type="dxa"/>
          </w:tcPr>
          <w:p w:rsidR="008B2D1C" w:rsidRPr="006C177E" w:rsidRDefault="008B2D1C" w:rsidP="00D93073">
            <w:pPr>
              <w:rPr>
                <w:b/>
              </w:rPr>
            </w:pPr>
            <w:r w:rsidRPr="006C177E">
              <w:rPr>
                <w:b/>
              </w:rPr>
              <w:t>Do you provide any additional support</w:t>
            </w:r>
            <w:r>
              <w:rPr>
                <w:b/>
              </w:rPr>
              <w:t xml:space="preserve"> / Revision Guide</w:t>
            </w:r>
            <w:r w:rsidRPr="006C177E">
              <w:rPr>
                <w:b/>
              </w:rPr>
              <w:t>?</w:t>
            </w:r>
          </w:p>
        </w:tc>
        <w:tc>
          <w:tcPr>
            <w:tcW w:w="6186" w:type="dxa"/>
          </w:tcPr>
          <w:p w:rsidR="008B2D1C" w:rsidRDefault="008B2D1C" w:rsidP="008B2D1C">
            <w:pPr>
              <w:pStyle w:val="ListParagraph"/>
              <w:numPr>
                <w:ilvl w:val="0"/>
                <w:numId w:val="1"/>
              </w:numPr>
            </w:pPr>
            <w:r>
              <w:t>Additional support and guidance is available through RM unify.</w:t>
            </w:r>
          </w:p>
        </w:tc>
      </w:tr>
      <w:tr w:rsidR="00481EC0" w:rsidTr="00D93073">
        <w:tc>
          <w:tcPr>
            <w:tcW w:w="2830" w:type="dxa"/>
          </w:tcPr>
          <w:p w:rsidR="00481EC0" w:rsidRDefault="00481EC0" w:rsidP="00481EC0">
            <w:pPr>
              <w:rPr>
                <w:b/>
              </w:rPr>
            </w:pPr>
            <w:r w:rsidRPr="006C177E">
              <w:rPr>
                <w:b/>
              </w:rPr>
              <w:t>What are the best revision sources</w:t>
            </w:r>
            <w:r>
              <w:rPr>
                <w:b/>
              </w:rPr>
              <w:t xml:space="preserve"> I can purchase</w:t>
            </w:r>
            <w:r w:rsidRPr="006C177E">
              <w:rPr>
                <w:b/>
              </w:rPr>
              <w:t>?</w:t>
            </w:r>
          </w:p>
          <w:p w:rsidR="00481EC0" w:rsidRPr="006C177E" w:rsidRDefault="00481EC0" w:rsidP="00481EC0">
            <w:pPr>
              <w:rPr>
                <w:b/>
              </w:rPr>
            </w:pPr>
          </w:p>
        </w:tc>
        <w:tc>
          <w:tcPr>
            <w:tcW w:w="6186" w:type="dxa"/>
          </w:tcPr>
          <w:p w:rsidR="00481EC0" w:rsidRDefault="00481EC0" w:rsidP="00481EC0">
            <w:pPr>
              <w:pStyle w:val="ListParagraph"/>
              <w:numPr>
                <w:ilvl w:val="0"/>
                <w:numId w:val="1"/>
              </w:numPr>
            </w:pPr>
            <w:r>
              <w:t>Exemplar coursework portfolios located on RM unify. There are no revision guides available.</w:t>
            </w:r>
          </w:p>
        </w:tc>
      </w:tr>
      <w:tr w:rsidR="008B2D1C" w:rsidTr="00D93073">
        <w:trPr>
          <w:trHeight w:val="70"/>
        </w:trPr>
        <w:tc>
          <w:tcPr>
            <w:tcW w:w="2830" w:type="dxa"/>
          </w:tcPr>
          <w:p w:rsidR="008B2D1C" w:rsidRPr="006C177E" w:rsidRDefault="008B2D1C" w:rsidP="008B2D1C">
            <w:pPr>
              <w:rPr>
                <w:b/>
              </w:rPr>
            </w:pPr>
            <w:r w:rsidRPr="006C177E">
              <w:rPr>
                <w:b/>
              </w:rPr>
              <w:t>How can I support my child?</w:t>
            </w:r>
          </w:p>
        </w:tc>
        <w:tc>
          <w:tcPr>
            <w:tcW w:w="6186" w:type="dxa"/>
          </w:tcPr>
          <w:p w:rsidR="008B2D1C" w:rsidRDefault="008B2D1C" w:rsidP="00C31228">
            <w:pPr>
              <w:pStyle w:val="ListParagraph"/>
              <w:numPr>
                <w:ilvl w:val="0"/>
                <w:numId w:val="1"/>
              </w:numPr>
            </w:pPr>
            <w:r>
              <w:t xml:space="preserve">Using </w:t>
            </w:r>
            <w:r w:rsidR="00C31228">
              <w:t xml:space="preserve">Google classroom </w:t>
            </w:r>
            <w:r>
              <w:t>to monitor homework.</w:t>
            </w:r>
          </w:p>
        </w:tc>
      </w:tr>
      <w:tr w:rsidR="008B2D1C" w:rsidTr="00D93073">
        <w:trPr>
          <w:trHeight w:val="70"/>
        </w:trPr>
        <w:tc>
          <w:tcPr>
            <w:tcW w:w="2830" w:type="dxa"/>
          </w:tcPr>
          <w:p w:rsidR="008B2D1C" w:rsidRPr="006C177E" w:rsidRDefault="008B2D1C" w:rsidP="00D93073">
            <w:pPr>
              <w:rPr>
                <w:b/>
              </w:rPr>
            </w:pPr>
            <w:r>
              <w:rPr>
                <w:b/>
              </w:rPr>
              <w:t>My child likes to revise using digital media – where should they go?</w:t>
            </w:r>
          </w:p>
        </w:tc>
        <w:tc>
          <w:tcPr>
            <w:tcW w:w="6186" w:type="dxa"/>
          </w:tcPr>
          <w:p w:rsidR="008B2D1C" w:rsidRDefault="008B2D1C" w:rsidP="000E6615">
            <w:pPr>
              <w:pStyle w:val="ListParagraph"/>
              <w:numPr>
                <w:ilvl w:val="0"/>
                <w:numId w:val="1"/>
              </w:numPr>
            </w:pPr>
            <w:r>
              <w:t>RM</w:t>
            </w:r>
            <w:r w:rsidR="000E6615">
              <w:t xml:space="preserve"> U</w:t>
            </w:r>
            <w:r>
              <w:t>nify</w:t>
            </w:r>
          </w:p>
        </w:tc>
      </w:tr>
    </w:tbl>
    <w:p w:rsidR="008B2D1C" w:rsidRDefault="008B2D1C" w:rsidP="009E352B">
      <w:pPr>
        <w:jc w:val="center"/>
        <w:rPr>
          <w:b/>
          <w:sz w:val="36"/>
          <w:szCs w:val="36"/>
          <w:u w:val="single"/>
        </w:rPr>
      </w:pPr>
    </w:p>
    <w:p w:rsidR="00481EC0" w:rsidRDefault="00481EC0" w:rsidP="009E352B">
      <w:pPr>
        <w:jc w:val="center"/>
        <w:rPr>
          <w:b/>
          <w:sz w:val="36"/>
          <w:szCs w:val="36"/>
          <w:u w:val="single"/>
        </w:rPr>
      </w:pPr>
    </w:p>
    <w:p w:rsidR="00481EC0" w:rsidRDefault="00481EC0" w:rsidP="009E352B">
      <w:pPr>
        <w:jc w:val="center"/>
        <w:rPr>
          <w:b/>
          <w:sz w:val="36"/>
          <w:szCs w:val="36"/>
          <w:u w:val="single"/>
        </w:rPr>
      </w:pPr>
    </w:p>
    <w:p w:rsidR="00481EC0" w:rsidRDefault="00481EC0" w:rsidP="009E352B">
      <w:pPr>
        <w:jc w:val="center"/>
        <w:rPr>
          <w:b/>
          <w:sz w:val="36"/>
          <w:szCs w:val="36"/>
          <w:u w:val="single"/>
        </w:rPr>
      </w:pPr>
    </w:p>
    <w:p w:rsidR="00A3598B" w:rsidRDefault="00A3598B" w:rsidP="009E352B">
      <w:pPr>
        <w:jc w:val="center"/>
        <w:rPr>
          <w:b/>
          <w:sz w:val="36"/>
          <w:szCs w:val="36"/>
          <w:u w:val="single"/>
        </w:rPr>
      </w:pPr>
    </w:p>
    <w:p w:rsidR="009E352B" w:rsidRDefault="009E352B" w:rsidP="009E352B">
      <w:pPr>
        <w:jc w:val="center"/>
        <w:rPr>
          <w:b/>
          <w:sz w:val="36"/>
          <w:szCs w:val="36"/>
          <w:u w:val="single"/>
        </w:rPr>
      </w:pPr>
      <w:r>
        <w:rPr>
          <w:b/>
          <w:sz w:val="36"/>
          <w:szCs w:val="36"/>
          <w:u w:val="single"/>
        </w:rPr>
        <w:t xml:space="preserve">YEAR 10 CAMBRIDGE NATIONAL – </w:t>
      </w:r>
    </w:p>
    <w:p w:rsidR="009E352B" w:rsidRDefault="009E352B" w:rsidP="009E352B">
      <w:pPr>
        <w:jc w:val="center"/>
        <w:rPr>
          <w:b/>
          <w:sz w:val="36"/>
          <w:szCs w:val="36"/>
          <w:u w:val="single"/>
        </w:rPr>
      </w:pPr>
      <w:r>
        <w:rPr>
          <w:b/>
          <w:sz w:val="36"/>
          <w:szCs w:val="36"/>
          <w:u w:val="single"/>
        </w:rPr>
        <w:t>ENGINEERING DESIGN</w:t>
      </w:r>
    </w:p>
    <w:tbl>
      <w:tblPr>
        <w:tblStyle w:val="TableGrid"/>
        <w:tblW w:w="0" w:type="auto"/>
        <w:tblLook w:val="04A0" w:firstRow="1" w:lastRow="0" w:firstColumn="1" w:lastColumn="0" w:noHBand="0" w:noVBand="1"/>
      </w:tblPr>
      <w:tblGrid>
        <w:gridCol w:w="2830"/>
        <w:gridCol w:w="6186"/>
      </w:tblGrid>
      <w:tr w:rsidR="006925B9" w:rsidTr="00D93073">
        <w:tc>
          <w:tcPr>
            <w:tcW w:w="2830" w:type="dxa"/>
          </w:tcPr>
          <w:p w:rsidR="006925B9" w:rsidRPr="006C177E" w:rsidRDefault="006925B9" w:rsidP="00D93073">
            <w:pPr>
              <w:spacing w:line="276" w:lineRule="auto"/>
              <w:rPr>
                <w:b/>
              </w:rPr>
            </w:pPr>
            <w:r>
              <w:rPr>
                <w:b/>
              </w:rPr>
              <w:t>Exam Board</w:t>
            </w:r>
          </w:p>
        </w:tc>
        <w:tc>
          <w:tcPr>
            <w:tcW w:w="6186" w:type="dxa"/>
          </w:tcPr>
          <w:p w:rsidR="006925B9" w:rsidRDefault="006925B9" w:rsidP="006925B9">
            <w:pPr>
              <w:spacing w:line="276" w:lineRule="auto"/>
            </w:pPr>
            <w:r>
              <w:t>OCR</w:t>
            </w:r>
          </w:p>
        </w:tc>
      </w:tr>
      <w:tr w:rsidR="006925B9" w:rsidTr="00D93073">
        <w:tc>
          <w:tcPr>
            <w:tcW w:w="2830" w:type="dxa"/>
          </w:tcPr>
          <w:p w:rsidR="006925B9" w:rsidRPr="006C177E" w:rsidRDefault="006925B9" w:rsidP="00D93073">
            <w:pPr>
              <w:spacing w:line="276" w:lineRule="auto"/>
              <w:rPr>
                <w:b/>
              </w:rPr>
            </w:pPr>
            <w:r>
              <w:rPr>
                <w:b/>
              </w:rPr>
              <w:t>Syllabus Name</w:t>
            </w:r>
          </w:p>
        </w:tc>
        <w:tc>
          <w:tcPr>
            <w:tcW w:w="6186" w:type="dxa"/>
          </w:tcPr>
          <w:p w:rsidR="006925B9" w:rsidRDefault="006925B9" w:rsidP="006925B9">
            <w:pPr>
              <w:spacing w:line="276" w:lineRule="auto"/>
            </w:pPr>
            <w:r>
              <w:t>Cambridge National</w:t>
            </w:r>
          </w:p>
        </w:tc>
      </w:tr>
      <w:tr w:rsidR="006925B9" w:rsidTr="00D93073">
        <w:tc>
          <w:tcPr>
            <w:tcW w:w="2830" w:type="dxa"/>
          </w:tcPr>
          <w:p w:rsidR="006925B9" w:rsidRPr="006C177E" w:rsidRDefault="006925B9" w:rsidP="00D93073">
            <w:pPr>
              <w:spacing w:line="276" w:lineRule="auto"/>
              <w:rPr>
                <w:b/>
              </w:rPr>
            </w:pPr>
            <w:r w:rsidRPr="006C177E">
              <w:rPr>
                <w:b/>
              </w:rPr>
              <w:t>Syllabus</w:t>
            </w:r>
            <w:r>
              <w:rPr>
                <w:b/>
              </w:rPr>
              <w:t xml:space="preserve"> Code</w:t>
            </w:r>
          </w:p>
        </w:tc>
        <w:tc>
          <w:tcPr>
            <w:tcW w:w="6186" w:type="dxa"/>
          </w:tcPr>
          <w:p w:rsidR="006925B9" w:rsidRDefault="006925B9" w:rsidP="006925B9">
            <w:pPr>
              <w:spacing w:line="276" w:lineRule="auto"/>
            </w:pPr>
            <w:r>
              <w:t>R105/R106/R107/R108</w:t>
            </w:r>
          </w:p>
        </w:tc>
      </w:tr>
      <w:tr w:rsidR="006925B9" w:rsidTr="006925B9">
        <w:tc>
          <w:tcPr>
            <w:tcW w:w="2830" w:type="dxa"/>
          </w:tcPr>
          <w:p w:rsidR="006925B9" w:rsidRPr="006C177E" w:rsidRDefault="006925B9" w:rsidP="00D93073">
            <w:pPr>
              <w:spacing w:line="276" w:lineRule="auto"/>
              <w:rPr>
                <w:b/>
              </w:rPr>
            </w:pPr>
            <w:r>
              <w:rPr>
                <w:b/>
              </w:rPr>
              <w:t>QAN Number</w:t>
            </w:r>
          </w:p>
        </w:tc>
        <w:tc>
          <w:tcPr>
            <w:tcW w:w="6186" w:type="dxa"/>
            <w:shd w:val="clear" w:color="auto" w:fill="auto"/>
          </w:tcPr>
          <w:p w:rsidR="006925B9" w:rsidRDefault="003E278B" w:rsidP="006925B9">
            <w:pPr>
              <w:spacing w:line="276" w:lineRule="auto"/>
            </w:pPr>
            <w:r>
              <w:t>601/1411/3</w:t>
            </w:r>
          </w:p>
        </w:tc>
      </w:tr>
      <w:tr w:rsidR="006925B9" w:rsidTr="00D93073">
        <w:tc>
          <w:tcPr>
            <w:tcW w:w="2830" w:type="dxa"/>
          </w:tcPr>
          <w:p w:rsidR="006925B9" w:rsidRPr="006C177E" w:rsidRDefault="006925B9" w:rsidP="00D93073">
            <w:pPr>
              <w:spacing w:line="276" w:lineRule="auto"/>
              <w:rPr>
                <w:b/>
              </w:rPr>
            </w:pPr>
            <w:r>
              <w:rPr>
                <w:b/>
              </w:rPr>
              <w:t xml:space="preserve">Do you do </w:t>
            </w:r>
            <w:r w:rsidRPr="006C177E">
              <w:rPr>
                <w:b/>
              </w:rPr>
              <w:t>Controlled Assessment / Coursework / Practical</w:t>
            </w:r>
          </w:p>
        </w:tc>
        <w:tc>
          <w:tcPr>
            <w:tcW w:w="6186" w:type="dxa"/>
          </w:tcPr>
          <w:p w:rsidR="006925B9" w:rsidRDefault="006925B9" w:rsidP="006925B9">
            <w:pPr>
              <w:pStyle w:val="ListParagraph"/>
              <w:numPr>
                <w:ilvl w:val="0"/>
                <w:numId w:val="1"/>
              </w:numPr>
              <w:spacing w:line="276" w:lineRule="auto"/>
              <w:jc w:val="both"/>
            </w:pPr>
            <w:r>
              <w:t>Controlled Assessment         YES</w:t>
            </w:r>
          </w:p>
          <w:p w:rsidR="006925B9" w:rsidRDefault="006925B9" w:rsidP="006925B9">
            <w:pPr>
              <w:pStyle w:val="ListParagraph"/>
              <w:numPr>
                <w:ilvl w:val="0"/>
                <w:numId w:val="1"/>
              </w:numPr>
              <w:spacing w:line="276" w:lineRule="auto"/>
              <w:jc w:val="both"/>
            </w:pPr>
            <w:r>
              <w:t>Coursework                             YES</w:t>
            </w:r>
          </w:p>
          <w:p w:rsidR="006925B9" w:rsidRDefault="006925B9" w:rsidP="006925B9">
            <w:pPr>
              <w:pStyle w:val="ListParagraph"/>
              <w:numPr>
                <w:ilvl w:val="0"/>
                <w:numId w:val="1"/>
              </w:numPr>
              <w:spacing w:line="276" w:lineRule="auto"/>
              <w:jc w:val="both"/>
            </w:pPr>
            <w:r>
              <w:t>Practical                                   YES</w:t>
            </w:r>
          </w:p>
        </w:tc>
      </w:tr>
      <w:tr w:rsidR="006925B9" w:rsidTr="006925B9">
        <w:tc>
          <w:tcPr>
            <w:tcW w:w="2830" w:type="dxa"/>
          </w:tcPr>
          <w:p w:rsidR="006925B9" w:rsidRDefault="006925B9" w:rsidP="00D93073">
            <w:pPr>
              <w:spacing w:line="276" w:lineRule="auto"/>
              <w:rPr>
                <w:b/>
              </w:rPr>
            </w:pPr>
            <w:r>
              <w:rPr>
                <w:b/>
              </w:rPr>
              <w:t>If Yes to the above when will this take place</w:t>
            </w:r>
          </w:p>
        </w:tc>
        <w:tc>
          <w:tcPr>
            <w:tcW w:w="6186" w:type="dxa"/>
            <w:shd w:val="clear" w:color="auto" w:fill="auto"/>
          </w:tcPr>
          <w:p w:rsidR="006925B9" w:rsidRDefault="006925B9" w:rsidP="006925B9">
            <w:pPr>
              <w:spacing w:line="276" w:lineRule="auto"/>
            </w:pPr>
            <w:r>
              <w:t>Academic year 2017/2019</w:t>
            </w:r>
          </w:p>
        </w:tc>
      </w:tr>
      <w:tr w:rsidR="006925B9" w:rsidTr="006925B9">
        <w:tc>
          <w:tcPr>
            <w:tcW w:w="2830" w:type="dxa"/>
          </w:tcPr>
          <w:p w:rsidR="006925B9" w:rsidRPr="006C177E" w:rsidRDefault="006925B9" w:rsidP="00D93073">
            <w:pPr>
              <w:spacing w:line="276" w:lineRule="auto"/>
              <w:rPr>
                <w:b/>
              </w:rPr>
            </w:pPr>
            <w:r>
              <w:rPr>
                <w:b/>
              </w:rPr>
              <w:t>When will the e</w:t>
            </w:r>
            <w:r w:rsidRPr="006C177E">
              <w:rPr>
                <w:b/>
              </w:rPr>
              <w:t>xam</w:t>
            </w:r>
            <w:r>
              <w:rPr>
                <w:b/>
              </w:rPr>
              <w:t xml:space="preserve"> be?</w:t>
            </w:r>
          </w:p>
        </w:tc>
        <w:tc>
          <w:tcPr>
            <w:tcW w:w="6186" w:type="dxa"/>
            <w:shd w:val="clear" w:color="auto" w:fill="auto"/>
          </w:tcPr>
          <w:p w:rsidR="006925B9" w:rsidRDefault="006925B9" w:rsidP="006925B9">
            <w:pPr>
              <w:spacing w:line="276" w:lineRule="auto"/>
            </w:pPr>
            <w:r>
              <w:t>Summer 2019</w:t>
            </w:r>
          </w:p>
        </w:tc>
      </w:tr>
      <w:tr w:rsidR="006925B9" w:rsidRPr="006C177E" w:rsidTr="00D93073">
        <w:tc>
          <w:tcPr>
            <w:tcW w:w="9016" w:type="dxa"/>
            <w:gridSpan w:val="2"/>
            <w:shd w:val="clear" w:color="auto" w:fill="D9D9D9" w:themeFill="background1" w:themeFillShade="D9"/>
          </w:tcPr>
          <w:p w:rsidR="006925B9" w:rsidRPr="006C177E" w:rsidRDefault="006925B9" w:rsidP="00D93073">
            <w:pPr>
              <w:spacing w:line="276" w:lineRule="auto"/>
              <w:rPr>
                <w:b/>
              </w:rPr>
            </w:pPr>
          </w:p>
        </w:tc>
      </w:tr>
      <w:tr w:rsidR="006925B9" w:rsidTr="00D93073">
        <w:tc>
          <w:tcPr>
            <w:tcW w:w="2830" w:type="dxa"/>
          </w:tcPr>
          <w:p w:rsidR="006925B9" w:rsidRPr="006C177E" w:rsidRDefault="006925B9" w:rsidP="00D93073">
            <w:pPr>
              <w:spacing w:line="276" w:lineRule="auto"/>
              <w:rPr>
                <w:b/>
              </w:rPr>
            </w:pPr>
            <w:r>
              <w:rPr>
                <w:b/>
              </w:rPr>
              <w:t>What should a student do before each lesson</w:t>
            </w:r>
            <w:r w:rsidRPr="006C177E">
              <w:rPr>
                <w:b/>
              </w:rPr>
              <w:t>?</w:t>
            </w:r>
          </w:p>
        </w:tc>
        <w:tc>
          <w:tcPr>
            <w:tcW w:w="6186" w:type="dxa"/>
          </w:tcPr>
          <w:p w:rsidR="006925B9" w:rsidRDefault="006925B9" w:rsidP="006925B9">
            <w:pPr>
              <w:pStyle w:val="ListParagraph"/>
              <w:numPr>
                <w:ilvl w:val="0"/>
                <w:numId w:val="3"/>
              </w:numPr>
            </w:pPr>
            <w:r>
              <w:t>Ensure they have read through material from previous lessons.</w:t>
            </w:r>
          </w:p>
          <w:p w:rsidR="006925B9" w:rsidRDefault="006925B9" w:rsidP="006925B9">
            <w:pPr>
              <w:pStyle w:val="ListParagraph"/>
              <w:numPr>
                <w:ilvl w:val="0"/>
                <w:numId w:val="3"/>
              </w:numPr>
            </w:pPr>
            <w:r>
              <w:t>Arrive to lesson punctually</w:t>
            </w:r>
          </w:p>
          <w:p w:rsidR="006925B9" w:rsidRDefault="006925B9" w:rsidP="006925B9">
            <w:pPr>
              <w:pStyle w:val="ListParagraph"/>
              <w:numPr>
                <w:ilvl w:val="0"/>
                <w:numId w:val="3"/>
              </w:numPr>
            </w:pPr>
            <w:r>
              <w:t>Bring the correct equipment to each lesson.</w:t>
            </w:r>
          </w:p>
        </w:tc>
      </w:tr>
      <w:tr w:rsidR="006925B9" w:rsidTr="00D93073">
        <w:tc>
          <w:tcPr>
            <w:tcW w:w="2830" w:type="dxa"/>
          </w:tcPr>
          <w:p w:rsidR="006925B9" w:rsidRPr="006C177E" w:rsidRDefault="006925B9" w:rsidP="00D93073">
            <w:pPr>
              <w:rPr>
                <w:b/>
              </w:rPr>
            </w:pPr>
            <w:r>
              <w:rPr>
                <w:b/>
              </w:rPr>
              <w:t>What should a student do during each lesson?</w:t>
            </w:r>
          </w:p>
        </w:tc>
        <w:tc>
          <w:tcPr>
            <w:tcW w:w="6186" w:type="dxa"/>
          </w:tcPr>
          <w:p w:rsidR="006925B9" w:rsidRDefault="006925B9" w:rsidP="006925B9">
            <w:pPr>
              <w:pStyle w:val="ListParagraph"/>
              <w:numPr>
                <w:ilvl w:val="0"/>
                <w:numId w:val="3"/>
              </w:numPr>
            </w:pPr>
            <w:r>
              <w:t>Always listen to the member of staff.</w:t>
            </w:r>
          </w:p>
          <w:p w:rsidR="006925B9" w:rsidRDefault="006925B9" w:rsidP="006925B9">
            <w:pPr>
              <w:pStyle w:val="ListParagraph"/>
              <w:numPr>
                <w:ilvl w:val="0"/>
                <w:numId w:val="3"/>
              </w:numPr>
            </w:pPr>
            <w:r>
              <w:t>Ask questions whenever needed</w:t>
            </w:r>
          </w:p>
        </w:tc>
      </w:tr>
      <w:tr w:rsidR="006925B9" w:rsidTr="00D93073">
        <w:tc>
          <w:tcPr>
            <w:tcW w:w="2830" w:type="dxa"/>
          </w:tcPr>
          <w:p w:rsidR="006925B9" w:rsidRPr="006C177E" w:rsidRDefault="006925B9" w:rsidP="00D93073">
            <w:pPr>
              <w:rPr>
                <w:b/>
              </w:rPr>
            </w:pPr>
            <w:r>
              <w:rPr>
                <w:b/>
              </w:rPr>
              <w:t>What should a student do after each lesson?</w:t>
            </w:r>
          </w:p>
        </w:tc>
        <w:tc>
          <w:tcPr>
            <w:tcW w:w="6186" w:type="dxa"/>
          </w:tcPr>
          <w:p w:rsidR="006925B9" w:rsidRDefault="006925B9" w:rsidP="006925B9">
            <w:pPr>
              <w:pStyle w:val="ListParagraph"/>
              <w:numPr>
                <w:ilvl w:val="0"/>
                <w:numId w:val="3"/>
              </w:numPr>
            </w:pPr>
            <w:r>
              <w:t>Complete HW in a timely manner</w:t>
            </w:r>
          </w:p>
          <w:p w:rsidR="006925B9" w:rsidRDefault="006925B9" w:rsidP="000A4B9E">
            <w:pPr>
              <w:pStyle w:val="ListParagraph"/>
              <w:numPr>
                <w:ilvl w:val="0"/>
                <w:numId w:val="3"/>
              </w:numPr>
            </w:pPr>
            <w:r>
              <w:t xml:space="preserve">Spend 1-2hrs each week, working independently on their coursework. </w:t>
            </w:r>
          </w:p>
        </w:tc>
      </w:tr>
      <w:tr w:rsidR="006925B9" w:rsidTr="00D93073">
        <w:tc>
          <w:tcPr>
            <w:tcW w:w="2830" w:type="dxa"/>
          </w:tcPr>
          <w:p w:rsidR="006925B9" w:rsidRPr="006C177E" w:rsidRDefault="006925B9" w:rsidP="00D93073">
            <w:pPr>
              <w:rPr>
                <w:b/>
              </w:rPr>
            </w:pPr>
            <w:r>
              <w:rPr>
                <w:b/>
              </w:rPr>
              <w:t>How should I use my revision guide</w:t>
            </w:r>
          </w:p>
        </w:tc>
        <w:tc>
          <w:tcPr>
            <w:tcW w:w="6186" w:type="dxa"/>
          </w:tcPr>
          <w:p w:rsidR="006925B9" w:rsidRDefault="006925B9" w:rsidP="006925B9">
            <w:pPr>
              <w:pStyle w:val="ListParagraph"/>
              <w:numPr>
                <w:ilvl w:val="0"/>
                <w:numId w:val="1"/>
              </w:numPr>
            </w:pPr>
            <w:r>
              <w:t>No revision guides available</w:t>
            </w:r>
          </w:p>
        </w:tc>
      </w:tr>
      <w:tr w:rsidR="006925B9" w:rsidTr="00D93073">
        <w:tc>
          <w:tcPr>
            <w:tcW w:w="2830" w:type="dxa"/>
          </w:tcPr>
          <w:p w:rsidR="006925B9" w:rsidRDefault="006925B9" w:rsidP="00D93073">
            <w:pPr>
              <w:rPr>
                <w:b/>
              </w:rPr>
            </w:pPr>
            <w:r>
              <w:rPr>
                <w:b/>
              </w:rPr>
              <w:t>Where can I go to download past papers?</w:t>
            </w:r>
          </w:p>
        </w:tc>
        <w:tc>
          <w:tcPr>
            <w:tcW w:w="6186" w:type="dxa"/>
          </w:tcPr>
          <w:p w:rsidR="006925B9" w:rsidRDefault="006925B9" w:rsidP="006925B9">
            <w:pPr>
              <w:pStyle w:val="ListParagraph"/>
              <w:numPr>
                <w:ilvl w:val="0"/>
                <w:numId w:val="1"/>
              </w:numPr>
            </w:pPr>
            <w:r>
              <w:t>Search for the qualification title + past papers on google</w:t>
            </w:r>
          </w:p>
        </w:tc>
      </w:tr>
      <w:tr w:rsidR="006925B9" w:rsidTr="00D93073">
        <w:tc>
          <w:tcPr>
            <w:tcW w:w="2830" w:type="dxa"/>
          </w:tcPr>
          <w:p w:rsidR="006925B9" w:rsidRDefault="006925B9" w:rsidP="00D93073">
            <w:pPr>
              <w:rPr>
                <w:b/>
              </w:rPr>
            </w:pPr>
            <w:r>
              <w:rPr>
                <w:b/>
              </w:rPr>
              <w:t>What is the best way to use past papers</w:t>
            </w:r>
          </w:p>
        </w:tc>
        <w:tc>
          <w:tcPr>
            <w:tcW w:w="6186" w:type="dxa"/>
          </w:tcPr>
          <w:p w:rsidR="006925B9" w:rsidRDefault="006925B9" w:rsidP="006925B9">
            <w:pPr>
              <w:pStyle w:val="ListParagraph"/>
              <w:numPr>
                <w:ilvl w:val="0"/>
                <w:numId w:val="1"/>
              </w:numPr>
            </w:pPr>
            <w:r>
              <w:t>Complete the past papers independently and compare your answers against the mark scheme.</w:t>
            </w:r>
          </w:p>
        </w:tc>
      </w:tr>
      <w:tr w:rsidR="006925B9" w:rsidRPr="006C177E" w:rsidTr="00D93073">
        <w:tc>
          <w:tcPr>
            <w:tcW w:w="9016" w:type="dxa"/>
            <w:gridSpan w:val="2"/>
            <w:shd w:val="clear" w:color="auto" w:fill="D9D9D9" w:themeFill="background1" w:themeFillShade="D9"/>
          </w:tcPr>
          <w:p w:rsidR="006925B9" w:rsidRPr="006C177E" w:rsidRDefault="006925B9" w:rsidP="00D93073">
            <w:pPr>
              <w:rPr>
                <w:b/>
              </w:rPr>
            </w:pPr>
            <w:r>
              <w:rPr>
                <w:b/>
              </w:rPr>
              <w:t>Extra Guidance for Parents</w:t>
            </w:r>
          </w:p>
        </w:tc>
      </w:tr>
      <w:tr w:rsidR="006925B9" w:rsidTr="00D93073">
        <w:tc>
          <w:tcPr>
            <w:tcW w:w="2830" w:type="dxa"/>
          </w:tcPr>
          <w:p w:rsidR="006925B9" w:rsidRPr="006C177E" w:rsidRDefault="006925B9" w:rsidP="00D93073">
            <w:pPr>
              <w:rPr>
                <w:b/>
              </w:rPr>
            </w:pPr>
            <w:r w:rsidRPr="006C177E">
              <w:rPr>
                <w:b/>
              </w:rPr>
              <w:t>Do you provide any additional support</w:t>
            </w:r>
            <w:r>
              <w:rPr>
                <w:b/>
              </w:rPr>
              <w:t xml:space="preserve"> / Revision Guide</w:t>
            </w:r>
            <w:r w:rsidRPr="006C177E">
              <w:rPr>
                <w:b/>
              </w:rPr>
              <w:t>?</w:t>
            </w:r>
          </w:p>
        </w:tc>
        <w:tc>
          <w:tcPr>
            <w:tcW w:w="6186" w:type="dxa"/>
          </w:tcPr>
          <w:p w:rsidR="006925B9" w:rsidRDefault="006925B9" w:rsidP="006925B9">
            <w:pPr>
              <w:pStyle w:val="ListParagraph"/>
              <w:numPr>
                <w:ilvl w:val="0"/>
                <w:numId w:val="1"/>
              </w:numPr>
            </w:pPr>
            <w:r>
              <w:t>Additional support and guidance is available through RM unify.</w:t>
            </w:r>
          </w:p>
        </w:tc>
      </w:tr>
      <w:tr w:rsidR="00481EC0" w:rsidTr="00D93073">
        <w:tc>
          <w:tcPr>
            <w:tcW w:w="2830" w:type="dxa"/>
          </w:tcPr>
          <w:p w:rsidR="00481EC0" w:rsidRDefault="00481EC0" w:rsidP="00481EC0">
            <w:pPr>
              <w:rPr>
                <w:b/>
              </w:rPr>
            </w:pPr>
            <w:r w:rsidRPr="006C177E">
              <w:rPr>
                <w:b/>
              </w:rPr>
              <w:t>What are the best revision sources</w:t>
            </w:r>
            <w:r>
              <w:rPr>
                <w:b/>
              </w:rPr>
              <w:t xml:space="preserve"> I can purchase</w:t>
            </w:r>
            <w:r w:rsidRPr="006C177E">
              <w:rPr>
                <w:b/>
              </w:rPr>
              <w:t>?</w:t>
            </w:r>
          </w:p>
          <w:p w:rsidR="00481EC0" w:rsidRPr="006C177E" w:rsidRDefault="00481EC0" w:rsidP="00481EC0">
            <w:pPr>
              <w:rPr>
                <w:b/>
              </w:rPr>
            </w:pPr>
          </w:p>
        </w:tc>
        <w:tc>
          <w:tcPr>
            <w:tcW w:w="6186" w:type="dxa"/>
          </w:tcPr>
          <w:p w:rsidR="00481EC0" w:rsidRDefault="00481EC0" w:rsidP="00481EC0">
            <w:pPr>
              <w:pStyle w:val="ListParagraph"/>
              <w:numPr>
                <w:ilvl w:val="0"/>
                <w:numId w:val="1"/>
              </w:numPr>
            </w:pPr>
            <w:r>
              <w:t>Exemplar coursework portfolios located on RM unify. There are no revision guides available.</w:t>
            </w:r>
          </w:p>
        </w:tc>
      </w:tr>
      <w:tr w:rsidR="00481EC0" w:rsidTr="00D93073">
        <w:trPr>
          <w:trHeight w:val="70"/>
        </w:trPr>
        <w:tc>
          <w:tcPr>
            <w:tcW w:w="2830" w:type="dxa"/>
          </w:tcPr>
          <w:p w:rsidR="00481EC0" w:rsidRPr="006C177E" w:rsidRDefault="00481EC0" w:rsidP="00481EC0">
            <w:pPr>
              <w:rPr>
                <w:b/>
              </w:rPr>
            </w:pPr>
            <w:r w:rsidRPr="006C177E">
              <w:rPr>
                <w:b/>
              </w:rPr>
              <w:t>How can I support my child?</w:t>
            </w:r>
          </w:p>
        </w:tc>
        <w:tc>
          <w:tcPr>
            <w:tcW w:w="6186" w:type="dxa"/>
          </w:tcPr>
          <w:p w:rsidR="00481EC0" w:rsidRDefault="00481EC0" w:rsidP="00481EC0">
            <w:pPr>
              <w:pStyle w:val="ListParagraph"/>
              <w:numPr>
                <w:ilvl w:val="0"/>
                <w:numId w:val="1"/>
              </w:numPr>
            </w:pPr>
            <w:r>
              <w:t>Using Google classroom to monitor homework</w:t>
            </w:r>
          </w:p>
        </w:tc>
      </w:tr>
      <w:tr w:rsidR="00481EC0" w:rsidTr="00D93073">
        <w:trPr>
          <w:trHeight w:val="70"/>
        </w:trPr>
        <w:tc>
          <w:tcPr>
            <w:tcW w:w="2830" w:type="dxa"/>
          </w:tcPr>
          <w:p w:rsidR="00481EC0" w:rsidRPr="006C177E" w:rsidRDefault="00481EC0" w:rsidP="00481EC0">
            <w:pPr>
              <w:rPr>
                <w:b/>
              </w:rPr>
            </w:pPr>
            <w:r>
              <w:rPr>
                <w:b/>
              </w:rPr>
              <w:t>My child likes to revise using digital media – where should they go?</w:t>
            </w:r>
          </w:p>
        </w:tc>
        <w:tc>
          <w:tcPr>
            <w:tcW w:w="6186" w:type="dxa"/>
          </w:tcPr>
          <w:p w:rsidR="00481EC0" w:rsidRDefault="00481EC0" w:rsidP="000E6615">
            <w:pPr>
              <w:pStyle w:val="ListParagraph"/>
              <w:numPr>
                <w:ilvl w:val="0"/>
                <w:numId w:val="1"/>
              </w:numPr>
            </w:pPr>
            <w:r>
              <w:t>RM</w:t>
            </w:r>
            <w:r w:rsidR="000E6615">
              <w:t xml:space="preserve"> U</w:t>
            </w:r>
            <w:r>
              <w:t>nify</w:t>
            </w:r>
          </w:p>
        </w:tc>
      </w:tr>
    </w:tbl>
    <w:p w:rsidR="000A4B9E" w:rsidRDefault="000A4B9E" w:rsidP="009E352B">
      <w:pPr>
        <w:jc w:val="center"/>
        <w:rPr>
          <w:b/>
          <w:sz w:val="36"/>
          <w:szCs w:val="36"/>
          <w:u w:val="single"/>
        </w:rPr>
      </w:pPr>
    </w:p>
    <w:p w:rsidR="00C31228" w:rsidRDefault="00C31228" w:rsidP="009E352B">
      <w:pPr>
        <w:jc w:val="center"/>
        <w:rPr>
          <w:b/>
          <w:sz w:val="36"/>
          <w:szCs w:val="36"/>
          <w:u w:val="single"/>
        </w:rPr>
      </w:pPr>
    </w:p>
    <w:p w:rsidR="00481EC0" w:rsidRDefault="00481EC0" w:rsidP="009E352B">
      <w:pPr>
        <w:jc w:val="center"/>
        <w:rPr>
          <w:b/>
          <w:sz w:val="36"/>
          <w:szCs w:val="36"/>
          <w:u w:val="single"/>
        </w:rPr>
      </w:pPr>
    </w:p>
    <w:p w:rsidR="009E352B" w:rsidRDefault="009E352B" w:rsidP="009E352B">
      <w:pPr>
        <w:jc w:val="center"/>
        <w:rPr>
          <w:b/>
          <w:sz w:val="36"/>
          <w:szCs w:val="36"/>
          <w:u w:val="single"/>
        </w:rPr>
      </w:pPr>
      <w:r>
        <w:rPr>
          <w:b/>
          <w:sz w:val="36"/>
          <w:szCs w:val="36"/>
          <w:u w:val="single"/>
        </w:rPr>
        <w:t xml:space="preserve">YEAR 10 CAMBRIDGE NATIONAL – </w:t>
      </w:r>
    </w:p>
    <w:p w:rsidR="009E352B" w:rsidRDefault="009E352B" w:rsidP="009E352B">
      <w:pPr>
        <w:jc w:val="center"/>
        <w:rPr>
          <w:b/>
          <w:sz w:val="36"/>
          <w:szCs w:val="36"/>
          <w:u w:val="single"/>
        </w:rPr>
      </w:pPr>
      <w:r>
        <w:rPr>
          <w:b/>
          <w:sz w:val="36"/>
          <w:szCs w:val="36"/>
          <w:u w:val="single"/>
        </w:rPr>
        <w:t xml:space="preserve">SYSTEMS AND CONTROL </w:t>
      </w:r>
    </w:p>
    <w:tbl>
      <w:tblPr>
        <w:tblStyle w:val="TableGrid"/>
        <w:tblW w:w="0" w:type="auto"/>
        <w:tblLook w:val="04A0" w:firstRow="1" w:lastRow="0" w:firstColumn="1" w:lastColumn="0" w:noHBand="0" w:noVBand="1"/>
      </w:tblPr>
      <w:tblGrid>
        <w:gridCol w:w="2830"/>
        <w:gridCol w:w="6186"/>
      </w:tblGrid>
      <w:tr w:rsidR="00E559EC" w:rsidTr="00D93073">
        <w:tc>
          <w:tcPr>
            <w:tcW w:w="2830" w:type="dxa"/>
          </w:tcPr>
          <w:p w:rsidR="00E559EC" w:rsidRPr="006C177E" w:rsidRDefault="00E559EC" w:rsidP="00D93073">
            <w:pPr>
              <w:spacing w:line="276" w:lineRule="auto"/>
              <w:rPr>
                <w:b/>
              </w:rPr>
            </w:pPr>
            <w:r>
              <w:rPr>
                <w:b/>
              </w:rPr>
              <w:t>Exam Board</w:t>
            </w:r>
          </w:p>
        </w:tc>
        <w:tc>
          <w:tcPr>
            <w:tcW w:w="6186" w:type="dxa"/>
          </w:tcPr>
          <w:p w:rsidR="00E559EC" w:rsidRDefault="00E559EC" w:rsidP="00E559EC">
            <w:pPr>
              <w:spacing w:line="276" w:lineRule="auto"/>
            </w:pPr>
            <w:r>
              <w:t>OCR</w:t>
            </w:r>
          </w:p>
        </w:tc>
      </w:tr>
      <w:tr w:rsidR="00E559EC" w:rsidTr="00D93073">
        <w:tc>
          <w:tcPr>
            <w:tcW w:w="2830" w:type="dxa"/>
          </w:tcPr>
          <w:p w:rsidR="00E559EC" w:rsidRPr="006C177E" w:rsidRDefault="00E559EC" w:rsidP="00D93073">
            <w:pPr>
              <w:spacing w:line="276" w:lineRule="auto"/>
              <w:rPr>
                <w:b/>
              </w:rPr>
            </w:pPr>
            <w:r>
              <w:rPr>
                <w:b/>
              </w:rPr>
              <w:t>Syllabus Name</w:t>
            </w:r>
          </w:p>
        </w:tc>
        <w:tc>
          <w:tcPr>
            <w:tcW w:w="6186" w:type="dxa"/>
          </w:tcPr>
          <w:p w:rsidR="00E559EC" w:rsidRDefault="00E559EC" w:rsidP="00E559EC">
            <w:pPr>
              <w:spacing w:line="276" w:lineRule="auto"/>
              <w:jc w:val="both"/>
            </w:pPr>
            <w:r>
              <w:t>Cambridge National</w:t>
            </w:r>
          </w:p>
        </w:tc>
      </w:tr>
      <w:tr w:rsidR="00E559EC" w:rsidTr="00D93073">
        <w:tc>
          <w:tcPr>
            <w:tcW w:w="2830" w:type="dxa"/>
          </w:tcPr>
          <w:p w:rsidR="00E559EC" w:rsidRPr="006C177E" w:rsidRDefault="00E559EC" w:rsidP="00D93073">
            <w:pPr>
              <w:spacing w:line="276" w:lineRule="auto"/>
              <w:rPr>
                <w:b/>
              </w:rPr>
            </w:pPr>
            <w:r w:rsidRPr="006C177E">
              <w:rPr>
                <w:b/>
              </w:rPr>
              <w:t>Syllabus</w:t>
            </w:r>
            <w:r>
              <w:rPr>
                <w:b/>
              </w:rPr>
              <w:t xml:space="preserve"> Code</w:t>
            </w:r>
          </w:p>
        </w:tc>
        <w:tc>
          <w:tcPr>
            <w:tcW w:w="6186" w:type="dxa"/>
          </w:tcPr>
          <w:p w:rsidR="00E559EC" w:rsidRDefault="00E559EC" w:rsidP="00E559EC">
            <w:pPr>
              <w:spacing w:line="276" w:lineRule="auto"/>
            </w:pPr>
            <w:r>
              <w:t>R113/R114/R115/R116</w:t>
            </w:r>
          </w:p>
        </w:tc>
      </w:tr>
      <w:tr w:rsidR="00E559EC" w:rsidTr="00E559EC">
        <w:tc>
          <w:tcPr>
            <w:tcW w:w="2830" w:type="dxa"/>
          </w:tcPr>
          <w:p w:rsidR="00E559EC" w:rsidRPr="006C177E" w:rsidRDefault="00E559EC" w:rsidP="00D93073">
            <w:pPr>
              <w:spacing w:line="276" w:lineRule="auto"/>
              <w:rPr>
                <w:b/>
              </w:rPr>
            </w:pPr>
            <w:r>
              <w:rPr>
                <w:b/>
              </w:rPr>
              <w:t>QAN Number</w:t>
            </w:r>
          </w:p>
        </w:tc>
        <w:tc>
          <w:tcPr>
            <w:tcW w:w="6186" w:type="dxa"/>
            <w:shd w:val="clear" w:color="auto" w:fill="auto"/>
          </w:tcPr>
          <w:p w:rsidR="00E559EC" w:rsidRDefault="003E278B" w:rsidP="003E278B">
            <w:pPr>
              <w:spacing w:line="276" w:lineRule="auto"/>
            </w:pPr>
            <w:r>
              <w:t>601/1407/1</w:t>
            </w:r>
          </w:p>
        </w:tc>
      </w:tr>
      <w:tr w:rsidR="00E559EC" w:rsidTr="00D93073">
        <w:tc>
          <w:tcPr>
            <w:tcW w:w="2830" w:type="dxa"/>
          </w:tcPr>
          <w:p w:rsidR="00E559EC" w:rsidRPr="006C177E" w:rsidRDefault="00E559EC" w:rsidP="00D93073">
            <w:pPr>
              <w:spacing w:line="276" w:lineRule="auto"/>
              <w:rPr>
                <w:b/>
              </w:rPr>
            </w:pPr>
            <w:r>
              <w:rPr>
                <w:b/>
              </w:rPr>
              <w:t xml:space="preserve">Do you do </w:t>
            </w:r>
            <w:r w:rsidRPr="006C177E">
              <w:rPr>
                <w:b/>
              </w:rPr>
              <w:t>Controlled Assessment / Coursework / Practical</w:t>
            </w:r>
          </w:p>
        </w:tc>
        <w:tc>
          <w:tcPr>
            <w:tcW w:w="6186" w:type="dxa"/>
          </w:tcPr>
          <w:p w:rsidR="00E559EC" w:rsidRDefault="00E559EC" w:rsidP="00E559EC">
            <w:pPr>
              <w:pStyle w:val="ListParagraph"/>
              <w:numPr>
                <w:ilvl w:val="0"/>
                <w:numId w:val="1"/>
              </w:numPr>
              <w:spacing w:line="276" w:lineRule="auto"/>
              <w:jc w:val="both"/>
            </w:pPr>
            <w:r>
              <w:t>Controlled Assessment         YES</w:t>
            </w:r>
          </w:p>
          <w:p w:rsidR="00E559EC" w:rsidRDefault="00E559EC" w:rsidP="00E559EC">
            <w:pPr>
              <w:pStyle w:val="ListParagraph"/>
              <w:numPr>
                <w:ilvl w:val="0"/>
                <w:numId w:val="1"/>
              </w:numPr>
              <w:spacing w:line="276" w:lineRule="auto"/>
              <w:jc w:val="both"/>
            </w:pPr>
            <w:r>
              <w:t>Coursework                             YES</w:t>
            </w:r>
          </w:p>
          <w:p w:rsidR="00E559EC" w:rsidRDefault="00E559EC" w:rsidP="00E559EC">
            <w:pPr>
              <w:pStyle w:val="ListParagraph"/>
              <w:numPr>
                <w:ilvl w:val="0"/>
                <w:numId w:val="1"/>
              </w:numPr>
              <w:spacing w:line="276" w:lineRule="auto"/>
              <w:jc w:val="both"/>
            </w:pPr>
            <w:r>
              <w:t>Practical                                   YES</w:t>
            </w:r>
          </w:p>
        </w:tc>
      </w:tr>
      <w:tr w:rsidR="00E559EC" w:rsidTr="00D93073">
        <w:tc>
          <w:tcPr>
            <w:tcW w:w="2830" w:type="dxa"/>
          </w:tcPr>
          <w:p w:rsidR="00E559EC" w:rsidRDefault="00E559EC" w:rsidP="00D93073">
            <w:pPr>
              <w:spacing w:line="276" w:lineRule="auto"/>
              <w:rPr>
                <w:b/>
              </w:rPr>
            </w:pPr>
            <w:r>
              <w:rPr>
                <w:b/>
              </w:rPr>
              <w:t>If Yes to the above when will this take place</w:t>
            </w:r>
          </w:p>
        </w:tc>
        <w:tc>
          <w:tcPr>
            <w:tcW w:w="6186" w:type="dxa"/>
          </w:tcPr>
          <w:p w:rsidR="00E559EC" w:rsidRDefault="00E559EC" w:rsidP="00E559EC">
            <w:pPr>
              <w:spacing w:line="276" w:lineRule="auto"/>
            </w:pPr>
            <w:r>
              <w:t>Academic year 2017/2019</w:t>
            </w:r>
          </w:p>
        </w:tc>
      </w:tr>
      <w:tr w:rsidR="00E559EC" w:rsidTr="00D93073">
        <w:tc>
          <w:tcPr>
            <w:tcW w:w="2830" w:type="dxa"/>
          </w:tcPr>
          <w:p w:rsidR="00E559EC" w:rsidRPr="006C177E" w:rsidRDefault="00E559EC" w:rsidP="00D93073">
            <w:pPr>
              <w:spacing w:line="276" w:lineRule="auto"/>
              <w:rPr>
                <w:b/>
              </w:rPr>
            </w:pPr>
            <w:r>
              <w:rPr>
                <w:b/>
              </w:rPr>
              <w:t>When will the e</w:t>
            </w:r>
            <w:r w:rsidRPr="006C177E">
              <w:rPr>
                <w:b/>
              </w:rPr>
              <w:t>xam</w:t>
            </w:r>
            <w:r>
              <w:rPr>
                <w:b/>
              </w:rPr>
              <w:t xml:space="preserve"> be?</w:t>
            </w:r>
          </w:p>
        </w:tc>
        <w:tc>
          <w:tcPr>
            <w:tcW w:w="6186" w:type="dxa"/>
          </w:tcPr>
          <w:p w:rsidR="00E559EC" w:rsidRDefault="00E559EC" w:rsidP="00E559EC">
            <w:pPr>
              <w:spacing w:line="276" w:lineRule="auto"/>
            </w:pPr>
            <w:r>
              <w:t>Summer 2019</w:t>
            </w:r>
          </w:p>
        </w:tc>
      </w:tr>
      <w:tr w:rsidR="00E559EC" w:rsidTr="00E559EC">
        <w:tc>
          <w:tcPr>
            <w:tcW w:w="2830" w:type="dxa"/>
          </w:tcPr>
          <w:p w:rsidR="00E559EC" w:rsidRPr="006C177E" w:rsidRDefault="00E559EC" w:rsidP="00D93073">
            <w:pPr>
              <w:spacing w:line="276" w:lineRule="auto"/>
              <w:rPr>
                <w:b/>
              </w:rPr>
            </w:pPr>
            <w:r>
              <w:rPr>
                <w:b/>
              </w:rPr>
              <w:t>Date</w:t>
            </w:r>
          </w:p>
        </w:tc>
        <w:tc>
          <w:tcPr>
            <w:tcW w:w="6186" w:type="dxa"/>
            <w:shd w:val="clear" w:color="auto" w:fill="auto"/>
          </w:tcPr>
          <w:p w:rsidR="00E559EC" w:rsidRDefault="00E559EC" w:rsidP="00E559EC">
            <w:pPr>
              <w:spacing w:line="276" w:lineRule="auto"/>
            </w:pPr>
            <w:r>
              <w:t>To be completed nearer the time</w:t>
            </w:r>
          </w:p>
        </w:tc>
      </w:tr>
      <w:tr w:rsidR="00E559EC" w:rsidRPr="006C177E" w:rsidTr="00D93073">
        <w:tc>
          <w:tcPr>
            <w:tcW w:w="9016" w:type="dxa"/>
            <w:gridSpan w:val="2"/>
            <w:shd w:val="clear" w:color="auto" w:fill="D9D9D9" w:themeFill="background1" w:themeFillShade="D9"/>
          </w:tcPr>
          <w:p w:rsidR="00E559EC" w:rsidRPr="006C177E" w:rsidRDefault="00E559EC" w:rsidP="00D93073">
            <w:pPr>
              <w:spacing w:line="276" w:lineRule="auto"/>
              <w:rPr>
                <w:b/>
              </w:rPr>
            </w:pPr>
          </w:p>
        </w:tc>
      </w:tr>
      <w:tr w:rsidR="00E559EC" w:rsidTr="00D93073">
        <w:tc>
          <w:tcPr>
            <w:tcW w:w="2830" w:type="dxa"/>
          </w:tcPr>
          <w:p w:rsidR="00E559EC" w:rsidRPr="006C177E" w:rsidRDefault="00E559EC" w:rsidP="00D93073">
            <w:pPr>
              <w:spacing w:line="276" w:lineRule="auto"/>
              <w:rPr>
                <w:b/>
              </w:rPr>
            </w:pPr>
            <w:r>
              <w:rPr>
                <w:b/>
              </w:rPr>
              <w:t>What should a student do before each lesson</w:t>
            </w:r>
            <w:r w:rsidRPr="006C177E">
              <w:rPr>
                <w:b/>
              </w:rPr>
              <w:t>?</w:t>
            </w:r>
          </w:p>
        </w:tc>
        <w:tc>
          <w:tcPr>
            <w:tcW w:w="6186" w:type="dxa"/>
          </w:tcPr>
          <w:p w:rsidR="00E559EC" w:rsidRDefault="00E559EC" w:rsidP="00E559EC">
            <w:pPr>
              <w:pStyle w:val="ListParagraph"/>
              <w:numPr>
                <w:ilvl w:val="0"/>
                <w:numId w:val="3"/>
              </w:numPr>
            </w:pPr>
            <w:r>
              <w:t>Ensure they have read through material from previous lessons.</w:t>
            </w:r>
          </w:p>
          <w:p w:rsidR="00E559EC" w:rsidRDefault="00E559EC" w:rsidP="00E559EC">
            <w:pPr>
              <w:pStyle w:val="ListParagraph"/>
              <w:numPr>
                <w:ilvl w:val="0"/>
                <w:numId w:val="3"/>
              </w:numPr>
            </w:pPr>
            <w:r>
              <w:t>Arrive to lesson punctually</w:t>
            </w:r>
          </w:p>
          <w:p w:rsidR="00E559EC" w:rsidRDefault="00E559EC" w:rsidP="00E559EC">
            <w:pPr>
              <w:pStyle w:val="ListParagraph"/>
              <w:numPr>
                <w:ilvl w:val="0"/>
                <w:numId w:val="3"/>
              </w:numPr>
            </w:pPr>
            <w:r>
              <w:t>Bring the correct equipment to each lesson.</w:t>
            </w:r>
          </w:p>
        </w:tc>
      </w:tr>
      <w:tr w:rsidR="00E559EC" w:rsidTr="00D93073">
        <w:tc>
          <w:tcPr>
            <w:tcW w:w="2830" w:type="dxa"/>
          </w:tcPr>
          <w:p w:rsidR="00E559EC" w:rsidRPr="006C177E" w:rsidRDefault="00E559EC" w:rsidP="00D93073">
            <w:pPr>
              <w:rPr>
                <w:b/>
              </w:rPr>
            </w:pPr>
            <w:r>
              <w:rPr>
                <w:b/>
              </w:rPr>
              <w:t>What should a student do during each lesson?</w:t>
            </w:r>
          </w:p>
        </w:tc>
        <w:tc>
          <w:tcPr>
            <w:tcW w:w="6186" w:type="dxa"/>
          </w:tcPr>
          <w:p w:rsidR="00E559EC" w:rsidRDefault="00E559EC" w:rsidP="00E559EC">
            <w:pPr>
              <w:pStyle w:val="ListParagraph"/>
              <w:numPr>
                <w:ilvl w:val="0"/>
                <w:numId w:val="3"/>
              </w:numPr>
            </w:pPr>
            <w:r>
              <w:t>Always listen to the member of staff.</w:t>
            </w:r>
          </w:p>
          <w:p w:rsidR="00E559EC" w:rsidRDefault="00E559EC" w:rsidP="00E559EC">
            <w:pPr>
              <w:pStyle w:val="ListParagraph"/>
              <w:numPr>
                <w:ilvl w:val="0"/>
                <w:numId w:val="3"/>
              </w:numPr>
            </w:pPr>
            <w:r>
              <w:t>Ask questions whenever needed</w:t>
            </w:r>
          </w:p>
        </w:tc>
      </w:tr>
      <w:tr w:rsidR="00E559EC" w:rsidTr="00D93073">
        <w:tc>
          <w:tcPr>
            <w:tcW w:w="2830" w:type="dxa"/>
          </w:tcPr>
          <w:p w:rsidR="00E559EC" w:rsidRPr="006C177E" w:rsidRDefault="00E559EC" w:rsidP="00D93073">
            <w:pPr>
              <w:rPr>
                <w:b/>
              </w:rPr>
            </w:pPr>
            <w:r>
              <w:rPr>
                <w:b/>
              </w:rPr>
              <w:t>What should a student do after each lesson?</w:t>
            </w:r>
          </w:p>
        </w:tc>
        <w:tc>
          <w:tcPr>
            <w:tcW w:w="6186" w:type="dxa"/>
          </w:tcPr>
          <w:p w:rsidR="00E559EC" w:rsidRDefault="00E559EC" w:rsidP="00E559EC">
            <w:pPr>
              <w:pStyle w:val="ListParagraph"/>
              <w:numPr>
                <w:ilvl w:val="0"/>
                <w:numId w:val="3"/>
              </w:numPr>
            </w:pPr>
            <w:r>
              <w:t>Complete HW in a timely manner</w:t>
            </w:r>
          </w:p>
          <w:p w:rsidR="00E559EC" w:rsidRDefault="00E559EC" w:rsidP="00E559EC">
            <w:pPr>
              <w:pStyle w:val="ListParagraph"/>
              <w:numPr>
                <w:ilvl w:val="0"/>
                <w:numId w:val="3"/>
              </w:numPr>
            </w:pPr>
            <w:r>
              <w:t xml:space="preserve">Spend 1-2hrs each week, working independently on their coursework. </w:t>
            </w:r>
          </w:p>
        </w:tc>
      </w:tr>
      <w:tr w:rsidR="00E559EC" w:rsidTr="00D93073">
        <w:tc>
          <w:tcPr>
            <w:tcW w:w="2830" w:type="dxa"/>
          </w:tcPr>
          <w:p w:rsidR="00E559EC" w:rsidRPr="006C177E" w:rsidRDefault="00E559EC" w:rsidP="00D93073">
            <w:pPr>
              <w:rPr>
                <w:b/>
              </w:rPr>
            </w:pPr>
            <w:r>
              <w:rPr>
                <w:b/>
              </w:rPr>
              <w:t>How should I use my revision guide</w:t>
            </w:r>
          </w:p>
        </w:tc>
        <w:tc>
          <w:tcPr>
            <w:tcW w:w="6186" w:type="dxa"/>
          </w:tcPr>
          <w:p w:rsidR="00E559EC" w:rsidRDefault="00E559EC" w:rsidP="00E559EC">
            <w:pPr>
              <w:pStyle w:val="ListParagraph"/>
              <w:numPr>
                <w:ilvl w:val="0"/>
                <w:numId w:val="1"/>
              </w:numPr>
            </w:pPr>
            <w:r>
              <w:t>No revision guides available</w:t>
            </w:r>
          </w:p>
        </w:tc>
      </w:tr>
      <w:tr w:rsidR="00E559EC" w:rsidTr="00D93073">
        <w:tc>
          <w:tcPr>
            <w:tcW w:w="2830" w:type="dxa"/>
          </w:tcPr>
          <w:p w:rsidR="00E559EC" w:rsidRDefault="00E559EC" w:rsidP="00D93073">
            <w:pPr>
              <w:rPr>
                <w:b/>
              </w:rPr>
            </w:pPr>
            <w:r>
              <w:rPr>
                <w:b/>
              </w:rPr>
              <w:t>Where can I go to download past papers?</w:t>
            </w:r>
          </w:p>
        </w:tc>
        <w:tc>
          <w:tcPr>
            <w:tcW w:w="6186" w:type="dxa"/>
          </w:tcPr>
          <w:p w:rsidR="00E559EC" w:rsidRDefault="00E559EC" w:rsidP="00E559EC">
            <w:pPr>
              <w:pStyle w:val="ListParagraph"/>
              <w:numPr>
                <w:ilvl w:val="0"/>
                <w:numId w:val="1"/>
              </w:numPr>
            </w:pPr>
            <w:r>
              <w:t>Search for the qualification title + past papers on google</w:t>
            </w:r>
          </w:p>
        </w:tc>
      </w:tr>
      <w:tr w:rsidR="00E559EC" w:rsidTr="00D93073">
        <w:tc>
          <w:tcPr>
            <w:tcW w:w="2830" w:type="dxa"/>
          </w:tcPr>
          <w:p w:rsidR="00E559EC" w:rsidRDefault="00E559EC" w:rsidP="00D93073">
            <w:pPr>
              <w:rPr>
                <w:b/>
              </w:rPr>
            </w:pPr>
            <w:r>
              <w:rPr>
                <w:b/>
              </w:rPr>
              <w:t>What is the best way to use past papers</w:t>
            </w:r>
          </w:p>
        </w:tc>
        <w:tc>
          <w:tcPr>
            <w:tcW w:w="6186" w:type="dxa"/>
          </w:tcPr>
          <w:p w:rsidR="00E559EC" w:rsidRDefault="00E559EC" w:rsidP="00E559EC">
            <w:pPr>
              <w:pStyle w:val="ListParagraph"/>
              <w:numPr>
                <w:ilvl w:val="0"/>
                <w:numId w:val="1"/>
              </w:numPr>
            </w:pPr>
            <w:r>
              <w:t>Complete the past papers independently and compare your answers against the mark scheme.</w:t>
            </w:r>
          </w:p>
        </w:tc>
      </w:tr>
      <w:tr w:rsidR="00E559EC" w:rsidRPr="006C177E" w:rsidTr="00D93073">
        <w:tc>
          <w:tcPr>
            <w:tcW w:w="9016" w:type="dxa"/>
            <w:gridSpan w:val="2"/>
            <w:shd w:val="clear" w:color="auto" w:fill="D9D9D9" w:themeFill="background1" w:themeFillShade="D9"/>
          </w:tcPr>
          <w:p w:rsidR="00E559EC" w:rsidRPr="006C177E" w:rsidRDefault="00E559EC" w:rsidP="00D93073">
            <w:pPr>
              <w:rPr>
                <w:b/>
              </w:rPr>
            </w:pPr>
            <w:r>
              <w:rPr>
                <w:b/>
              </w:rPr>
              <w:t>Extra Guidance for Parents</w:t>
            </w:r>
          </w:p>
        </w:tc>
      </w:tr>
      <w:tr w:rsidR="00E559EC" w:rsidTr="00D93073">
        <w:tc>
          <w:tcPr>
            <w:tcW w:w="2830" w:type="dxa"/>
          </w:tcPr>
          <w:p w:rsidR="00E559EC" w:rsidRPr="006C177E" w:rsidRDefault="00E559EC" w:rsidP="00D93073">
            <w:pPr>
              <w:rPr>
                <w:b/>
              </w:rPr>
            </w:pPr>
            <w:r w:rsidRPr="006C177E">
              <w:rPr>
                <w:b/>
              </w:rPr>
              <w:t>Do you provide any additional support</w:t>
            </w:r>
            <w:r>
              <w:rPr>
                <w:b/>
              </w:rPr>
              <w:t xml:space="preserve"> / Revision Guide</w:t>
            </w:r>
            <w:r w:rsidRPr="006C177E">
              <w:rPr>
                <w:b/>
              </w:rPr>
              <w:t>?</w:t>
            </w:r>
          </w:p>
        </w:tc>
        <w:tc>
          <w:tcPr>
            <w:tcW w:w="6186" w:type="dxa"/>
          </w:tcPr>
          <w:p w:rsidR="00E559EC" w:rsidRDefault="00E559EC" w:rsidP="00E559EC">
            <w:pPr>
              <w:pStyle w:val="ListParagraph"/>
              <w:numPr>
                <w:ilvl w:val="0"/>
                <w:numId w:val="1"/>
              </w:numPr>
            </w:pPr>
            <w:r>
              <w:t>Additional support and guidance is available through RM unify.</w:t>
            </w:r>
          </w:p>
        </w:tc>
      </w:tr>
      <w:tr w:rsidR="00481EC0" w:rsidTr="00D93073">
        <w:tc>
          <w:tcPr>
            <w:tcW w:w="2830" w:type="dxa"/>
          </w:tcPr>
          <w:p w:rsidR="00481EC0" w:rsidRDefault="00481EC0" w:rsidP="00481EC0">
            <w:pPr>
              <w:rPr>
                <w:b/>
              </w:rPr>
            </w:pPr>
            <w:r w:rsidRPr="006C177E">
              <w:rPr>
                <w:b/>
              </w:rPr>
              <w:t>What are the best revision sources</w:t>
            </w:r>
            <w:r>
              <w:rPr>
                <w:b/>
              </w:rPr>
              <w:t xml:space="preserve"> I can purchase</w:t>
            </w:r>
            <w:r w:rsidRPr="006C177E">
              <w:rPr>
                <w:b/>
              </w:rPr>
              <w:t>?</w:t>
            </w:r>
          </w:p>
          <w:p w:rsidR="00481EC0" w:rsidRPr="006C177E" w:rsidRDefault="00481EC0" w:rsidP="00481EC0">
            <w:pPr>
              <w:rPr>
                <w:b/>
              </w:rPr>
            </w:pPr>
          </w:p>
        </w:tc>
        <w:tc>
          <w:tcPr>
            <w:tcW w:w="6186" w:type="dxa"/>
          </w:tcPr>
          <w:p w:rsidR="00481EC0" w:rsidRDefault="00481EC0" w:rsidP="00481EC0">
            <w:pPr>
              <w:pStyle w:val="ListParagraph"/>
              <w:numPr>
                <w:ilvl w:val="0"/>
                <w:numId w:val="1"/>
              </w:numPr>
            </w:pPr>
            <w:r>
              <w:t>Exemplar coursework portfolios located on RM unify. There are no revision guides available.</w:t>
            </w:r>
          </w:p>
        </w:tc>
      </w:tr>
      <w:tr w:rsidR="00E559EC" w:rsidTr="00D93073">
        <w:trPr>
          <w:trHeight w:val="70"/>
        </w:trPr>
        <w:tc>
          <w:tcPr>
            <w:tcW w:w="2830" w:type="dxa"/>
          </w:tcPr>
          <w:p w:rsidR="00E559EC" w:rsidRPr="006C177E" w:rsidRDefault="00E559EC" w:rsidP="00E559EC">
            <w:pPr>
              <w:rPr>
                <w:b/>
              </w:rPr>
            </w:pPr>
            <w:r w:rsidRPr="006C177E">
              <w:rPr>
                <w:b/>
              </w:rPr>
              <w:t>How can I support my child?</w:t>
            </w:r>
          </w:p>
        </w:tc>
        <w:tc>
          <w:tcPr>
            <w:tcW w:w="6186" w:type="dxa"/>
          </w:tcPr>
          <w:p w:rsidR="00E559EC" w:rsidRDefault="00C31228" w:rsidP="00E559EC">
            <w:pPr>
              <w:pStyle w:val="ListParagraph"/>
              <w:numPr>
                <w:ilvl w:val="0"/>
                <w:numId w:val="1"/>
              </w:numPr>
            </w:pPr>
            <w:r>
              <w:t>Using Google classroom to monitor homework</w:t>
            </w:r>
            <w:r w:rsidR="00E559EC">
              <w:t>.</w:t>
            </w:r>
          </w:p>
        </w:tc>
      </w:tr>
      <w:tr w:rsidR="00E559EC" w:rsidTr="00D93073">
        <w:trPr>
          <w:trHeight w:val="70"/>
        </w:trPr>
        <w:tc>
          <w:tcPr>
            <w:tcW w:w="2830" w:type="dxa"/>
          </w:tcPr>
          <w:p w:rsidR="00E559EC" w:rsidRPr="006C177E" w:rsidRDefault="00E559EC" w:rsidP="00D93073">
            <w:pPr>
              <w:rPr>
                <w:b/>
              </w:rPr>
            </w:pPr>
            <w:r>
              <w:rPr>
                <w:b/>
              </w:rPr>
              <w:t>My child likes to revise using digital media – where should they go?</w:t>
            </w:r>
          </w:p>
        </w:tc>
        <w:tc>
          <w:tcPr>
            <w:tcW w:w="6186" w:type="dxa"/>
          </w:tcPr>
          <w:p w:rsidR="00E559EC" w:rsidRDefault="00E559EC" w:rsidP="000E6615">
            <w:pPr>
              <w:pStyle w:val="ListParagraph"/>
              <w:numPr>
                <w:ilvl w:val="0"/>
                <w:numId w:val="1"/>
              </w:numPr>
            </w:pPr>
            <w:r>
              <w:t>RM</w:t>
            </w:r>
            <w:r w:rsidR="000E6615">
              <w:t xml:space="preserve"> U</w:t>
            </w:r>
            <w:r>
              <w:t>nify</w:t>
            </w:r>
          </w:p>
        </w:tc>
      </w:tr>
    </w:tbl>
    <w:p w:rsidR="000A4B9E" w:rsidRDefault="000A4B9E" w:rsidP="009E352B">
      <w:pPr>
        <w:jc w:val="center"/>
        <w:rPr>
          <w:b/>
          <w:sz w:val="36"/>
          <w:szCs w:val="36"/>
          <w:u w:val="single"/>
        </w:rPr>
      </w:pPr>
    </w:p>
    <w:p w:rsidR="00481EC0" w:rsidRDefault="00481EC0" w:rsidP="009E352B">
      <w:pPr>
        <w:jc w:val="center"/>
        <w:rPr>
          <w:b/>
          <w:sz w:val="36"/>
          <w:szCs w:val="36"/>
          <w:u w:val="single"/>
        </w:rPr>
      </w:pPr>
    </w:p>
    <w:p w:rsidR="00481EC0" w:rsidRDefault="00481EC0" w:rsidP="009E352B">
      <w:pPr>
        <w:jc w:val="center"/>
        <w:rPr>
          <w:b/>
          <w:sz w:val="36"/>
          <w:szCs w:val="36"/>
          <w:u w:val="single"/>
        </w:rPr>
      </w:pPr>
    </w:p>
    <w:p w:rsidR="00481EC0" w:rsidRDefault="00481EC0" w:rsidP="009E352B">
      <w:pPr>
        <w:jc w:val="center"/>
        <w:rPr>
          <w:b/>
          <w:sz w:val="36"/>
          <w:szCs w:val="36"/>
          <w:u w:val="single"/>
        </w:rPr>
      </w:pPr>
    </w:p>
    <w:p w:rsidR="009E352B" w:rsidRDefault="009E352B" w:rsidP="009E352B">
      <w:pPr>
        <w:jc w:val="center"/>
        <w:rPr>
          <w:b/>
          <w:sz w:val="36"/>
          <w:szCs w:val="36"/>
          <w:u w:val="single"/>
        </w:rPr>
      </w:pPr>
      <w:r>
        <w:rPr>
          <w:b/>
          <w:sz w:val="36"/>
          <w:szCs w:val="36"/>
          <w:u w:val="single"/>
        </w:rPr>
        <w:t>YEAR 10 ART &amp; DESIGN</w:t>
      </w:r>
    </w:p>
    <w:tbl>
      <w:tblPr>
        <w:tblStyle w:val="TableGrid"/>
        <w:tblW w:w="0" w:type="auto"/>
        <w:tblLook w:val="04A0" w:firstRow="1" w:lastRow="0" w:firstColumn="1" w:lastColumn="0" w:noHBand="0" w:noVBand="1"/>
      </w:tblPr>
      <w:tblGrid>
        <w:gridCol w:w="2830"/>
        <w:gridCol w:w="6186"/>
      </w:tblGrid>
      <w:tr w:rsidR="004D02BF" w:rsidTr="00D93073">
        <w:tc>
          <w:tcPr>
            <w:tcW w:w="2830" w:type="dxa"/>
          </w:tcPr>
          <w:p w:rsidR="004D02BF" w:rsidRPr="006C177E" w:rsidRDefault="004D02BF" w:rsidP="00D93073">
            <w:pPr>
              <w:spacing w:line="276" w:lineRule="auto"/>
              <w:rPr>
                <w:b/>
              </w:rPr>
            </w:pPr>
            <w:r>
              <w:rPr>
                <w:b/>
              </w:rPr>
              <w:t>Exam Board</w:t>
            </w:r>
          </w:p>
        </w:tc>
        <w:tc>
          <w:tcPr>
            <w:tcW w:w="6186" w:type="dxa"/>
          </w:tcPr>
          <w:p w:rsidR="004D02BF" w:rsidRDefault="004D02BF" w:rsidP="004D02BF">
            <w:pPr>
              <w:spacing w:line="276" w:lineRule="auto"/>
            </w:pPr>
            <w:r>
              <w:t>AQA</w:t>
            </w:r>
          </w:p>
        </w:tc>
      </w:tr>
      <w:tr w:rsidR="004D02BF" w:rsidTr="00D93073">
        <w:tc>
          <w:tcPr>
            <w:tcW w:w="2830" w:type="dxa"/>
          </w:tcPr>
          <w:p w:rsidR="004D02BF" w:rsidRPr="006C177E" w:rsidRDefault="004D02BF" w:rsidP="00D93073">
            <w:pPr>
              <w:spacing w:line="276" w:lineRule="auto"/>
              <w:rPr>
                <w:b/>
              </w:rPr>
            </w:pPr>
            <w:r>
              <w:rPr>
                <w:b/>
              </w:rPr>
              <w:t>Syllabus Name</w:t>
            </w:r>
          </w:p>
        </w:tc>
        <w:tc>
          <w:tcPr>
            <w:tcW w:w="6186" w:type="dxa"/>
          </w:tcPr>
          <w:p w:rsidR="004D02BF" w:rsidRDefault="004D02BF" w:rsidP="004D02BF">
            <w:pPr>
              <w:spacing w:line="276" w:lineRule="auto"/>
            </w:pPr>
            <w:r>
              <w:t>Art Craft and Design</w:t>
            </w:r>
          </w:p>
        </w:tc>
      </w:tr>
      <w:tr w:rsidR="004D02BF" w:rsidTr="00D93073">
        <w:tc>
          <w:tcPr>
            <w:tcW w:w="2830" w:type="dxa"/>
          </w:tcPr>
          <w:p w:rsidR="004D02BF" w:rsidRPr="006C177E" w:rsidRDefault="004D02BF" w:rsidP="00D93073">
            <w:pPr>
              <w:spacing w:line="276" w:lineRule="auto"/>
              <w:rPr>
                <w:b/>
              </w:rPr>
            </w:pPr>
            <w:r w:rsidRPr="006C177E">
              <w:rPr>
                <w:b/>
              </w:rPr>
              <w:t>Syllabus</w:t>
            </w:r>
            <w:r>
              <w:rPr>
                <w:b/>
              </w:rPr>
              <w:t xml:space="preserve"> Code</w:t>
            </w:r>
          </w:p>
        </w:tc>
        <w:tc>
          <w:tcPr>
            <w:tcW w:w="6186" w:type="dxa"/>
          </w:tcPr>
          <w:p w:rsidR="004D02BF" w:rsidRDefault="003E278B" w:rsidP="00D93073">
            <w:pPr>
              <w:spacing w:line="276" w:lineRule="auto"/>
            </w:pPr>
            <w:r>
              <w:t>8201</w:t>
            </w:r>
          </w:p>
        </w:tc>
      </w:tr>
      <w:tr w:rsidR="004D02BF" w:rsidTr="004D02BF">
        <w:tc>
          <w:tcPr>
            <w:tcW w:w="2830" w:type="dxa"/>
          </w:tcPr>
          <w:p w:rsidR="004D02BF" w:rsidRPr="006C177E" w:rsidRDefault="004D02BF" w:rsidP="00D93073">
            <w:pPr>
              <w:spacing w:line="276" w:lineRule="auto"/>
              <w:rPr>
                <w:b/>
              </w:rPr>
            </w:pPr>
            <w:r>
              <w:rPr>
                <w:b/>
              </w:rPr>
              <w:t>QAN Number</w:t>
            </w:r>
          </w:p>
        </w:tc>
        <w:tc>
          <w:tcPr>
            <w:tcW w:w="6186" w:type="dxa"/>
            <w:shd w:val="clear" w:color="auto" w:fill="FFFFFF" w:themeFill="background1"/>
          </w:tcPr>
          <w:p w:rsidR="004D02BF" w:rsidRDefault="003E278B" w:rsidP="00D93073">
            <w:pPr>
              <w:spacing w:line="276" w:lineRule="auto"/>
            </w:pPr>
            <w:r>
              <w:t>601/8088/2</w:t>
            </w:r>
          </w:p>
        </w:tc>
      </w:tr>
      <w:tr w:rsidR="004D02BF" w:rsidTr="00D93073">
        <w:tc>
          <w:tcPr>
            <w:tcW w:w="2830" w:type="dxa"/>
          </w:tcPr>
          <w:p w:rsidR="004D02BF" w:rsidRPr="006C177E" w:rsidRDefault="004D02BF" w:rsidP="00D93073">
            <w:pPr>
              <w:spacing w:line="276" w:lineRule="auto"/>
              <w:rPr>
                <w:b/>
              </w:rPr>
            </w:pPr>
            <w:r>
              <w:rPr>
                <w:b/>
              </w:rPr>
              <w:t xml:space="preserve">Do you do </w:t>
            </w:r>
            <w:r w:rsidRPr="006C177E">
              <w:rPr>
                <w:b/>
              </w:rPr>
              <w:t>Controlled Assessment / Coursework / Practical</w:t>
            </w:r>
          </w:p>
        </w:tc>
        <w:tc>
          <w:tcPr>
            <w:tcW w:w="6186" w:type="dxa"/>
          </w:tcPr>
          <w:p w:rsidR="004D02BF" w:rsidRDefault="004D02BF" w:rsidP="004D02BF">
            <w:pPr>
              <w:pStyle w:val="ListParagraph"/>
              <w:numPr>
                <w:ilvl w:val="0"/>
                <w:numId w:val="4"/>
              </w:numPr>
              <w:spacing w:line="276" w:lineRule="auto"/>
            </w:pPr>
            <w:r>
              <w:t xml:space="preserve">Controlled Assessment         YES    </w:t>
            </w:r>
          </w:p>
          <w:p w:rsidR="004D02BF" w:rsidRDefault="004D02BF" w:rsidP="004D02BF">
            <w:pPr>
              <w:pStyle w:val="ListParagraph"/>
              <w:numPr>
                <w:ilvl w:val="0"/>
                <w:numId w:val="4"/>
              </w:numPr>
              <w:spacing w:line="276" w:lineRule="auto"/>
            </w:pPr>
            <w:r>
              <w:t xml:space="preserve">Coursework                             YES </w:t>
            </w:r>
          </w:p>
          <w:p w:rsidR="004D02BF" w:rsidRDefault="004D02BF" w:rsidP="004D02BF">
            <w:pPr>
              <w:pStyle w:val="ListParagraph"/>
              <w:numPr>
                <w:ilvl w:val="0"/>
                <w:numId w:val="4"/>
              </w:numPr>
              <w:spacing w:line="276" w:lineRule="auto"/>
            </w:pPr>
            <w:r>
              <w:t xml:space="preserve">Practical                                   YES    </w:t>
            </w:r>
          </w:p>
        </w:tc>
      </w:tr>
      <w:tr w:rsidR="004D02BF" w:rsidTr="00D93073">
        <w:tc>
          <w:tcPr>
            <w:tcW w:w="2830" w:type="dxa"/>
          </w:tcPr>
          <w:p w:rsidR="004D02BF" w:rsidRDefault="004D02BF" w:rsidP="00D93073">
            <w:pPr>
              <w:spacing w:line="276" w:lineRule="auto"/>
              <w:rPr>
                <w:b/>
              </w:rPr>
            </w:pPr>
            <w:r>
              <w:rPr>
                <w:b/>
              </w:rPr>
              <w:t>If Yes to the above when will this take place</w:t>
            </w:r>
          </w:p>
        </w:tc>
        <w:tc>
          <w:tcPr>
            <w:tcW w:w="6186" w:type="dxa"/>
          </w:tcPr>
          <w:p w:rsidR="004D02BF" w:rsidRDefault="004D02BF" w:rsidP="00D93073">
            <w:pPr>
              <w:pStyle w:val="ListParagraph"/>
              <w:spacing w:line="276" w:lineRule="auto"/>
            </w:pPr>
            <w:r>
              <w:t>Academic year 2017/2019</w:t>
            </w:r>
          </w:p>
        </w:tc>
      </w:tr>
      <w:tr w:rsidR="004D02BF" w:rsidTr="00D93073">
        <w:tc>
          <w:tcPr>
            <w:tcW w:w="2830" w:type="dxa"/>
          </w:tcPr>
          <w:p w:rsidR="004D02BF" w:rsidRPr="006C177E" w:rsidRDefault="004D02BF" w:rsidP="00D93073">
            <w:pPr>
              <w:spacing w:line="276" w:lineRule="auto"/>
              <w:rPr>
                <w:b/>
              </w:rPr>
            </w:pPr>
            <w:r>
              <w:rPr>
                <w:b/>
              </w:rPr>
              <w:t>When will the e</w:t>
            </w:r>
            <w:r w:rsidRPr="006C177E">
              <w:rPr>
                <w:b/>
              </w:rPr>
              <w:t>xam</w:t>
            </w:r>
            <w:r>
              <w:rPr>
                <w:b/>
              </w:rPr>
              <w:t xml:space="preserve"> be?</w:t>
            </w:r>
          </w:p>
        </w:tc>
        <w:tc>
          <w:tcPr>
            <w:tcW w:w="6186" w:type="dxa"/>
          </w:tcPr>
          <w:p w:rsidR="004D02BF" w:rsidRDefault="004D02BF" w:rsidP="004D02BF">
            <w:pPr>
              <w:spacing w:line="276" w:lineRule="auto"/>
            </w:pPr>
            <w:r>
              <w:t>Summer 2019</w:t>
            </w:r>
          </w:p>
        </w:tc>
      </w:tr>
      <w:tr w:rsidR="004D02BF" w:rsidRPr="006C177E" w:rsidTr="00D93073">
        <w:tc>
          <w:tcPr>
            <w:tcW w:w="9016" w:type="dxa"/>
            <w:gridSpan w:val="2"/>
            <w:shd w:val="clear" w:color="auto" w:fill="D9D9D9" w:themeFill="background1" w:themeFillShade="D9"/>
          </w:tcPr>
          <w:p w:rsidR="004D02BF" w:rsidRPr="006C177E" w:rsidRDefault="004D02BF" w:rsidP="00D93073">
            <w:pPr>
              <w:spacing w:line="276" w:lineRule="auto"/>
              <w:rPr>
                <w:b/>
              </w:rPr>
            </w:pPr>
          </w:p>
        </w:tc>
      </w:tr>
      <w:tr w:rsidR="004D02BF" w:rsidTr="00D93073">
        <w:tc>
          <w:tcPr>
            <w:tcW w:w="2830" w:type="dxa"/>
          </w:tcPr>
          <w:p w:rsidR="004D02BF" w:rsidRPr="006C177E" w:rsidRDefault="004D02BF" w:rsidP="00D93073">
            <w:pPr>
              <w:spacing w:line="276" w:lineRule="auto"/>
              <w:rPr>
                <w:b/>
              </w:rPr>
            </w:pPr>
            <w:r>
              <w:rPr>
                <w:b/>
              </w:rPr>
              <w:t>What should a student do before each lesson</w:t>
            </w:r>
            <w:r w:rsidRPr="006C177E">
              <w:rPr>
                <w:b/>
              </w:rPr>
              <w:t>?</w:t>
            </w:r>
          </w:p>
        </w:tc>
        <w:tc>
          <w:tcPr>
            <w:tcW w:w="6186" w:type="dxa"/>
          </w:tcPr>
          <w:p w:rsidR="004D02BF" w:rsidRDefault="004D02BF" w:rsidP="004D02BF">
            <w:pPr>
              <w:pStyle w:val="ListParagraph"/>
              <w:numPr>
                <w:ilvl w:val="0"/>
                <w:numId w:val="3"/>
              </w:numPr>
            </w:pPr>
            <w:r>
              <w:t>Ensure they have read through material from previous lessons.</w:t>
            </w:r>
          </w:p>
          <w:p w:rsidR="004D02BF" w:rsidRDefault="004D02BF" w:rsidP="004D02BF">
            <w:pPr>
              <w:pStyle w:val="ListParagraph"/>
              <w:numPr>
                <w:ilvl w:val="0"/>
                <w:numId w:val="3"/>
              </w:numPr>
            </w:pPr>
            <w:r>
              <w:t>Arrive to lesson punctually</w:t>
            </w:r>
          </w:p>
          <w:p w:rsidR="004D02BF" w:rsidRDefault="004D02BF" w:rsidP="004D02BF">
            <w:pPr>
              <w:pStyle w:val="ListParagraph"/>
              <w:numPr>
                <w:ilvl w:val="0"/>
                <w:numId w:val="3"/>
              </w:numPr>
            </w:pPr>
            <w:r>
              <w:t>Bring the correct equipment to each lesson.</w:t>
            </w:r>
          </w:p>
        </w:tc>
      </w:tr>
      <w:tr w:rsidR="004D02BF" w:rsidTr="00D93073">
        <w:tc>
          <w:tcPr>
            <w:tcW w:w="2830" w:type="dxa"/>
          </w:tcPr>
          <w:p w:rsidR="004D02BF" w:rsidRPr="006C177E" w:rsidRDefault="004D02BF" w:rsidP="00D93073">
            <w:pPr>
              <w:rPr>
                <w:b/>
              </w:rPr>
            </w:pPr>
            <w:r>
              <w:rPr>
                <w:b/>
              </w:rPr>
              <w:t>What should a student do during each lesson?</w:t>
            </w:r>
          </w:p>
        </w:tc>
        <w:tc>
          <w:tcPr>
            <w:tcW w:w="6186" w:type="dxa"/>
          </w:tcPr>
          <w:p w:rsidR="004D02BF" w:rsidRDefault="004D02BF" w:rsidP="004D02BF">
            <w:pPr>
              <w:pStyle w:val="ListParagraph"/>
              <w:numPr>
                <w:ilvl w:val="0"/>
                <w:numId w:val="3"/>
              </w:numPr>
            </w:pPr>
            <w:r>
              <w:t>Always listen to the member of staff.</w:t>
            </w:r>
          </w:p>
          <w:p w:rsidR="004D02BF" w:rsidRDefault="004D02BF" w:rsidP="004D02BF">
            <w:pPr>
              <w:pStyle w:val="ListParagraph"/>
              <w:numPr>
                <w:ilvl w:val="0"/>
                <w:numId w:val="3"/>
              </w:numPr>
            </w:pPr>
            <w:r>
              <w:t>Ask questions whenever needed</w:t>
            </w:r>
          </w:p>
        </w:tc>
      </w:tr>
      <w:tr w:rsidR="004D02BF" w:rsidTr="00D93073">
        <w:tc>
          <w:tcPr>
            <w:tcW w:w="2830" w:type="dxa"/>
          </w:tcPr>
          <w:p w:rsidR="004D02BF" w:rsidRPr="006C177E" w:rsidRDefault="004D02BF" w:rsidP="00D93073">
            <w:pPr>
              <w:rPr>
                <w:b/>
              </w:rPr>
            </w:pPr>
            <w:r>
              <w:rPr>
                <w:b/>
              </w:rPr>
              <w:t>What should a student do after each lesson?</w:t>
            </w:r>
          </w:p>
        </w:tc>
        <w:tc>
          <w:tcPr>
            <w:tcW w:w="6186" w:type="dxa"/>
          </w:tcPr>
          <w:p w:rsidR="004D02BF" w:rsidRDefault="004D02BF" w:rsidP="004D02BF">
            <w:pPr>
              <w:pStyle w:val="ListParagraph"/>
              <w:numPr>
                <w:ilvl w:val="0"/>
                <w:numId w:val="3"/>
              </w:numPr>
            </w:pPr>
            <w:r>
              <w:t>Complete HW in a timely manner</w:t>
            </w:r>
          </w:p>
          <w:p w:rsidR="004D02BF" w:rsidRDefault="004D02BF" w:rsidP="004D02BF">
            <w:pPr>
              <w:pStyle w:val="ListParagraph"/>
              <w:numPr>
                <w:ilvl w:val="0"/>
                <w:numId w:val="3"/>
              </w:numPr>
            </w:pPr>
            <w:r>
              <w:t xml:space="preserve">Spend 1-2hrs each week, working independently on their coursework. </w:t>
            </w:r>
          </w:p>
        </w:tc>
      </w:tr>
      <w:tr w:rsidR="004D02BF" w:rsidTr="00D93073">
        <w:tc>
          <w:tcPr>
            <w:tcW w:w="2830" w:type="dxa"/>
          </w:tcPr>
          <w:p w:rsidR="004D02BF" w:rsidRPr="006C177E" w:rsidRDefault="004D02BF" w:rsidP="00D93073">
            <w:pPr>
              <w:rPr>
                <w:b/>
              </w:rPr>
            </w:pPr>
            <w:r>
              <w:rPr>
                <w:b/>
              </w:rPr>
              <w:t>How should I use my revision guide</w:t>
            </w:r>
          </w:p>
        </w:tc>
        <w:tc>
          <w:tcPr>
            <w:tcW w:w="6186" w:type="dxa"/>
          </w:tcPr>
          <w:p w:rsidR="004D02BF" w:rsidRDefault="004D02BF" w:rsidP="004D02BF">
            <w:pPr>
              <w:pStyle w:val="ListParagraph"/>
              <w:numPr>
                <w:ilvl w:val="0"/>
                <w:numId w:val="1"/>
              </w:numPr>
            </w:pPr>
            <w:r>
              <w:t>No revision guides available</w:t>
            </w:r>
          </w:p>
        </w:tc>
      </w:tr>
      <w:tr w:rsidR="004D02BF" w:rsidTr="00D93073">
        <w:tc>
          <w:tcPr>
            <w:tcW w:w="2830" w:type="dxa"/>
          </w:tcPr>
          <w:p w:rsidR="004D02BF" w:rsidRDefault="004D02BF" w:rsidP="00D93073">
            <w:pPr>
              <w:rPr>
                <w:b/>
              </w:rPr>
            </w:pPr>
            <w:r>
              <w:rPr>
                <w:b/>
              </w:rPr>
              <w:t>Where can I go to download past papers?</w:t>
            </w:r>
          </w:p>
        </w:tc>
        <w:tc>
          <w:tcPr>
            <w:tcW w:w="6186" w:type="dxa"/>
          </w:tcPr>
          <w:p w:rsidR="004D02BF" w:rsidRDefault="004D02BF" w:rsidP="000E6615">
            <w:pPr>
              <w:pStyle w:val="ListParagraph"/>
              <w:numPr>
                <w:ilvl w:val="0"/>
                <w:numId w:val="1"/>
              </w:numPr>
            </w:pPr>
            <w:r>
              <w:t xml:space="preserve">Search for the qualification title </w:t>
            </w:r>
            <w:r w:rsidR="000E6615">
              <w:t xml:space="preserve">and </w:t>
            </w:r>
            <w:r>
              <w:t>past papers on google</w:t>
            </w:r>
          </w:p>
        </w:tc>
      </w:tr>
      <w:tr w:rsidR="004D02BF" w:rsidTr="00D93073">
        <w:tc>
          <w:tcPr>
            <w:tcW w:w="2830" w:type="dxa"/>
          </w:tcPr>
          <w:p w:rsidR="004D02BF" w:rsidRDefault="004D02BF" w:rsidP="00D93073">
            <w:pPr>
              <w:rPr>
                <w:b/>
              </w:rPr>
            </w:pPr>
            <w:r>
              <w:rPr>
                <w:b/>
              </w:rPr>
              <w:t>What is the best way to use past papers</w:t>
            </w:r>
          </w:p>
        </w:tc>
        <w:tc>
          <w:tcPr>
            <w:tcW w:w="6186" w:type="dxa"/>
          </w:tcPr>
          <w:p w:rsidR="004D02BF" w:rsidRDefault="004D02BF" w:rsidP="004D02BF">
            <w:pPr>
              <w:pStyle w:val="ListParagraph"/>
              <w:numPr>
                <w:ilvl w:val="0"/>
                <w:numId w:val="1"/>
              </w:numPr>
            </w:pPr>
            <w:r>
              <w:t>Complete the past papers independently and compare your answers against the mark scheme.</w:t>
            </w:r>
          </w:p>
        </w:tc>
      </w:tr>
      <w:tr w:rsidR="004D02BF" w:rsidRPr="006C177E" w:rsidTr="00D93073">
        <w:tc>
          <w:tcPr>
            <w:tcW w:w="9016" w:type="dxa"/>
            <w:gridSpan w:val="2"/>
            <w:shd w:val="clear" w:color="auto" w:fill="D9D9D9" w:themeFill="background1" w:themeFillShade="D9"/>
          </w:tcPr>
          <w:p w:rsidR="004D02BF" w:rsidRPr="006C177E" w:rsidRDefault="004D02BF" w:rsidP="00D93073">
            <w:pPr>
              <w:rPr>
                <w:b/>
              </w:rPr>
            </w:pPr>
            <w:r>
              <w:rPr>
                <w:b/>
              </w:rPr>
              <w:t>Extra Guidance for Parents</w:t>
            </w:r>
          </w:p>
        </w:tc>
      </w:tr>
      <w:tr w:rsidR="004D02BF" w:rsidTr="00D93073">
        <w:tc>
          <w:tcPr>
            <w:tcW w:w="2830" w:type="dxa"/>
          </w:tcPr>
          <w:p w:rsidR="004D02BF" w:rsidRPr="006C177E" w:rsidRDefault="004D02BF" w:rsidP="00D93073">
            <w:pPr>
              <w:rPr>
                <w:b/>
              </w:rPr>
            </w:pPr>
            <w:r w:rsidRPr="006C177E">
              <w:rPr>
                <w:b/>
              </w:rPr>
              <w:t>Do you provide any additional support</w:t>
            </w:r>
            <w:r>
              <w:rPr>
                <w:b/>
              </w:rPr>
              <w:t xml:space="preserve"> / Revision Guide</w:t>
            </w:r>
            <w:r w:rsidRPr="006C177E">
              <w:rPr>
                <w:b/>
              </w:rPr>
              <w:t>?</w:t>
            </w:r>
          </w:p>
        </w:tc>
        <w:tc>
          <w:tcPr>
            <w:tcW w:w="6186" w:type="dxa"/>
          </w:tcPr>
          <w:p w:rsidR="004D02BF" w:rsidRDefault="004D02BF" w:rsidP="004D02BF">
            <w:pPr>
              <w:pStyle w:val="ListParagraph"/>
              <w:numPr>
                <w:ilvl w:val="0"/>
                <w:numId w:val="1"/>
              </w:numPr>
            </w:pPr>
            <w:r>
              <w:t>Additional support and guidance is available through RM unify.</w:t>
            </w:r>
          </w:p>
        </w:tc>
      </w:tr>
      <w:tr w:rsidR="00481EC0" w:rsidTr="00D93073">
        <w:tc>
          <w:tcPr>
            <w:tcW w:w="2830" w:type="dxa"/>
          </w:tcPr>
          <w:p w:rsidR="00481EC0" w:rsidRDefault="00481EC0" w:rsidP="00481EC0">
            <w:pPr>
              <w:rPr>
                <w:b/>
              </w:rPr>
            </w:pPr>
            <w:r w:rsidRPr="006C177E">
              <w:rPr>
                <w:b/>
              </w:rPr>
              <w:t>What are the best revision sources</w:t>
            </w:r>
            <w:r>
              <w:rPr>
                <w:b/>
              </w:rPr>
              <w:t xml:space="preserve"> I can purchase</w:t>
            </w:r>
            <w:r w:rsidRPr="006C177E">
              <w:rPr>
                <w:b/>
              </w:rPr>
              <w:t>?</w:t>
            </w:r>
          </w:p>
          <w:p w:rsidR="00481EC0" w:rsidRPr="006C177E" w:rsidRDefault="00481EC0" w:rsidP="00481EC0">
            <w:pPr>
              <w:rPr>
                <w:b/>
              </w:rPr>
            </w:pPr>
          </w:p>
        </w:tc>
        <w:tc>
          <w:tcPr>
            <w:tcW w:w="6186" w:type="dxa"/>
          </w:tcPr>
          <w:p w:rsidR="00481EC0" w:rsidRDefault="00481EC0" w:rsidP="00481EC0">
            <w:pPr>
              <w:pStyle w:val="ListParagraph"/>
              <w:numPr>
                <w:ilvl w:val="0"/>
                <w:numId w:val="1"/>
              </w:numPr>
            </w:pPr>
            <w:r>
              <w:t xml:space="preserve">Exemplar coursework portfolios located on RM unify. </w:t>
            </w:r>
          </w:p>
          <w:p w:rsidR="00481EC0" w:rsidRDefault="00481EC0" w:rsidP="00481EC0">
            <w:pPr>
              <w:pStyle w:val="ListParagraph"/>
              <w:numPr>
                <w:ilvl w:val="0"/>
                <w:numId w:val="1"/>
              </w:numPr>
            </w:pPr>
            <w:r>
              <w:t>AQA course book available through Hodder education</w:t>
            </w:r>
          </w:p>
        </w:tc>
      </w:tr>
      <w:tr w:rsidR="004D02BF" w:rsidTr="00D93073">
        <w:trPr>
          <w:trHeight w:val="70"/>
        </w:trPr>
        <w:tc>
          <w:tcPr>
            <w:tcW w:w="2830" w:type="dxa"/>
          </w:tcPr>
          <w:p w:rsidR="004D02BF" w:rsidRDefault="004D02BF" w:rsidP="00D93073">
            <w:pPr>
              <w:rPr>
                <w:b/>
              </w:rPr>
            </w:pPr>
            <w:r w:rsidRPr="006C177E">
              <w:rPr>
                <w:b/>
              </w:rPr>
              <w:t>How can I support my child?</w:t>
            </w:r>
          </w:p>
          <w:p w:rsidR="004D02BF" w:rsidRPr="006C177E" w:rsidRDefault="004D02BF" w:rsidP="00D93073">
            <w:pPr>
              <w:rPr>
                <w:b/>
              </w:rPr>
            </w:pPr>
          </w:p>
        </w:tc>
        <w:tc>
          <w:tcPr>
            <w:tcW w:w="6186" w:type="dxa"/>
          </w:tcPr>
          <w:p w:rsidR="004D02BF" w:rsidRDefault="00C31228" w:rsidP="004D02BF">
            <w:pPr>
              <w:pStyle w:val="ListParagraph"/>
              <w:numPr>
                <w:ilvl w:val="0"/>
                <w:numId w:val="1"/>
              </w:numPr>
            </w:pPr>
            <w:r>
              <w:t>Using Google classroom to monitor homework</w:t>
            </w:r>
          </w:p>
        </w:tc>
      </w:tr>
      <w:tr w:rsidR="004D02BF" w:rsidTr="00D93073">
        <w:trPr>
          <w:trHeight w:val="70"/>
        </w:trPr>
        <w:tc>
          <w:tcPr>
            <w:tcW w:w="2830" w:type="dxa"/>
          </w:tcPr>
          <w:p w:rsidR="004D02BF" w:rsidRPr="006C177E" w:rsidRDefault="004D02BF" w:rsidP="00D93073">
            <w:pPr>
              <w:rPr>
                <w:b/>
              </w:rPr>
            </w:pPr>
            <w:r>
              <w:rPr>
                <w:b/>
              </w:rPr>
              <w:t>My child likes to revise using digital media – where should they go?</w:t>
            </w:r>
          </w:p>
        </w:tc>
        <w:tc>
          <w:tcPr>
            <w:tcW w:w="6186" w:type="dxa"/>
          </w:tcPr>
          <w:p w:rsidR="004D02BF" w:rsidRDefault="004D02BF" w:rsidP="000E6615">
            <w:pPr>
              <w:pStyle w:val="ListParagraph"/>
              <w:numPr>
                <w:ilvl w:val="0"/>
                <w:numId w:val="1"/>
              </w:numPr>
            </w:pPr>
            <w:r>
              <w:t>RM</w:t>
            </w:r>
            <w:r w:rsidR="000E6615">
              <w:t xml:space="preserve"> U</w:t>
            </w:r>
            <w:r>
              <w:t>nify</w:t>
            </w:r>
          </w:p>
        </w:tc>
      </w:tr>
    </w:tbl>
    <w:p w:rsidR="009E352B" w:rsidRDefault="009E352B" w:rsidP="00DD5417">
      <w:pPr>
        <w:jc w:val="center"/>
        <w:rPr>
          <w:b/>
          <w:sz w:val="36"/>
          <w:szCs w:val="36"/>
          <w:u w:val="single"/>
        </w:rPr>
      </w:pPr>
    </w:p>
    <w:p w:rsidR="00E559EC" w:rsidRDefault="00E559EC" w:rsidP="00DD5417">
      <w:pPr>
        <w:jc w:val="center"/>
        <w:rPr>
          <w:b/>
          <w:sz w:val="36"/>
          <w:szCs w:val="36"/>
          <w:u w:val="single"/>
        </w:rPr>
      </w:pPr>
    </w:p>
    <w:p w:rsidR="00A3598B" w:rsidRDefault="00A3598B" w:rsidP="00AD63B4">
      <w:pPr>
        <w:jc w:val="center"/>
        <w:rPr>
          <w:b/>
          <w:sz w:val="36"/>
          <w:szCs w:val="36"/>
          <w:u w:val="single"/>
        </w:rPr>
      </w:pPr>
    </w:p>
    <w:p w:rsidR="003E278B" w:rsidRDefault="003E278B" w:rsidP="00AD63B4">
      <w:pPr>
        <w:jc w:val="center"/>
        <w:rPr>
          <w:b/>
          <w:sz w:val="36"/>
          <w:szCs w:val="36"/>
          <w:u w:val="single"/>
        </w:rPr>
      </w:pPr>
    </w:p>
    <w:p w:rsidR="003E278B" w:rsidRDefault="003E278B" w:rsidP="00AD63B4">
      <w:pPr>
        <w:jc w:val="center"/>
        <w:rPr>
          <w:b/>
          <w:sz w:val="36"/>
          <w:szCs w:val="36"/>
          <w:u w:val="single"/>
        </w:rPr>
      </w:pPr>
    </w:p>
    <w:p w:rsidR="009E352B" w:rsidRPr="006C177E" w:rsidRDefault="009E352B" w:rsidP="00AD63B4">
      <w:pPr>
        <w:jc w:val="center"/>
        <w:rPr>
          <w:b/>
          <w:sz w:val="36"/>
          <w:szCs w:val="36"/>
          <w:u w:val="single"/>
        </w:rPr>
      </w:pPr>
      <w:r w:rsidRPr="00AD63B4">
        <w:rPr>
          <w:b/>
          <w:sz w:val="36"/>
          <w:szCs w:val="36"/>
          <w:u w:val="single"/>
        </w:rPr>
        <w:t>YEAR 10 BUSINESS STUDIES</w:t>
      </w:r>
    </w:p>
    <w:tbl>
      <w:tblPr>
        <w:tblStyle w:val="TableGrid1"/>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4A0" w:firstRow="1" w:lastRow="0" w:firstColumn="1" w:lastColumn="0" w:noHBand="0" w:noVBand="1"/>
      </w:tblPr>
      <w:tblGrid>
        <w:gridCol w:w="1896"/>
        <w:gridCol w:w="7173"/>
      </w:tblGrid>
      <w:tr w:rsidR="00AD63B4" w:rsidRPr="00AD63B4" w:rsidTr="00AD63B4">
        <w:tc>
          <w:tcPr>
            <w:tcW w:w="1896" w:type="dxa"/>
          </w:tcPr>
          <w:p w:rsidR="00AD63B4" w:rsidRPr="00AD63B4" w:rsidRDefault="00AD63B4" w:rsidP="00AD63B4">
            <w:pPr>
              <w:spacing w:line="276" w:lineRule="auto"/>
              <w:rPr>
                <w:b/>
              </w:rPr>
            </w:pPr>
            <w:r w:rsidRPr="00AD63B4">
              <w:rPr>
                <w:b/>
              </w:rPr>
              <w:t>Exam Board</w:t>
            </w:r>
          </w:p>
        </w:tc>
        <w:tc>
          <w:tcPr>
            <w:tcW w:w="7173" w:type="dxa"/>
          </w:tcPr>
          <w:p w:rsidR="00AD63B4" w:rsidRPr="00AD63B4" w:rsidRDefault="00AD63B4" w:rsidP="00AD63B4">
            <w:pPr>
              <w:spacing w:line="276" w:lineRule="auto"/>
            </w:pPr>
            <w:r w:rsidRPr="00AD63B4">
              <w:t>OCR</w:t>
            </w:r>
          </w:p>
        </w:tc>
      </w:tr>
      <w:tr w:rsidR="00AD63B4" w:rsidRPr="00AD63B4" w:rsidTr="00AD63B4">
        <w:tc>
          <w:tcPr>
            <w:tcW w:w="1896" w:type="dxa"/>
          </w:tcPr>
          <w:p w:rsidR="00AD63B4" w:rsidRPr="00AD63B4" w:rsidRDefault="00AD63B4" w:rsidP="00AD63B4">
            <w:pPr>
              <w:spacing w:line="276" w:lineRule="auto"/>
              <w:rPr>
                <w:b/>
              </w:rPr>
            </w:pPr>
            <w:r w:rsidRPr="00AD63B4">
              <w:rPr>
                <w:b/>
              </w:rPr>
              <w:t>Syllabus Name</w:t>
            </w:r>
          </w:p>
        </w:tc>
        <w:tc>
          <w:tcPr>
            <w:tcW w:w="7173" w:type="dxa"/>
          </w:tcPr>
          <w:p w:rsidR="00AD63B4" w:rsidRPr="00AD63B4" w:rsidRDefault="00AD63B4" w:rsidP="00AD63B4">
            <w:pPr>
              <w:spacing w:line="276" w:lineRule="auto"/>
            </w:pPr>
            <w:r w:rsidRPr="00AD63B4">
              <w:t>BUSINESS (9-1)</w:t>
            </w:r>
          </w:p>
        </w:tc>
      </w:tr>
      <w:tr w:rsidR="00AD63B4" w:rsidRPr="00AD63B4" w:rsidTr="00AD63B4">
        <w:tc>
          <w:tcPr>
            <w:tcW w:w="1896" w:type="dxa"/>
          </w:tcPr>
          <w:p w:rsidR="00AD63B4" w:rsidRPr="00AD63B4" w:rsidRDefault="00AD63B4" w:rsidP="00AD63B4">
            <w:pPr>
              <w:spacing w:line="276" w:lineRule="auto"/>
              <w:rPr>
                <w:b/>
              </w:rPr>
            </w:pPr>
            <w:r w:rsidRPr="00AD63B4">
              <w:rPr>
                <w:b/>
              </w:rPr>
              <w:t>Syllabus Code</w:t>
            </w:r>
          </w:p>
        </w:tc>
        <w:tc>
          <w:tcPr>
            <w:tcW w:w="7173" w:type="dxa"/>
          </w:tcPr>
          <w:p w:rsidR="00AD63B4" w:rsidRPr="00AD63B4" w:rsidRDefault="00AD63B4" w:rsidP="00AD63B4">
            <w:pPr>
              <w:spacing w:line="276" w:lineRule="auto"/>
            </w:pPr>
            <w:r w:rsidRPr="00AD63B4">
              <w:t>J204</w:t>
            </w:r>
          </w:p>
        </w:tc>
      </w:tr>
      <w:tr w:rsidR="00AD63B4" w:rsidRPr="00AD63B4" w:rsidTr="003E278B">
        <w:tc>
          <w:tcPr>
            <w:tcW w:w="1896" w:type="dxa"/>
          </w:tcPr>
          <w:p w:rsidR="00AD63B4" w:rsidRPr="00AD63B4" w:rsidRDefault="00AD63B4" w:rsidP="00AD63B4">
            <w:pPr>
              <w:spacing w:line="276" w:lineRule="auto"/>
              <w:rPr>
                <w:b/>
              </w:rPr>
            </w:pPr>
            <w:r w:rsidRPr="00AD63B4">
              <w:rPr>
                <w:b/>
              </w:rPr>
              <w:t>QAN NUMBER</w:t>
            </w:r>
          </w:p>
        </w:tc>
        <w:tc>
          <w:tcPr>
            <w:tcW w:w="7173" w:type="dxa"/>
            <w:shd w:val="clear" w:color="auto" w:fill="auto"/>
          </w:tcPr>
          <w:p w:rsidR="00AD63B4" w:rsidRPr="00AD63B4" w:rsidRDefault="003E278B" w:rsidP="00AD63B4">
            <w:pPr>
              <w:spacing w:line="276" w:lineRule="auto"/>
            </w:pPr>
            <w:r>
              <w:t>603/0295/1</w:t>
            </w:r>
          </w:p>
        </w:tc>
      </w:tr>
      <w:tr w:rsidR="00AD63B4" w:rsidRPr="00AD63B4" w:rsidTr="00AD63B4">
        <w:tc>
          <w:tcPr>
            <w:tcW w:w="1896" w:type="dxa"/>
          </w:tcPr>
          <w:p w:rsidR="00AD63B4" w:rsidRPr="00AD63B4" w:rsidRDefault="00AD63B4" w:rsidP="00AD63B4">
            <w:pPr>
              <w:rPr>
                <w:b/>
              </w:rPr>
            </w:pPr>
            <w:r w:rsidRPr="00AD63B4">
              <w:rPr>
                <w:b/>
              </w:rPr>
              <w:t>Do you do Controlled Assessment / Coursework / Practical</w:t>
            </w:r>
          </w:p>
        </w:tc>
        <w:tc>
          <w:tcPr>
            <w:tcW w:w="7173" w:type="dxa"/>
          </w:tcPr>
          <w:p w:rsidR="00AD63B4" w:rsidRPr="00AD63B4" w:rsidRDefault="00AD63B4" w:rsidP="00AD63B4">
            <w:pPr>
              <w:numPr>
                <w:ilvl w:val="0"/>
                <w:numId w:val="4"/>
              </w:numPr>
              <w:spacing w:line="276" w:lineRule="auto"/>
              <w:contextualSpacing/>
            </w:pPr>
            <w:r>
              <w:t xml:space="preserve">Controlled Assessment         </w:t>
            </w:r>
            <w:r w:rsidRPr="00A3598B">
              <w:t>NO</w:t>
            </w:r>
            <w:r w:rsidRPr="00AD63B4">
              <w:t xml:space="preserve"> </w:t>
            </w:r>
          </w:p>
          <w:p w:rsidR="00AD63B4" w:rsidRPr="00A3598B" w:rsidRDefault="00AD63B4" w:rsidP="00AD63B4">
            <w:pPr>
              <w:numPr>
                <w:ilvl w:val="0"/>
                <w:numId w:val="4"/>
              </w:numPr>
              <w:spacing w:line="276" w:lineRule="auto"/>
              <w:contextualSpacing/>
            </w:pPr>
            <w:r w:rsidRPr="00AD63B4">
              <w:t>Coursew</w:t>
            </w:r>
            <w:r>
              <w:t xml:space="preserve">ork                             </w:t>
            </w:r>
            <w:r w:rsidRPr="00A3598B">
              <w:t>NO</w:t>
            </w:r>
          </w:p>
          <w:p w:rsidR="00AD63B4" w:rsidRPr="00AD63B4" w:rsidRDefault="00AD63B4" w:rsidP="00AD63B4">
            <w:pPr>
              <w:numPr>
                <w:ilvl w:val="0"/>
                <w:numId w:val="4"/>
              </w:numPr>
              <w:spacing w:line="276" w:lineRule="auto"/>
              <w:contextualSpacing/>
            </w:pPr>
            <w:r w:rsidRPr="00AD63B4">
              <w:t xml:space="preserve">Practical         </w:t>
            </w:r>
            <w:r>
              <w:t xml:space="preserve">                          </w:t>
            </w:r>
            <w:r w:rsidRPr="00A3598B">
              <w:t>NO</w:t>
            </w:r>
          </w:p>
        </w:tc>
      </w:tr>
      <w:tr w:rsidR="00AD63B4" w:rsidRPr="00AD63B4" w:rsidTr="00AD63B4">
        <w:tc>
          <w:tcPr>
            <w:tcW w:w="1896" w:type="dxa"/>
          </w:tcPr>
          <w:p w:rsidR="00AD63B4" w:rsidRPr="00AD63B4" w:rsidRDefault="00AD63B4" w:rsidP="00AD63B4">
            <w:pPr>
              <w:spacing w:line="276" w:lineRule="auto"/>
              <w:rPr>
                <w:b/>
              </w:rPr>
            </w:pPr>
            <w:r w:rsidRPr="00AD63B4">
              <w:rPr>
                <w:b/>
              </w:rPr>
              <w:t>When will the exam be?</w:t>
            </w:r>
          </w:p>
        </w:tc>
        <w:tc>
          <w:tcPr>
            <w:tcW w:w="7173" w:type="dxa"/>
          </w:tcPr>
          <w:p w:rsidR="00AD63B4" w:rsidRPr="00AD63B4" w:rsidRDefault="00AD63B4" w:rsidP="00AD63B4">
            <w:pPr>
              <w:spacing w:line="276" w:lineRule="auto"/>
            </w:pPr>
            <w:r w:rsidRPr="00AD63B4">
              <w:t>SUMMER 2019</w:t>
            </w:r>
          </w:p>
        </w:tc>
      </w:tr>
      <w:tr w:rsidR="00AD63B4" w:rsidRPr="00AD63B4" w:rsidTr="00AD63B4">
        <w:tc>
          <w:tcPr>
            <w:tcW w:w="9069" w:type="dxa"/>
            <w:gridSpan w:val="2"/>
            <w:shd w:val="clear" w:color="auto" w:fill="D9D9D9" w:themeFill="background1" w:themeFillShade="D9"/>
          </w:tcPr>
          <w:p w:rsidR="00AD63B4" w:rsidRPr="00AD63B4" w:rsidRDefault="00AD63B4" w:rsidP="00AD63B4">
            <w:pPr>
              <w:spacing w:line="276" w:lineRule="auto"/>
              <w:rPr>
                <w:b/>
              </w:rPr>
            </w:pPr>
          </w:p>
        </w:tc>
      </w:tr>
      <w:tr w:rsidR="00AD63B4" w:rsidRPr="00AD63B4" w:rsidTr="00AD63B4">
        <w:tc>
          <w:tcPr>
            <w:tcW w:w="1896" w:type="dxa"/>
          </w:tcPr>
          <w:p w:rsidR="00AD63B4" w:rsidRPr="00AD63B4" w:rsidRDefault="00AD63B4" w:rsidP="00AD63B4">
            <w:pPr>
              <w:spacing w:line="276" w:lineRule="auto"/>
              <w:rPr>
                <w:b/>
              </w:rPr>
            </w:pPr>
            <w:r w:rsidRPr="00AD63B4">
              <w:rPr>
                <w:b/>
              </w:rPr>
              <w:t>What should a student do before each lesson?</w:t>
            </w:r>
          </w:p>
        </w:tc>
        <w:tc>
          <w:tcPr>
            <w:tcW w:w="7173" w:type="dxa"/>
          </w:tcPr>
          <w:p w:rsidR="00AD63B4" w:rsidRPr="00AD63B4" w:rsidRDefault="00AD63B4" w:rsidP="00AD63B4">
            <w:r w:rsidRPr="00AD63B4">
              <w:t xml:space="preserve">Before each lesson, students should read over the topics from the previous lesson to ensure they have a thorough understanding of the topic. Using the lesson PowerPoints which are available on RM Unify will be vital to supporting this, and these can be accessed from anywhere. As an added extra, it is always good for a student to reading around current Business contexts, utilising the BBC news website is a good starting point. </w:t>
            </w:r>
          </w:p>
        </w:tc>
      </w:tr>
      <w:tr w:rsidR="00AD63B4" w:rsidRPr="00AD63B4" w:rsidTr="00AD63B4">
        <w:tc>
          <w:tcPr>
            <w:tcW w:w="1896" w:type="dxa"/>
          </w:tcPr>
          <w:p w:rsidR="00AD63B4" w:rsidRPr="00AD63B4" w:rsidRDefault="00AD63B4" w:rsidP="00AD63B4">
            <w:pPr>
              <w:rPr>
                <w:b/>
              </w:rPr>
            </w:pPr>
            <w:r w:rsidRPr="00AD63B4">
              <w:rPr>
                <w:b/>
              </w:rPr>
              <w:t>What should a student do during each lesson?</w:t>
            </w:r>
          </w:p>
        </w:tc>
        <w:tc>
          <w:tcPr>
            <w:tcW w:w="7173" w:type="dxa"/>
          </w:tcPr>
          <w:p w:rsidR="00AD63B4" w:rsidRPr="00AD63B4" w:rsidRDefault="00AD63B4" w:rsidP="00AD63B4">
            <w:r w:rsidRPr="00AD63B4">
              <w:t xml:space="preserve">A student should take part in all tasks, and if not clear should always ask for assistance. Part of being successful in Business is asking questions and exploring a topic, so students should actively try and link topics to current Business contexts.  </w:t>
            </w:r>
          </w:p>
        </w:tc>
      </w:tr>
      <w:tr w:rsidR="00AD63B4" w:rsidRPr="00AD63B4" w:rsidTr="00AD63B4">
        <w:tc>
          <w:tcPr>
            <w:tcW w:w="1896" w:type="dxa"/>
          </w:tcPr>
          <w:p w:rsidR="00AD63B4" w:rsidRPr="00AD63B4" w:rsidRDefault="00AD63B4" w:rsidP="00AD63B4">
            <w:pPr>
              <w:rPr>
                <w:b/>
              </w:rPr>
            </w:pPr>
            <w:r w:rsidRPr="00AD63B4">
              <w:rPr>
                <w:b/>
              </w:rPr>
              <w:t>What should a student do after each lesson?</w:t>
            </w:r>
          </w:p>
        </w:tc>
        <w:tc>
          <w:tcPr>
            <w:tcW w:w="7173" w:type="dxa"/>
          </w:tcPr>
          <w:p w:rsidR="00AD63B4" w:rsidRPr="00AD63B4" w:rsidRDefault="00AD63B4" w:rsidP="00AD63B4">
            <w:r w:rsidRPr="00AD63B4">
              <w:t>After each lesson a student should be reading over the work that was done in the lessons to extend and enhance their understanding, they should also prepare a list of questions about topics they haven’t understood ready for the next lesson. In addition, completing all the homework tasks set will be vital to the students being successful in the Business qualification.</w:t>
            </w:r>
          </w:p>
        </w:tc>
      </w:tr>
      <w:tr w:rsidR="00AD63B4" w:rsidRPr="00AD63B4" w:rsidTr="00AD63B4">
        <w:tc>
          <w:tcPr>
            <w:tcW w:w="1896" w:type="dxa"/>
          </w:tcPr>
          <w:p w:rsidR="00AD63B4" w:rsidRPr="00AD63B4" w:rsidRDefault="00AD63B4" w:rsidP="00AD63B4">
            <w:pPr>
              <w:rPr>
                <w:b/>
              </w:rPr>
            </w:pPr>
            <w:r w:rsidRPr="00AD63B4">
              <w:rPr>
                <w:b/>
              </w:rPr>
              <w:t>How should I use my revision guide</w:t>
            </w:r>
          </w:p>
        </w:tc>
        <w:tc>
          <w:tcPr>
            <w:tcW w:w="7173" w:type="dxa"/>
          </w:tcPr>
          <w:p w:rsidR="00AD63B4" w:rsidRPr="00AD63B4" w:rsidRDefault="00AD63B4" w:rsidP="00AD63B4">
            <w:r w:rsidRPr="00AD63B4">
              <w:t xml:space="preserve">After each lesson, go back and recap the topic from that lesson and the previous lesson to keep abreast of revision consistently. Once a half term a student should look back through all the lessons done that half term to recap all work. </w:t>
            </w:r>
          </w:p>
        </w:tc>
      </w:tr>
      <w:tr w:rsidR="00AD63B4" w:rsidRPr="00AD63B4" w:rsidTr="00AD63B4">
        <w:tc>
          <w:tcPr>
            <w:tcW w:w="1896" w:type="dxa"/>
          </w:tcPr>
          <w:p w:rsidR="00AD63B4" w:rsidRPr="00AD63B4" w:rsidRDefault="00AD63B4" w:rsidP="00AD63B4">
            <w:pPr>
              <w:rPr>
                <w:b/>
              </w:rPr>
            </w:pPr>
            <w:r w:rsidRPr="00AD63B4">
              <w:rPr>
                <w:b/>
              </w:rPr>
              <w:t>Where can I go to download past papers?</w:t>
            </w:r>
          </w:p>
        </w:tc>
        <w:tc>
          <w:tcPr>
            <w:tcW w:w="7173" w:type="dxa"/>
          </w:tcPr>
          <w:p w:rsidR="00AD63B4" w:rsidRPr="00AD63B4" w:rsidRDefault="00AD63B4" w:rsidP="00AD63B4">
            <w:r w:rsidRPr="00AD63B4">
              <w:t>www.ocr.org.uk</w:t>
            </w:r>
          </w:p>
        </w:tc>
      </w:tr>
      <w:tr w:rsidR="00AD63B4" w:rsidRPr="00AD63B4" w:rsidTr="00AD63B4">
        <w:tc>
          <w:tcPr>
            <w:tcW w:w="1896" w:type="dxa"/>
          </w:tcPr>
          <w:p w:rsidR="00AD63B4" w:rsidRPr="00AD63B4" w:rsidRDefault="00AD63B4" w:rsidP="00AD63B4">
            <w:pPr>
              <w:rPr>
                <w:b/>
              </w:rPr>
            </w:pPr>
            <w:r w:rsidRPr="00AD63B4">
              <w:rPr>
                <w:b/>
              </w:rPr>
              <w:t>What is the best way to use past papers</w:t>
            </w:r>
          </w:p>
        </w:tc>
        <w:tc>
          <w:tcPr>
            <w:tcW w:w="7173" w:type="dxa"/>
          </w:tcPr>
          <w:p w:rsidR="00AD63B4" w:rsidRPr="00AD63B4" w:rsidRDefault="00AD63B4" w:rsidP="00AD63B4">
            <w:r w:rsidRPr="00AD63B4">
              <w:t xml:space="preserve">The best way to utilise past papers is to attempt questions in relation to the topics covered in that lesson. In addition, doing these under timed conditions will be helpful in preparing for the real exam scenario. </w:t>
            </w:r>
          </w:p>
        </w:tc>
      </w:tr>
      <w:tr w:rsidR="00AD63B4" w:rsidRPr="00AD63B4" w:rsidTr="00AD63B4">
        <w:tc>
          <w:tcPr>
            <w:tcW w:w="9069" w:type="dxa"/>
            <w:gridSpan w:val="2"/>
            <w:shd w:val="clear" w:color="auto" w:fill="D9D9D9" w:themeFill="background1" w:themeFillShade="D9"/>
          </w:tcPr>
          <w:p w:rsidR="00AD63B4" w:rsidRPr="00AD63B4" w:rsidRDefault="00AD63B4" w:rsidP="00AD63B4">
            <w:pPr>
              <w:rPr>
                <w:b/>
              </w:rPr>
            </w:pPr>
            <w:r w:rsidRPr="00AD63B4">
              <w:rPr>
                <w:b/>
              </w:rPr>
              <w:t>Extra Guidance for Parents</w:t>
            </w:r>
          </w:p>
        </w:tc>
      </w:tr>
      <w:tr w:rsidR="00AD63B4" w:rsidRPr="00AD63B4" w:rsidTr="00AD63B4">
        <w:tc>
          <w:tcPr>
            <w:tcW w:w="1896" w:type="dxa"/>
          </w:tcPr>
          <w:p w:rsidR="00AD63B4" w:rsidRPr="00AD63B4" w:rsidRDefault="00AD63B4" w:rsidP="00AD63B4">
            <w:pPr>
              <w:rPr>
                <w:b/>
              </w:rPr>
            </w:pPr>
            <w:r w:rsidRPr="00AD63B4">
              <w:rPr>
                <w:b/>
              </w:rPr>
              <w:t>Do you provide any additional support / Revision Guide?</w:t>
            </w:r>
          </w:p>
        </w:tc>
        <w:tc>
          <w:tcPr>
            <w:tcW w:w="7173" w:type="dxa"/>
          </w:tcPr>
          <w:p w:rsidR="00AD63B4" w:rsidRPr="00AD63B4" w:rsidRDefault="00AD63B4" w:rsidP="00AD63B4">
            <w:r w:rsidRPr="00AD63B4">
              <w:t xml:space="preserve">All lessons are placed on RM Unify for students to access from wherever is best for them. A revision guide will be able to purchase through parent pay and close to the exams, additional revision sessions will be put on to help and support students. </w:t>
            </w:r>
          </w:p>
        </w:tc>
      </w:tr>
      <w:tr w:rsidR="00481EC0" w:rsidRPr="00AD63B4" w:rsidTr="00AD63B4">
        <w:tc>
          <w:tcPr>
            <w:tcW w:w="1896" w:type="dxa"/>
          </w:tcPr>
          <w:p w:rsidR="00481EC0" w:rsidRDefault="00481EC0" w:rsidP="00481EC0">
            <w:pPr>
              <w:rPr>
                <w:b/>
              </w:rPr>
            </w:pPr>
            <w:r w:rsidRPr="006C177E">
              <w:rPr>
                <w:b/>
              </w:rPr>
              <w:t>What are the best revision sources</w:t>
            </w:r>
            <w:r>
              <w:rPr>
                <w:b/>
              </w:rPr>
              <w:t xml:space="preserve"> I can purchase</w:t>
            </w:r>
            <w:r w:rsidRPr="006C177E">
              <w:rPr>
                <w:b/>
              </w:rPr>
              <w:t>?</w:t>
            </w:r>
          </w:p>
          <w:p w:rsidR="00481EC0" w:rsidRPr="006C177E" w:rsidRDefault="00481EC0" w:rsidP="00481EC0">
            <w:pPr>
              <w:rPr>
                <w:b/>
              </w:rPr>
            </w:pPr>
          </w:p>
        </w:tc>
        <w:tc>
          <w:tcPr>
            <w:tcW w:w="7173" w:type="dxa"/>
          </w:tcPr>
          <w:p w:rsidR="00481EC0" w:rsidRPr="00AD63B4" w:rsidRDefault="00481EC0" w:rsidP="00481EC0">
            <w:pPr>
              <w:rPr>
                <w:b/>
                <w:sz w:val="24"/>
                <w:szCs w:val="24"/>
              </w:rPr>
            </w:pPr>
            <w:r w:rsidRPr="00AD63B4">
              <w:rPr>
                <w:b/>
                <w:sz w:val="24"/>
                <w:szCs w:val="24"/>
              </w:rPr>
              <w:t>BBC Bitsize</w:t>
            </w:r>
          </w:p>
          <w:p w:rsidR="00481EC0" w:rsidRPr="00AD63B4" w:rsidRDefault="004F5616" w:rsidP="00481EC0">
            <w:pPr>
              <w:rPr>
                <w:b/>
                <w:sz w:val="24"/>
                <w:szCs w:val="24"/>
              </w:rPr>
            </w:pPr>
            <w:hyperlink r:id="rId18" w:history="1">
              <w:r w:rsidR="00481EC0" w:rsidRPr="00AD63B4">
                <w:rPr>
                  <w:b/>
                  <w:color w:val="0563C1" w:themeColor="hyperlink"/>
                  <w:sz w:val="24"/>
                  <w:szCs w:val="24"/>
                  <w:u w:val="single"/>
                </w:rPr>
                <w:t>http://www.bbc.co.uk/education/subjects/zpsvr82</w:t>
              </w:r>
            </w:hyperlink>
          </w:p>
          <w:p w:rsidR="00481EC0" w:rsidRPr="00AD63B4" w:rsidRDefault="00481EC0" w:rsidP="00481EC0">
            <w:pPr>
              <w:rPr>
                <w:b/>
                <w:sz w:val="24"/>
                <w:szCs w:val="24"/>
              </w:rPr>
            </w:pPr>
          </w:p>
          <w:p w:rsidR="00481EC0" w:rsidRPr="00AD63B4" w:rsidRDefault="00481EC0" w:rsidP="00481EC0">
            <w:pPr>
              <w:rPr>
                <w:b/>
                <w:sz w:val="24"/>
                <w:szCs w:val="24"/>
              </w:rPr>
            </w:pPr>
            <w:r w:rsidRPr="00AD63B4">
              <w:rPr>
                <w:b/>
                <w:sz w:val="24"/>
                <w:szCs w:val="24"/>
              </w:rPr>
              <w:t>Tutor2u</w:t>
            </w:r>
          </w:p>
          <w:p w:rsidR="00481EC0" w:rsidRPr="00AD63B4" w:rsidRDefault="004F5616" w:rsidP="00481EC0">
            <w:pPr>
              <w:rPr>
                <w:b/>
                <w:sz w:val="24"/>
                <w:szCs w:val="24"/>
              </w:rPr>
            </w:pPr>
            <w:hyperlink r:id="rId19" w:history="1">
              <w:r w:rsidR="00481EC0" w:rsidRPr="00AD63B4">
                <w:rPr>
                  <w:b/>
                  <w:color w:val="0563C1" w:themeColor="hyperlink"/>
                  <w:sz w:val="24"/>
                  <w:szCs w:val="24"/>
                  <w:u w:val="single"/>
                </w:rPr>
                <w:t>http://www.tutor2u.net/business/topics</w:t>
              </w:r>
            </w:hyperlink>
            <w:r w:rsidR="00481EC0" w:rsidRPr="00AD63B4">
              <w:rPr>
                <w:b/>
                <w:sz w:val="24"/>
                <w:szCs w:val="24"/>
              </w:rPr>
              <w:t xml:space="preserve"> </w:t>
            </w:r>
          </w:p>
          <w:p w:rsidR="00481EC0" w:rsidRPr="00AD63B4" w:rsidRDefault="00481EC0" w:rsidP="00481EC0">
            <w:pPr>
              <w:rPr>
                <w:b/>
                <w:sz w:val="24"/>
                <w:szCs w:val="24"/>
              </w:rPr>
            </w:pPr>
          </w:p>
          <w:p w:rsidR="00481EC0" w:rsidRPr="00AD63B4" w:rsidRDefault="00481EC0" w:rsidP="00481EC0">
            <w:pPr>
              <w:rPr>
                <w:b/>
                <w:sz w:val="24"/>
                <w:szCs w:val="24"/>
              </w:rPr>
            </w:pPr>
            <w:r w:rsidRPr="00AD63B4">
              <w:rPr>
                <w:b/>
                <w:sz w:val="24"/>
                <w:szCs w:val="24"/>
              </w:rPr>
              <w:t>BEEBUSINESSBEE</w:t>
            </w:r>
          </w:p>
          <w:p w:rsidR="00481EC0" w:rsidRPr="00AD63B4" w:rsidRDefault="004F5616" w:rsidP="00481EC0">
            <w:pPr>
              <w:rPr>
                <w:b/>
                <w:sz w:val="24"/>
                <w:szCs w:val="24"/>
              </w:rPr>
            </w:pPr>
            <w:hyperlink r:id="rId20" w:history="1">
              <w:r w:rsidR="00481EC0" w:rsidRPr="00AD63B4">
                <w:rPr>
                  <w:b/>
                  <w:color w:val="0563C1" w:themeColor="hyperlink"/>
                  <w:sz w:val="24"/>
                  <w:szCs w:val="24"/>
                  <w:u w:val="single"/>
                </w:rPr>
                <w:t>http://www.beebusinessbee.co.uk/index.php/business-topics</w:t>
              </w:r>
            </w:hyperlink>
            <w:r w:rsidR="00481EC0" w:rsidRPr="00AD63B4">
              <w:rPr>
                <w:b/>
                <w:sz w:val="24"/>
                <w:szCs w:val="24"/>
              </w:rPr>
              <w:t xml:space="preserve"> </w:t>
            </w:r>
          </w:p>
          <w:p w:rsidR="00481EC0" w:rsidRPr="00AD63B4" w:rsidRDefault="00481EC0" w:rsidP="00481EC0"/>
        </w:tc>
      </w:tr>
      <w:tr w:rsidR="00AD63B4" w:rsidRPr="00AD63B4" w:rsidTr="00AD63B4">
        <w:trPr>
          <w:trHeight w:val="46"/>
        </w:trPr>
        <w:tc>
          <w:tcPr>
            <w:tcW w:w="1896" w:type="dxa"/>
          </w:tcPr>
          <w:p w:rsidR="00AD63B4" w:rsidRPr="00AD63B4" w:rsidRDefault="00AD63B4" w:rsidP="00AD63B4">
            <w:pPr>
              <w:rPr>
                <w:b/>
              </w:rPr>
            </w:pPr>
            <w:r w:rsidRPr="00AD63B4">
              <w:rPr>
                <w:b/>
              </w:rPr>
              <w:t>How can I support my child?</w:t>
            </w:r>
          </w:p>
          <w:p w:rsidR="00AD63B4" w:rsidRPr="00AD63B4" w:rsidRDefault="00AD63B4" w:rsidP="00AD63B4">
            <w:pPr>
              <w:rPr>
                <w:b/>
              </w:rPr>
            </w:pPr>
          </w:p>
          <w:p w:rsidR="00AD63B4" w:rsidRPr="00AD63B4" w:rsidRDefault="00AD63B4" w:rsidP="00AD63B4">
            <w:pPr>
              <w:rPr>
                <w:b/>
              </w:rPr>
            </w:pPr>
          </w:p>
        </w:tc>
        <w:tc>
          <w:tcPr>
            <w:tcW w:w="7173" w:type="dxa"/>
          </w:tcPr>
          <w:p w:rsidR="00AD63B4" w:rsidRPr="00AD63B4" w:rsidRDefault="00AD63B4" w:rsidP="00AD63B4">
            <w:r w:rsidRPr="00AD63B4">
              <w:t xml:space="preserve">The best way to support your child with Business is to ask them questions regarding what is in the news, and getting them to link this back to the topics done in the lesson. Further to this, asking them revision questions periodically using their exercise book will be of great assistance in helping to recall knowledge. </w:t>
            </w:r>
          </w:p>
        </w:tc>
      </w:tr>
      <w:tr w:rsidR="00AD63B4" w:rsidRPr="00AD63B4" w:rsidTr="00AD63B4">
        <w:trPr>
          <w:trHeight w:val="46"/>
        </w:trPr>
        <w:tc>
          <w:tcPr>
            <w:tcW w:w="1896" w:type="dxa"/>
          </w:tcPr>
          <w:p w:rsidR="00AD63B4" w:rsidRPr="00AD63B4" w:rsidRDefault="00AD63B4" w:rsidP="00AD63B4">
            <w:pPr>
              <w:rPr>
                <w:b/>
              </w:rPr>
            </w:pPr>
            <w:r w:rsidRPr="00AD63B4">
              <w:rPr>
                <w:b/>
              </w:rPr>
              <w:t>My child likes to revise using digital media – where should they go?</w:t>
            </w:r>
          </w:p>
        </w:tc>
        <w:tc>
          <w:tcPr>
            <w:tcW w:w="7173" w:type="dxa"/>
          </w:tcPr>
          <w:p w:rsidR="00AD63B4" w:rsidRPr="00AD63B4" w:rsidRDefault="00AD63B4" w:rsidP="00AD63B4">
            <w:pPr>
              <w:rPr>
                <w:b/>
                <w:sz w:val="24"/>
                <w:szCs w:val="24"/>
              </w:rPr>
            </w:pPr>
            <w:r w:rsidRPr="00AD63B4">
              <w:rPr>
                <w:b/>
                <w:sz w:val="24"/>
                <w:szCs w:val="24"/>
              </w:rPr>
              <w:t>APPS</w:t>
            </w:r>
          </w:p>
          <w:p w:rsidR="00AD63B4" w:rsidRPr="00AD63B4" w:rsidRDefault="00AD63B4" w:rsidP="00AD63B4">
            <w:pPr>
              <w:rPr>
                <w:b/>
                <w:sz w:val="24"/>
                <w:szCs w:val="24"/>
              </w:rPr>
            </w:pPr>
          </w:p>
          <w:p w:rsidR="00AD63B4" w:rsidRPr="00AD63B4" w:rsidRDefault="00AD63B4" w:rsidP="00AD63B4">
            <w:pPr>
              <w:shd w:val="clear" w:color="auto" w:fill="FFFFFF"/>
              <w:spacing w:after="90" w:line="420" w:lineRule="atLeast"/>
              <w:outlineLvl w:val="0"/>
              <w:rPr>
                <w:rFonts w:eastAsia="Times New Roman" w:cs="Lucida Sans Unicode"/>
                <w:b/>
                <w:bCs/>
                <w:kern w:val="36"/>
                <w:sz w:val="24"/>
                <w:szCs w:val="24"/>
                <w:lang w:eastAsia="en-GB"/>
              </w:rPr>
            </w:pPr>
            <w:r w:rsidRPr="00AD63B4">
              <w:rPr>
                <w:rFonts w:eastAsia="Times New Roman" w:cs="Lucida Sans Unicode"/>
                <w:b/>
                <w:bCs/>
                <w:kern w:val="36"/>
                <w:sz w:val="24"/>
                <w:szCs w:val="24"/>
                <w:lang w:eastAsia="en-GB"/>
              </w:rPr>
              <w:t>B</w:t>
            </w:r>
            <w:r w:rsidRPr="00AD63B4">
              <w:rPr>
                <w:rFonts w:ascii="Times New Roman" w:eastAsia="Times New Roman" w:hAnsi="Times New Roman" w:cs="Times New Roman"/>
                <w:b/>
                <w:bCs/>
                <w:noProof/>
                <w:kern w:val="36"/>
                <w:sz w:val="48"/>
                <w:szCs w:val="48"/>
                <w:lang w:eastAsia="en-GB"/>
              </w:rPr>
              <w:drawing>
                <wp:anchor distT="0" distB="0" distL="114300" distR="114300" simplePos="0" relativeHeight="251659264" behindDoc="0" locked="0" layoutInCell="1" allowOverlap="1" wp14:anchorId="09B4DBF4" wp14:editId="7A66DCDB">
                  <wp:simplePos x="0" y="0"/>
                  <wp:positionH relativeFrom="column">
                    <wp:posOffset>85090</wp:posOffset>
                  </wp:positionH>
                  <wp:positionV relativeFrom="paragraph">
                    <wp:posOffset>1270</wp:posOffset>
                  </wp:positionV>
                  <wp:extent cx="1031240" cy="1010285"/>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31240" cy="1010285"/>
                          </a:xfrm>
                          <a:prstGeom prst="rect">
                            <a:avLst/>
                          </a:prstGeom>
                        </pic:spPr>
                      </pic:pic>
                    </a:graphicData>
                  </a:graphic>
                </wp:anchor>
              </w:drawing>
            </w:r>
            <w:r w:rsidRPr="00AD63B4">
              <w:rPr>
                <w:rFonts w:eastAsia="Times New Roman" w:cs="Lucida Sans Unicode"/>
                <w:b/>
                <w:bCs/>
                <w:kern w:val="36"/>
                <w:sz w:val="24"/>
                <w:szCs w:val="24"/>
                <w:lang w:eastAsia="en-GB"/>
              </w:rPr>
              <w:t>usiness Studies GCSE Revision Games</w:t>
            </w:r>
          </w:p>
          <w:p w:rsidR="00AD63B4" w:rsidRPr="00AD63B4" w:rsidRDefault="00AD63B4" w:rsidP="00AD63B4">
            <w:pPr>
              <w:keepNext/>
              <w:keepLines/>
              <w:shd w:val="clear" w:color="auto" w:fill="FFFFFF"/>
              <w:spacing w:after="90" w:line="360" w:lineRule="atLeast"/>
              <w:outlineLvl w:val="1"/>
              <w:rPr>
                <w:rFonts w:eastAsiaTheme="majorEastAsia" w:cs="Lucida Sans Unicode"/>
                <w:sz w:val="24"/>
                <w:szCs w:val="24"/>
              </w:rPr>
            </w:pPr>
            <w:r w:rsidRPr="00AD63B4">
              <w:rPr>
                <w:rFonts w:eastAsiaTheme="majorEastAsia" w:cs="Lucida Sans Unicode"/>
                <w:sz w:val="24"/>
                <w:szCs w:val="24"/>
              </w:rPr>
              <w:t>By madebyeducators</w:t>
            </w:r>
          </w:p>
          <w:p w:rsidR="00AD63B4" w:rsidRPr="00AD63B4" w:rsidRDefault="00AD63B4" w:rsidP="00AD63B4">
            <w:pPr>
              <w:rPr>
                <w:b/>
                <w:sz w:val="24"/>
                <w:szCs w:val="24"/>
              </w:rPr>
            </w:pPr>
          </w:p>
          <w:p w:rsidR="00AD63B4" w:rsidRPr="00AD63B4" w:rsidRDefault="00AD63B4" w:rsidP="00AD63B4"/>
          <w:p w:rsidR="00AD63B4" w:rsidRPr="00AD63B4" w:rsidRDefault="00AD63B4" w:rsidP="00AD63B4"/>
        </w:tc>
      </w:tr>
    </w:tbl>
    <w:p w:rsidR="00D22DF2" w:rsidRDefault="00D22DF2" w:rsidP="00DD5417">
      <w:pPr>
        <w:jc w:val="center"/>
        <w:rPr>
          <w:b/>
          <w:sz w:val="36"/>
          <w:szCs w:val="36"/>
          <w:u w:val="single"/>
        </w:rPr>
      </w:pPr>
    </w:p>
    <w:p w:rsidR="00AD63B4" w:rsidRDefault="00AD63B4" w:rsidP="00DD5417">
      <w:pPr>
        <w:jc w:val="center"/>
        <w:rPr>
          <w:b/>
          <w:sz w:val="36"/>
          <w:szCs w:val="36"/>
          <w:u w:val="single"/>
        </w:rPr>
      </w:pPr>
    </w:p>
    <w:p w:rsidR="00AD63B4" w:rsidRDefault="00AD63B4" w:rsidP="00DD5417">
      <w:pPr>
        <w:jc w:val="center"/>
        <w:rPr>
          <w:b/>
          <w:sz w:val="36"/>
          <w:szCs w:val="36"/>
          <w:u w:val="single"/>
        </w:rPr>
      </w:pPr>
    </w:p>
    <w:p w:rsidR="00AD63B4" w:rsidRDefault="00AD63B4" w:rsidP="00DD5417">
      <w:pPr>
        <w:jc w:val="center"/>
        <w:rPr>
          <w:b/>
          <w:sz w:val="36"/>
          <w:szCs w:val="36"/>
          <w:u w:val="single"/>
        </w:rPr>
      </w:pPr>
    </w:p>
    <w:p w:rsidR="00AD63B4" w:rsidRDefault="00AD63B4" w:rsidP="00DD5417">
      <w:pPr>
        <w:jc w:val="center"/>
        <w:rPr>
          <w:b/>
          <w:sz w:val="36"/>
          <w:szCs w:val="36"/>
          <w:u w:val="single"/>
        </w:rPr>
      </w:pPr>
    </w:p>
    <w:p w:rsidR="00AD63B4" w:rsidRDefault="00AD63B4" w:rsidP="00DD5417">
      <w:pPr>
        <w:jc w:val="center"/>
        <w:rPr>
          <w:b/>
          <w:sz w:val="36"/>
          <w:szCs w:val="36"/>
          <w:u w:val="single"/>
        </w:rPr>
      </w:pPr>
    </w:p>
    <w:p w:rsidR="00AD63B4" w:rsidRDefault="00AD63B4" w:rsidP="00DD5417">
      <w:pPr>
        <w:jc w:val="center"/>
        <w:rPr>
          <w:b/>
          <w:sz w:val="36"/>
          <w:szCs w:val="36"/>
          <w:u w:val="single"/>
        </w:rPr>
      </w:pPr>
    </w:p>
    <w:p w:rsidR="00AD63B4" w:rsidRDefault="00AD63B4" w:rsidP="00DD5417">
      <w:pPr>
        <w:jc w:val="center"/>
        <w:rPr>
          <w:b/>
          <w:sz w:val="36"/>
          <w:szCs w:val="36"/>
          <w:u w:val="single"/>
        </w:rPr>
      </w:pPr>
    </w:p>
    <w:p w:rsidR="00AD63B4" w:rsidRDefault="00AD63B4" w:rsidP="00DD5417">
      <w:pPr>
        <w:jc w:val="center"/>
        <w:rPr>
          <w:b/>
          <w:sz w:val="36"/>
          <w:szCs w:val="36"/>
          <w:u w:val="single"/>
        </w:rPr>
      </w:pPr>
    </w:p>
    <w:p w:rsidR="00AD63B4" w:rsidRDefault="00AD63B4" w:rsidP="00DD5417">
      <w:pPr>
        <w:jc w:val="center"/>
        <w:rPr>
          <w:b/>
          <w:sz w:val="36"/>
          <w:szCs w:val="36"/>
          <w:u w:val="single"/>
        </w:rPr>
      </w:pPr>
    </w:p>
    <w:p w:rsidR="00AD63B4" w:rsidRDefault="00AD63B4" w:rsidP="00DD5417">
      <w:pPr>
        <w:jc w:val="center"/>
        <w:rPr>
          <w:b/>
          <w:sz w:val="36"/>
          <w:szCs w:val="36"/>
          <w:u w:val="single"/>
        </w:rPr>
      </w:pPr>
    </w:p>
    <w:p w:rsidR="00AD63B4" w:rsidRDefault="00AD63B4" w:rsidP="00DD5417">
      <w:pPr>
        <w:jc w:val="center"/>
        <w:rPr>
          <w:b/>
          <w:sz w:val="36"/>
          <w:szCs w:val="36"/>
          <w:u w:val="single"/>
        </w:rPr>
      </w:pPr>
    </w:p>
    <w:p w:rsidR="00AD63B4" w:rsidRDefault="00AD63B4" w:rsidP="00DD5417">
      <w:pPr>
        <w:jc w:val="center"/>
        <w:rPr>
          <w:b/>
          <w:sz w:val="36"/>
          <w:szCs w:val="36"/>
          <w:u w:val="single"/>
        </w:rPr>
      </w:pPr>
    </w:p>
    <w:p w:rsidR="00AD63B4" w:rsidRDefault="00AD63B4" w:rsidP="00DD5417">
      <w:pPr>
        <w:jc w:val="center"/>
        <w:rPr>
          <w:b/>
          <w:sz w:val="36"/>
          <w:szCs w:val="36"/>
          <w:u w:val="single"/>
        </w:rPr>
      </w:pPr>
    </w:p>
    <w:p w:rsidR="003E278B" w:rsidRDefault="003E278B" w:rsidP="00D93073">
      <w:pPr>
        <w:jc w:val="center"/>
        <w:rPr>
          <w:b/>
          <w:sz w:val="36"/>
          <w:szCs w:val="36"/>
          <w:u w:val="single"/>
        </w:rPr>
      </w:pPr>
    </w:p>
    <w:p w:rsidR="003E278B" w:rsidRDefault="003E278B" w:rsidP="00D93073">
      <w:pPr>
        <w:jc w:val="center"/>
        <w:rPr>
          <w:b/>
          <w:sz w:val="36"/>
          <w:szCs w:val="36"/>
          <w:u w:val="single"/>
        </w:rPr>
      </w:pPr>
    </w:p>
    <w:p w:rsidR="003E278B" w:rsidRDefault="003E278B" w:rsidP="00D93073">
      <w:pPr>
        <w:jc w:val="center"/>
        <w:rPr>
          <w:b/>
          <w:sz w:val="36"/>
          <w:szCs w:val="36"/>
          <w:u w:val="single"/>
        </w:rPr>
      </w:pPr>
    </w:p>
    <w:p w:rsidR="00DD5417" w:rsidRPr="006C177E" w:rsidRDefault="00DD5417" w:rsidP="00D93073">
      <w:pPr>
        <w:jc w:val="center"/>
        <w:rPr>
          <w:b/>
          <w:sz w:val="36"/>
          <w:szCs w:val="36"/>
          <w:u w:val="single"/>
        </w:rPr>
      </w:pPr>
      <w:r>
        <w:rPr>
          <w:b/>
          <w:sz w:val="36"/>
          <w:szCs w:val="36"/>
          <w:u w:val="single"/>
        </w:rPr>
        <w:t>YEAR 1</w:t>
      </w:r>
      <w:r w:rsidR="00D22DF2">
        <w:rPr>
          <w:b/>
          <w:sz w:val="36"/>
          <w:szCs w:val="36"/>
          <w:u w:val="single"/>
        </w:rPr>
        <w:t>0 COMPUTER SCIENCE</w:t>
      </w:r>
    </w:p>
    <w:tbl>
      <w:tblPr>
        <w:tblStyle w:val="TableGrid"/>
        <w:tblW w:w="0" w:type="auto"/>
        <w:tblLook w:val="04A0" w:firstRow="1" w:lastRow="0" w:firstColumn="1" w:lastColumn="0" w:noHBand="0" w:noVBand="1"/>
      </w:tblPr>
      <w:tblGrid>
        <w:gridCol w:w="2830"/>
        <w:gridCol w:w="6186"/>
      </w:tblGrid>
      <w:tr w:rsidR="00DD5417" w:rsidTr="00DD5417">
        <w:tc>
          <w:tcPr>
            <w:tcW w:w="2830" w:type="dxa"/>
          </w:tcPr>
          <w:p w:rsidR="00DD5417" w:rsidRPr="006C177E" w:rsidRDefault="00DD5417" w:rsidP="00DD5417">
            <w:pPr>
              <w:spacing w:line="276" w:lineRule="auto"/>
              <w:rPr>
                <w:b/>
              </w:rPr>
            </w:pPr>
            <w:r>
              <w:rPr>
                <w:b/>
              </w:rPr>
              <w:t>Exam Board</w:t>
            </w:r>
          </w:p>
        </w:tc>
        <w:tc>
          <w:tcPr>
            <w:tcW w:w="6186" w:type="dxa"/>
          </w:tcPr>
          <w:p w:rsidR="00DD5417" w:rsidRDefault="00AD7F22" w:rsidP="00AD7F22">
            <w:pPr>
              <w:spacing w:line="276" w:lineRule="auto"/>
            </w:pPr>
            <w:r>
              <w:t>OCR</w:t>
            </w:r>
          </w:p>
        </w:tc>
      </w:tr>
      <w:tr w:rsidR="00DD5417" w:rsidTr="00DD5417">
        <w:tc>
          <w:tcPr>
            <w:tcW w:w="2830" w:type="dxa"/>
          </w:tcPr>
          <w:p w:rsidR="00DD5417" w:rsidRPr="006C177E" w:rsidRDefault="00DD5417" w:rsidP="00DD5417">
            <w:pPr>
              <w:spacing w:line="276" w:lineRule="auto"/>
              <w:rPr>
                <w:b/>
              </w:rPr>
            </w:pPr>
            <w:r>
              <w:rPr>
                <w:b/>
              </w:rPr>
              <w:t>Syllabus Name</w:t>
            </w:r>
          </w:p>
        </w:tc>
        <w:tc>
          <w:tcPr>
            <w:tcW w:w="6186" w:type="dxa"/>
          </w:tcPr>
          <w:p w:rsidR="00DD5417" w:rsidRDefault="00AD7F22" w:rsidP="00DD5417">
            <w:pPr>
              <w:spacing w:line="276" w:lineRule="auto"/>
            </w:pPr>
            <w:r>
              <w:t>Computer Science (9-1)</w:t>
            </w:r>
          </w:p>
        </w:tc>
      </w:tr>
      <w:tr w:rsidR="00DD5417" w:rsidTr="00DD5417">
        <w:tc>
          <w:tcPr>
            <w:tcW w:w="2830" w:type="dxa"/>
          </w:tcPr>
          <w:p w:rsidR="00DD5417" w:rsidRPr="006C177E" w:rsidRDefault="00DD5417" w:rsidP="00DD5417">
            <w:pPr>
              <w:spacing w:line="276" w:lineRule="auto"/>
              <w:rPr>
                <w:b/>
              </w:rPr>
            </w:pPr>
            <w:r w:rsidRPr="006C177E">
              <w:rPr>
                <w:b/>
              </w:rPr>
              <w:t>Syllabus</w:t>
            </w:r>
            <w:r>
              <w:rPr>
                <w:b/>
              </w:rPr>
              <w:t xml:space="preserve"> Code</w:t>
            </w:r>
          </w:p>
        </w:tc>
        <w:tc>
          <w:tcPr>
            <w:tcW w:w="6186" w:type="dxa"/>
          </w:tcPr>
          <w:p w:rsidR="00DD5417" w:rsidRDefault="00AD7F22" w:rsidP="00DD5417">
            <w:pPr>
              <w:spacing w:line="276" w:lineRule="auto"/>
            </w:pPr>
            <w:r>
              <w:t>J276</w:t>
            </w:r>
          </w:p>
        </w:tc>
      </w:tr>
      <w:tr w:rsidR="00DD5417" w:rsidTr="00C31228">
        <w:tc>
          <w:tcPr>
            <w:tcW w:w="2830" w:type="dxa"/>
          </w:tcPr>
          <w:p w:rsidR="00DD5417" w:rsidRPr="006C177E" w:rsidRDefault="00C31228" w:rsidP="00DD5417">
            <w:pPr>
              <w:spacing w:line="276" w:lineRule="auto"/>
              <w:rPr>
                <w:b/>
              </w:rPr>
            </w:pPr>
            <w:r>
              <w:rPr>
                <w:b/>
              </w:rPr>
              <w:t xml:space="preserve">QAN Number </w:t>
            </w:r>
          </w:p>
        </w:tc>
        <w:tc>
          <w:tcPr>
            <w:tcW w:w="6186" w:type="dxa"/>
            <w:shd w:val="clear" w:color="auto" w:fill="auto"/>
          </w:tcPr>
          <w:p w:rsidR="00DD5417" w:rsidRDefault="003E278B" w:rsidP="00DD5417">
            <w:pPr>
              <w:spacing w:line="276" w:lineRule="auto"/>
            </w:pPr>
            <w:r>
              <w:t>601/8355/X</w:t>
            </w:r>
          </w:p>
        </w:tc>
      </w:tr>
      <w:tr w:rsidR="00DD5417" w:rsidTr="00DD5417">
        <w:tc>
          <w:tcPr>
            <w:tcW w:w="2830" w:type="dxa"/>
          </w:tcPr>
          <w:p w:rsidR="00DD5417" w:rsidRPr="006C177E" w:rsidRDefault="00DD5417" w:rsidP="00DD5417">
            <w:pPr>
              <w:spacing w:line="276" w:lineRule="auto"/>
              <w:rPr>
                <w:b/>
              </w:rPr>
            </w:pPr>
            <w:r>
              <w:rPr>
                <w:b/>
              </w:rPr>
              <w:t xml:space="preserve">Do you do </w:t>
            </w:r>
            <w:r w:rsidRPr="006C177E">
              <w:rPr>
                <w:b/>
              </w:rPr>
              <w:t>Controlled Assessment / Coursework / Practical</w:t>
            </w:r>
          </w:p>
        </w:tc>
        <w:tc>
          <w:tcPr>
            <w:tcW w:w="6186" w:type="dxa"/>
          </w:tcPr>
          <w:p w:rsidR="00DD5417" w:rsidRDefault="00DD5417" w:rsidP="00DD5417">
            <w:pPr>
              <w:pStyle w:val="ListParagraph"/>
              <w:numPr>
                <w:ilvl w:val="0"/>
                <w:numId w:val="4"/>
              </w:numPr>
              <w:spacing w:line="276" w:lineRule="auto"/>
            </w:pPr>
            <w:r>
              <w:t xml:space="preserve">Controlled Assessment         </w:t>
            </w:r>
            <w:r w:rsidR="00A3598B">
              <w:t>Yes</w:t>
            </w:r>
          </w:p>
          <w:p w:rsidR="00DD5417" w:rsidRDefault="00DD5417" w:rsidP="00DD5417">
            <w:pPr>
              <w:pStyle w:val="ListParagraph"/>
              <w:numPr>
                <w:ilvl w:val="0"/>
                <w:numId w:val="4"/>
              </w:numPr>
              <w:spacing w:line="276" w:lineRule="auto"/>
            </w:pPr>
            <w:r>
              <w:t xml:space="preserve">Coursework     </w:t>
            </w:r>
            <w:r w:rsidR="00AD7F22">
              <w:t xml:space="preserve">                        </w:t>
            </w:r>
            <w:r w:rsidR="00A3598B">
              <w:t>No</w:t>
            </w:r>
          </w:p>
          <w:p w:rsidR="00DD5417" w:rsidRDefault="00DD5417" w:rsidP="00DD5417">
            <w:pPr>
              <w:pStyle w:val="ListParagraph"/>
              <w:numPr>
                <w:ilvl w:val="0"/>
                <w:numId w:val="4"/>
              </w:numPr>
              <w:spacing w:line="276" w:lineRule="auto"/>
            </w:pPr>
            <w:r>
              <w:t xml:space="preserve">Practical                                   </w:t>
            </w:r>
            <w:r w:rsidR="00A3598B">
              <w:t>Yes</w:t>
            </w:r>
          </w:p>
        </w:tc>
      </w:tr>
      <w:tr w:rsidR="00DD5417" w:rsidTr="00DD5417">
        <w:tc>
          <w:tcPr>
            <w:tcW w:w="2830" w:type="dxa"/>
          </w:tcPr>
          <w:p w:rsidR="00DD5417" w:rsidRDefault="00DD5417" w:rsidP="00DD5417">
            <w:pPr>
              <w:spacing w:line="276" w:lineRule="auto"/>
              <w:rPr>
                <w:b/>
              </w:rPr>
            </w:pPr>
            <w:r>
              <w:rPr>
                <w:b/>
              </w:rPr>
              <w:t>If Yes to the above when will this take place</w:t>
            </w:r>
          </w:p>
        </w:tc>
        <w:tc>
          <w:tcPr>
            <w:tcW w:w="6186" w:type="dxa"/>
          </w:tcPr>
          <w:p w:rsidR="00DD5417" w:rsidRDefault="00AD7F22" w:rsidP="003E278B">
            <w:pPr>
              <w:pStyle w:val="ListParagraph"/>
              <w:spacing w:line="276" w:lineRule="auto"/>
            </w:pPr>
            <w:r>
              <w:t>Programming Project – completed in Year 11. Worth 20% of total GCSE. Total time allowed – 20 hours</w:t>
            </w:r>
          </w:p>
        </w:tc>
      </w:tr>
      <w:tr w:rsidR="00DD5417" w:rsidTr="00DD5417">
        <w:tc>
          <w:tcPr>
            <w:tcW w:w="2830" w:type="dxa"/>
          </w:tcPr>
          <w:p w:rsidR="00DD5417" w:rsidRPr="006C177E" w:rsidRDefault="00DD5417" w:rsidP="00DD5417">
            <w:pPr>
              <w:spacing w:line="276" w:lineRule="auto"/>
              <w:rPr>
                <w:b/>
              </w:rPr>
            </w:pPr>
            <w:r>
              <w:rPr>
                <w:b/>
              </w:rPr>
              <w:t>When will the e</w:t>
            </w:r>
            <w:r w:rsidRPr="006C177E">
              <w:rPr>
                <w:b/>
              </w:rPr>
              <w:t>xam</w:t>
            </w:r>
            <w:r>
              <w:rPr>
                <w:b/>
              </w:rPr>
              <w:t xml:space="preserve"> be?</w:t>
            </w:r>
          </w:p>
        </w:tc>
        <w:tc>
          <w:tcPr>
            <w:tcW w:w="6186" w:type="dxa"/>
          </w:tcPr>
          <w:p w:rsidR="00DD5417" w:rsidRDefault="00AD7F22" w:rsidP="003E278B">
            <w:pPr>
              <w:spacing w:line="276" w:lineRule="auto"/>
            </w:pPr>
            <w:r>
              <w:t>Summer 2019</w:t>
            </w:r>
          </w:p>
        </w:tc>
      </w:tr>
      <w:tr w:rsidR="00DD5417" w:rsidTr="00DD5417">
        <w:tc>
          <w:tcPr>
            <w:tcW w:w="9016" w:type="dxa"/>
            <w:gridSpan w:val="2"/>
            <w:shd w:val="clear" w:color="auto" w:fill="D9D9D9" w:themeFill="background1" w:themeFillShade="D9"/>
          </w:tcPr>
          <w:p w:rsidR="00DD5417" w:rsidRPr="006C177E" w:rsidRDefault="00DD5417" w:rsidP="00DD5417">
            <w:pPr>
              <w:spacing w:line="276" w:lineRule="auto"/>
              <w:rPr>
                <w:b/>
              </w:rPr>
            </w:pPr>
          </w:p>
        </w:tc>
      </w:tr>
      <w:tr w:rsidR="00DD5417" w:rsidTr="00DD5417">
        <w:tc>
          <w:tcPr>
            <w:tcW w:w="2830" w:type="dxa"/>
          </w:tcPr>
          <w:p w:rsidR="00DD5417" w:rsidRPr="006C177E" w:rsidRDefault="00DD5417" w:rsidP="00DD5417">
            <w:pPr>
              <w:spacing w:line="276" w:lineRule="auto"/>
              <w:rPr>
                <w:b/>
              </w:rPr>
            </w:pPr>
            <w:r>
              <w:rPr>
                <w:b/>
              </w:rPr>
              <w:t>What should a student do before each lesson</w:t>
            </w:r>
            <w:r w:rsidRPr="006C177E">
              <w:rPr>
                <w:b/>
              </w:rPr>
              <w:t>?</w:t>
            </w:r>
          </w:p>
        </w:tc>
        <w:tc>
          <w:tcPr>
            <w:tcW w:w="6186" w:type="dxa"/>
          </w:tcPr>
          <w:p w:rsidR="00AD7F22" w:rsidRDefault="00AD7F22" w:rsidP="00AD7F22">
            <w:pPr>
              <w:pStyle w:val="ListParagraph"/>
              <w:numPr>
                <w:ilvl w:val="0"/>
                <w:numId w:val="15"/>
              </w:numPr>
            </w:pPr>
            <w:r>
              <w:t>Ensure they have read through material from previous lessons.</w:t>
            </w:r>
          </w:p>
          <w:p w:rsidR="00AD7F22" w:rsidRDefault="00AD7F22" w:rsidP="00AD7F22">
            <w:pPr>
              <w:pStyle w:val="ListParagraph"/>
              <w:numPr>
                <w:ilvl w:val="0"/>
                <w:numId w:val="15"/>
              </w:numPr>
            </w:pPr>
            <w:r>
              <w:t>Make sure notes are complete and any work set has been finished</w:t>
            </w:r>
          </w:p>
          <w:p w:rsidR="00DD5417" w:rsidRDefault="00AD7F22" w:rsidP="00AD7F22">
            <w:pPr>
              <w:pStyle w:val="ListParagraph"/>
              <w:numPr>
                <w:ilvl w:val="0"/>
                <w:numId w:val="15"/>
              </w:numPr>
            </w:pPr>
            <w:r>
              <w:t>Be prepared to learn and develop new understanding and knowledge</w:t>
            </w:r>
          </w:p>
          <w:p w:rsidR="00AD7F22" w:rsidRDefault="00AD7F22" w:rsidP="003E278B">
            <w:pPr>
              <w:pStyle w:val="ListParagraph"/>
              <w:numPr>
                <w:ilvl w:val="0"/>
                <w:numId w:val="15"/>
              </w:numPr>
            </w:pPr>
            <w:r>
              <w:t>Develop programming skills using online websites such as Code Academy</w:t>
            </w:r>
          </w:p>
        </w:tc>
      </w:tr>
      <w:tr w:rsidR="00DD5417" w:rsidTr="00DD5417">
        <w:tc>
          <w:tcPr>
            <w:tcW w:w="2830" w:type="dxa"/>
          </w:tcPr>
          <w:p w:rsidR="00DD5417" w:rsidRPr="006C177E" w:rsidRDefault="00DD5417" w:rsidP="00DD5417">
            <w:pPr>
              <w:rPr>
                <w:b/>
              </w:rPr>
            </w:pPr>
            <w:r>
              <w:rPr>
                <w:b/>
              </w:rPr>
              <w:t>What should a student do during each lesson?</w:t>
            </w:r>
          </w:p>
        </w:tc>
        <w:tc>
          <w:tcPr>
            <w:tcW w:w="6186" w:type="dxa"/>
          </w:tcPr>
          <w:p w:rsidR="00AD7F22" w:rsidRDefault="00AD7F22" w:rsidP="00AD7F22">
            <w:pPr>
              <w:pStyle w:val="ListParagraph"/>
              <w:numPr>
                <w:ilvl w:val="0"/>
                <w:numId w:val="15"/>
              </w:numPr>
            </w:pPr>
            <w:r>
              <w:t>Engage with the teacher</w:t>
            </w:r>
          </w:p>
          <w:p w:rsidR="00AD7F22" w:rsidRDefault="00AD7F22" w:rsidP="00AD7F22">
            <w:pPr>
              <w:pStyle w:val="ListParagraph"/>
              <w:numPr>
                <w:ilvl w:val="0"/>
                <w:numId w:val="15"/>
              </w:numPr>
            </w:pPr>
            <w:r>
              <w:t>Make appropriate notes</w:t>
            </w:r>
          </w:p>
          <w:p w:rsidR="00AD7F22" w:rsidRDefault="00AD7F22" w:rsidP="00AD7F22">
            <w:pPr>
              <w:pStyle w:val="ListParagraph"/>
              <w:numPr>
                <w:ilvl w:val="0"/>
                <w:numId w:val="15"/>
              </w:numPr>
            </w:pPr>
            <w:r>
              <w:t>Ask questions</w:t>
            </w:r>
          </w:p>
          <w:p w:rsidR="00DD5417" w:rsidRDefault="00AD7F22" w:rsidP="003E278B">
            <w:pPr>
              <w:pStyle w:val="ListParagraph"/>
              <w:numPr>
                <w:ilvl w:val="0"/>
                <w:numId w:val="15"/>
              </w:numPr>
            </w:pPr>
            <w:r>
              <w:t>Complete all tasks set to the best of your ability</w:t>
            </w:r>
          </w:p>
        </w:tc>
      </w:tr>
      <w:tr w:rsidR="00DD5417" w:rsidTr="00DD5417">
        <w:tc>
          <w:tcPr>
            <w:tcW w:w="2830" w:type="dxa"/>
          </w:tcPr>
          <w:p w:rsidR="00DD5417" w:rsidRPr="006C177E" w:rsidRDefault="00DD5417" w:rsidP="00DD5417">
            <w:pPr>
              <w:rPr>
                <w:b/>
              </w:rPr>
            </w:pPr>
            <w:r>
              <w:rPr>
                <w:b/>
              </w:rPr>
              <w:t>What should a student do after each lesson?</w:t>
            </w:r>
          </w:p>
        </w:tc>
        <w:tc>
          <w:tcPr>
            <w:tcW w:w="6186" w:type="dxa"/>
          </w:tcPr>
          <w:p w:rsidR="00AD7F22" w:rsidRDefault="00AD7F22" w:rsidP="00AD7F22">
            <w:pPr>
              <w:pStyle w:val="ListParagraph"/>
              <w:numPr>
                <w:ilvl w:val="0"/>
                <w:numId w:val="3"/>
              </w:numPr>
            </w:pPr>
            <w:r>
              <w:t>Read the notes and ensure they understand the content</w:t>
            </w:r>
          </w:p>
          <w:p w:rsidR="00AD7F22" w:rsidRDefault="00AD7F22" w:rsidP="00AD7F22">
            <w:pPr>
              <w:pStyle w:val="ListParagraph"/>
              <w:numPr>
                <w:ilvl w:val="0"/>
                <w:numId w:val="3"/>
              </w:numPr>
            </w:pPr>
            <w:r>
              <w:t>Seek help if the student has not understood any information</w:t>
            </w:r>
          </w:p>
          <w:p w:rsidR="00AD7F22" w:rsidRDefault="00AD7F22" w:rsidP="003E278B">
            <w:pPr>
              <w:pStyle w:val="ListParagraph"/>
              <w:numPr>
                <w:ilvl w:val="0"/>
                <w:numId w:val="3"/>
              </w:numPr>
            </w:pPr>
            <w:r>
              <w:t>Practice your coding skills</w:t>
            </w:r>
          </w:p>
        </w:tc>
      </w:tr>
      <w:tr w:rsidR="00DD5417" w:rsidTr="00DD5417">
        <w:tc>
          <w:tcPr>
            <w:tcW w:w="2830" w:type="dxa"/>
          </w:tcPr>
          <w:p w:rsidR="00DD5417" w:rsidRPr="006C177E" w:rsidRDefault="00DD5417" w:rsidP="00DD5417">
            <w:pPr>
              <w:rPr>
                <w:b/>
              </w:rPr>
            </w:pPr>
            <w:r>
              <w:rPr>
                <w:b/>
              </w:rPr>
              <w:t>How should I use my revision guide</w:t>
            </w:r>
          </w:p>
        </w:tc>
        <w:tc>
          <w:tcPr>
            <w:tcW w:w="6186" w:type="dxa"/>
          </w:tcPr>
          <w:p w:rsidR="00DD5417" w:rsidRDefault="00AD7F22" w:rsidP="00DD5417">
            <w:pPr>
              <w:pStyle w:val="ListParagraph"/>
              <w:numPr>
                <w:ilvl w:val="0"/>
                <w:numId w:val="1"/>
              </w:numPr>
            </w:pPr>
            <w:r>
              <w:t>Review or preview lesson content and complete exam style questions.</w:t>
            </w:r>
          </w:p>
        </w:tc>
      </w:tr>
      <w:tr w:rsidR="00DD5417" w:rsidTr="00DD5417">
        <w:tc>
          <w:tcPr>
            <w:tcW w:w="2830" w:type="dxa"/>
          </w:tcPr>
          <w:p w:rsidR="00DD5417" w:rsidRDefault="00DD5417" w:rsidP="00DD5417">
            <w:pPr>
              <w:rPr>
                <w:b/>
              </w:rPr>
            </w:pPr>
            <w:r>
              <w:rPr>
                <w:b/>
              </w:rPr>
              <w:t>Where can I go to download past papers?</w:t>
            </w:r>
          </w:p>
        </w:tc>
        <w:tc>
          <w:tcPr>
            <w:tcW w:w="6186" w:type="dxa"/>
          </w:tcPr>
          <w:p w:rsidR="00DD5417" w:rsidRDefault="00AD7F22" w:rsidP="00DD5417">
            <w:pPr>
              <w:pStyle w:val="ListParagraph"/>
              <w:numPr>
                <w:ilvl w:val="0"/>
                <w:numId w:val="1"/>
              </w:numPr>
            </w:pPr>
            <w:r>
              <w:t>OCR website</w:t>
            </w:r>
          </w:p>
        </w:tc>
      </w:tr>
      <w:tr w:rsidR="00DD5417" w:rsidTr="00DD5417">
        <w:tc>
          <w:tcPr>
            <w:tcW w:w="2830" w:type="dxa"/>
          </w:tcPr>
          <w:p w:rsidR="00DD5417" w:rsidRDefault="00DD5417" w:rsidP="00DD5417">
            <w:pPr>
              <w:rPr>
                <w:b/>
              </w:rPr>
            </w:pPr>
            <w:r>
              <w:rPr>
                <w:b/>
              </w:rPr>
              <w:t>What is the best way to use past papers</w:t>
            </w:r>
          </w:p>
        </w:tc>
        <w:tc>
          <w:tcPr>
            <w:tcW w:w="6186" w:type="dxa"/>
          </w:tcPr>
          <w:p w:rsidR="00DD5417" w:rsidRDefault="00AD7F22" w:rsidP="00DD5417">
            <w:pPr>
              <w:pStyle w:val="ListParagraph"/>
              <w:numPr>
                <w:ilvl w:val="0"/>
                <w:numId w:val="1"/>
              </w:numPr>
            </w:pPr>
            <w:r>
              <w:t>Begin by completing questions individually, with resources and without time limits, and build up to completing a complete paper in timed exam conditions.</w:t>
            </w:r>
          </w:p>
        </w:tc>
      </w:tr>
      <w:tr w:rsidR="00DD5417" w:rsidTr="00DD5417">
        <w:tc>
          <w:tcPr>
            <w:tcW w:w="9016" w:type="dxa"/>
            <w:gridSpan w:val="2"/>
            <w:shd w:val="clear" w:color="auto" w:fill="D9D9D9" w:themeFill="background1" w:themeFillShade="D9"/>
          </w:tcPr>
          <w:p w:rsidR="00DD5417" w:rsidRPr="006C177E" w:rsidRDefault="00DD5417" w:rsidP="00DD5417">
            <w:pPr>
              <w:rPr>
                <w:b/>
              </w:rPr>
            </w:pPr>
            <w:r>
              <w:rPr>
                <w:b/>
              </w:rPr>
              <w:t>Extra Guidance for Parents</w:t>
            </w:r>
          </w:p>
        </w:tc>
      </w:tr>
      <w:tr w:rsidR="00DD5417" w:rsidTr="00DD5417">
        <w:tc>
          <w:tcPr>
            <w:tcW w:w="2830" w:type="dxa"/>
          </w:tcPr>
          <w:p w:rsidR="00DD5417" w:rsidRPr="006C177E" w:rsidRDefault="00DD5417" w:rsidP="00DD5417">
            <w:pPr>
              <w:rPr>
                <w:b/>
              </w:rPr>
            </w:pPr>
            <w:r w:rsidRPr="006C177E">
              <w:rPr>
                <w:b/>
              </w:rPr>
              <w:t>Do you provide any additional support</w:t>
            </w:r>
            <w:r>
              <w:rPr>
                <w:b/>
              </w:rPr>
              <w:t xml:space="preserve"> / Revision Guide</w:t>
            </w:r>
            <w:r w:rsidRPr="006C177E">
              <w:rPr>
                <w:b/>
              </w:rPr>
              <w:t>?</w:t>
            </w:r>
          </w:p>
        </w:tc>
        <w:tc>
          <w:tcPr>
            <w:tcW w:w="6186" w:type="dxa"/>
          </w:tcPr>
          <w:p w:rsidR="00DD5417" w:rsidRDefault="00AD7F22" w:rsidP="00AD7F22">
            <w:pPr>
              <w:pStyle w:val="ListParagraph"/>
              <w:numPr>
                <w:ilvl w:val="0"/>
                <w:numId w:val="1"/>
              </w:numPr>
            </w:pPr>
            <w:r>
              <w:t>Google Classroom</w:t>
            </w:r>
          </w:p>
          <w:p w:rsidR="00AD7F22" w:rsidRDefault="00AD7F22" w:rsidP="00AD7F22">
            <w:pPr>
              <w:pStyle w:val="ListParagraph"/>
              <w:numPr>
                <w:ilvl w:val="0"/>
                <w:numId w:val="1"/>
              </w:numPr>
            </w:pPr>
            <w:r>
              <w:t>Intervention Classes</w:t>
            </w:r>
          </w:p>
        </w:tc>
      </w:tr>
      <w:tr w:rsidR="00481EC0" w:rsidTr="00DD5417">
        <w:tc>
          <w:tcPr>
            <w:tcW w:w="2830" w:type="dxa"/>
          </w:tcPr>
          <w:p w:rsidR="00481EC0" w:rsidRPr="006C177E" w:rsidRDefault="00481EC0" w:rsidP="00481EC0">
            <w:pPr>
              <w:rPr>
                <w:b/>
              </w:rPr>
            </w:pPr>
            <w:r w:rsidRPr="006C177E">
              <w:rPr>
                <w:b/>
              </w:rPr>
              <w:t>What are the best revision sources</w:t>
            </w:r>
            <w:r>
              <w:rPr>
                <w:b/>
              </w:rPr>
              <w:t xml:space="preserve"> I can purchase</w:t>
            </w:r>
            <w:r w:rsidRPr="006C177E">
              <w:rPr>
                <w:b/>
              </w:rPr>
              <w:t>?</w:t>
            </w:r>
          </w:p>
        </w:tc>
        <w:tc>
          <w:tcPr>
            <w:tcW w:w="6186" w:type="dxa"/>
          </w:tcPr>
          <w:p w:rsidR="00481EC0" w:rsidRDefault="00481EC0" w:rsidP="00481EC0">
            <w:pPr>
              <w:pStyle w:val="ListParagraph"/>
              <w:numPr>
                <w:ilvl w:val="0"/>
                <w:numId w:val="16"/>
              </w:numPr>
            </w:pPr>
            <w:r>
              <w:t>CGP Revision guides</w:t>
            </w:r>
          </w:p>
        </w:tc>
      </w:tr>
      <w:tr w:rsidR="00DD5417" w:rsidTr="00DD5417">
        <w:trPr>
          <w:trHeight w:val="70"/>
        </w:trPr>
        <w:tc>
          <w:tcPr>
            <w:tcW w:w="2830" w:type="dxa"/>
          </w:tcPr>
          <w:p w:rsidR="00DD5417" w:rsidRDefault="00DD5417" w:rsidP="00DD5417">
            <w:pPr>
              <w:rPr>
                <w:b/>
              </w:rPr>
            </w:pPr>
            <w:r w:rsidRPr="006C177E">
              <w:rPr>
                <w:b/>
              </w:rPr>
              <w:t>How can I support my child?</w:t>
            </w:r>
          </w:p>
          <w:p w:rsidR="00DD5417" w:rsidRDefault="00DD5417" w:rsidP="00DD5417">
            <w:pPr>
              <w:rPr>
                <w:b/>
              </w:rPr>
            </w:pPr>
          </w:p>
          <w:p w:rsidR="00DD5417" w:rsidRPr="006C177E" w:rsidRDefault="00DD5417" w:rsidP="00DD5417">
            <w:pPr>
              <w:rPr>
                <w:b/>
              </w:rPr>
            </w:pPr>
          </w:p>
        </w:tc>
        <w:tc>
          <w:tcPr>
            <w:tcW w:w="6186" w:type="dxa"/>
          </w:tcPr>
          <w:p w:rsidR="00AD7F22" w:rsidRDefault="00AD7F22" w:rsidP="00AD7F22">
            <w:pPr>
              <w:pStyle w:val="ListParagraph"/>
              <w:numPr>
                <w:ilvl w:val="0"/>
                <w:numId w:val="2"/>
              </w:numPr>
            </w:pPr>
            <w:r>
              <w:t>Discuss the content of their lessons with them and help them to build links with their lives outside of school.</w:t>
            </w:r>
          </w:p>
          <w:p w:rsidR="00DD5417" w:rsidRDefault="00AD7F22" w:rsidP="00AD7F22">
            <w:pPr>
              <w:pStyle w:val="ListParagraph"/>
              <w:numPr>
                <w:ilvl w:val="0"/>
                <w:numId w:val="2"/>
              </w:numPr>
            </w:pPr>
            <w:r>
              <w:t>Encourage students to complete all of their home learning to support their work in lessons.</w:t>
            </w:r>
          </w:p>
          <w:p w:rsidR="00AD7F22" w:rsidRDefault="00AD7F22" w:rsidP="00C31228">
            <w:pPr>
              <w:pStyle w:val="ListParagraph"/>
              <w:numPr>
                <w:ilvl w:val="0"/>
                <w:numId w:val="2"/>
              </w:numPr>
            </w:pPr>
            <w:r>
              <w:t>Support students to ensure they are practicing programming skills</w:t>
            </w:r>
          </w:p>
        </w:tc>
      </w:tr>
      <w:tr w:rsidR="00DD5417" w:rsidTr="00DD5417">
        <w:trPr>
          <w:trHeight w:val="70"/>
        </w:trPr>
        <w:tc>
          <w:tcPr>
            <w:tcW w:w="2830" w:type="dxa"/>
          </w:tcPr>
          <w:p w:rsidR="00DD5417" w:rsidRPr="006C177E" w:rsidRDefault="00DD5417" w:rsidP="00DD5417">
            <w:pPr>
              <w:rPr>
                <w:b/>
              </w:rPr>
            </w:pPr>
            <w:r>
              <w:rPr>
                <w:b/>
              </w:rPr>
              <w:t>My child likes to revise using digital media – where should they go?</w:t>
            </w:r>
          </w:p>
        </w:tc>
        <w:tc>
          <w:tcPr>
            <w:tcW w:w="6186" w:type="dxa"/>
          </w:tcPr>
          <w:p w:rsidR="00DD5417" w:rsidRDefault="00AD7F22" w:rsidP="00DD5417">
            <w:pPr>
              <w:pStyle w:val="ListParagraph"/>
              <w:numPr>
                <w:ilvl w:val="0"/>
                <w:numId w:val="2"/>
              </w:numPr>
            </w:pPr>
            <w:r>
              <w:t>BBC Bitesize</w:t>
            </w:r>
          </w:p>
          <w:p w:rsidR="00AD7F22" w:rsidRDefault="00AD7F22" w:rsidP="000E6615">
            <w:pPr>
              <w:pStyle w:val="ListParagraph"/>
              <w:numPr>
                <w:ilvl w:val="0"/>
                <w:numId w:val="2"/>
              </w:numPr>
            </w:pPr>
            <w:r>
              <w:t>You</w:t>
            </w:r>
            <w:r w:rsidR="000E6615">
              <w:t xml:space="preserve"> T</w:t>
            </w:r>
            <w:r>
              <w:t>ube GCSE Computer Science Channels</w:t>
            </w:r>
          </w:p>
        </w:tc>
      </w:tr>
    </w:tbl>
    <w:p w:rsidR="00716DA4" w:rsidRPr="006C177E" w:rsidRDefault="00716DA4" w:rsidP="00716DA4">
      <w:pPr>
        <w:jc w:val="center"/>
        <w:rPr>
          <w:b/>
          <w:sz w:val="36"/>
          <w:szCs w:val="36"/>
          <w:u w:val="single"/>
        </w:rPr>
      </w:pPr>
      <w:r>
        <w:rPr>
          <w:b/>
          <w:sz w:val="36"/>
          <w:szCs w:val="36"/>
          <w:u w:val="single"/>
        </w:rPr>
        <w:t>YEAR 10 GEOGRAPHY</w:t>
      </w:r>
    </w:p>
    <w:tbl>
      <w:tblPr>
        <w:tblStyle w:val="TableGrid"/>
        <w:tblW w:w="0" w:type="auto"/>
        <w:tblLook w:val="04A0" w:firstRow="1" w:lastRow="0" w:firstColumn="1" w:lastColumn="0" w:noHBand="0" w:noVBand="1"/>
      </w:tblPr>
      <w:tblGrid>
        <w:gridCol w:w="2830"/>
        <w:gridCol w:w="6186"/>
      </w:tblGrid>
      <w:tr w:rsidR="00716DA4" w:rsidTr="00D93073">
        <w:tc>
          <w:tcPr>
            <w:tcW w:w="2830" w:type="dxa"/>
          </w:tcPr>
          <w:p w:rsidR="00716DA4" w:rsidRPr="006C177E" w:rsidRDefault="00716DA4" w:rsidP="00D93073">
            <w:pPr>
              <w:spacing w:line="276" w:lineRule="auto"/>
              <w:rPr>
                <w:b/>
              </w:rPr>
            </w:pPr>
            <w:r>
              <w:rPr>
                <w:b/>
              </w:rPr>
              <w:t>Exam Board</w:t>
            </w:r>
          </w:p>
        </w:tc>
        <w:tc>
          <w:tcPr>
            <w:tcW w:w="6186" w:type="dxa"/>
          </w:tcPr>
          <w:p w:rsidR="00716DA4" w:rsidRDefault="00716DA4" w:rsidP="00D93073">
            <w:pPr>
              <w:spacing w:line="276" w:lineRule="auto"/>
            </w:pPr>
            <w:r>
              <w:t>AQA</w:t>
            </w:r>
          </w:p>
        </w:tc>
      </w:tr>
      <w:tr w:rsidR="00716DA4" w:rsidTr="00D93073">
        <w:tc>
          <w:tcPr>
            <w:tcW w:w="2830" w:type="dxa"/>
          </w:tcPr>
          <w:p w:rsidR="00716DA4" w:rsidRPr="006C177E" w:rsidRDefault="00716DA4" w:rsidP="00D93073">
            <w:pPr>
              <w:spacing w:line="276" w:lineRule="auto"/>
              <w:rPr>
                <w:b/>
              </w:rPr>
            </w:pPr>
            <w:r>
              <w:rPr>
                <w:b/>
              </w:rPr>
              <w:t>Syllabus Name</w:t>
            </w:r>
          </w:p>
        </w:tc>
        <w:tc>
          <w:tcPr>
            <w:tcW w:w="6186" w:type="dxa"/>
          </w:tcPr>
          <w:p w:rsidR="00716DA4" w:rsidRDefault="00716DA4" w:rsidP="00D93073">
            <w:pPr>
              <w:spacing w:line="276" w:lineRule="auto"/>
            </w:pPr>
            <w:r>
              <w:t>Geography New Specification</w:t>
            </w:r>
          </w:p>
        </w:tc>
      </w:tr>
      <w:tr w:rsidR="00716DA4" w:rsidTr="00D93073">
        <w:tc>
          <w:tcPr>
            <w:tcW w:w="2830" w:type="dxa"/>
          </w:tcPr>
          <w:p w:rsidR="00716DA4" w:rsidRPr="006C177E" w:rsidRDefault="00716DA4" w:rsidP="00D93073">
            <w:pPr>
              <w:spacing w:line="276" w:lineRule="auto"/>
              <w:rPr>
                <w:b/>
              </w:rPr>
            </w:pPr>
            <w:r w:rsidRPr="006C177E">
              <w:rPr>
                <w:b/>
              </w:rPr>
              <w:t>Syllabus</w:t>
            </w:r>
            <w:r>
              <w:rPr>
                <w:b/>
              </w:rPr>
              <w:t xml:space="preserve"> Code</w:t>
            </w:r>
          </w:p>
        </w:tc>
        <w:tc>
          <w:tcPr>
            <w:tcW w:w="6186" w:type="dxa"/>
          </w:tcPr>
          <w:p w:rsidR="00716DA4" w:rsidRDefault="00716DA4" w:rsidP="00D93073">
            <w:pPr>
              <w:spacing w:line="276" w:lineRule="auto"/>
            </w:pPr>
            <w:r>
              <w:t xml:space="preserve">8035 </w:t>
            </w:r>
          </w:p>
        </w:tc>
      </w:tr>
      <w:tr w:rsidR="00716DA4" w:rsidTr="00D93073">
        <w:tc>
          <w:tcPr>
            <w:tcW w:w="2830" w:type="dxa"/>
          </w:tcPr>
          <w:p w:rsidR="00716DA4" w:rsidRPr="006C177E" w:rsidRDefault="00716DA4" w:rsidP="00D93073">
            <w:pPr>
              <w:spacing w:line="276" w:lineRule="auto"/>
              <w:rPr>
                <w:b/>
              </w:rPr>
            </w:pPr>
            <w:r>
              <w:rPr>
                <w:b/>
              </w:rPr>
              <w:t>QAN Number</w:t>
            </w:r>
          </w:p>
        </w:tc>
        <w:tc>
          <w:tcPr>
            <w:tcW w:w="6186" w:type="dxa"/>
            <w:shd w:val="clear" w:color="auto" w:fill="FFFFFF" w:themeFill="background1"/>
          </w:tcPr>
          <w:p w:rsidR="00716DA4" w:rsidRDefault="00716DA4" w:rsidP="00D93073">
            <w:pPr>
              <w:spacing w:line="276" w:lineRule="auto"/>
            </w:pPr>
            <w:r>
              <w:t>601/8410/3</w:t>
            </w:r>
          </w:p>
        </w:tc>
      </w:tr>
      <w:tr w:rsidR="00716DA4" w:rsidTr="00D93073">
        <w:tc>
          <w:tcPr>
            <w:tcW w:w="2830" w:type="dxa"/>
          </w:tcPr>
          <w:p w:rsidR="00716DA4" w:rsidRPr="006C177E" w:rsidRDefault="00716DA4" w:rsidP="00D93073">
            <w:pPr>
              <w:spacing w:line="276" w:lineRule="auto"/>
              <w:rPr>
                <w:b/>
              </w:rPr>
            </w:pPr>
            <w:r>
              <w:rPr>
                <w:b/>
              </w:rPr>
              <w:t xml:space="preserve">Do you do </w:t>
            </w:r>
            <w:r w:rsidRPr="006C177E">
              <w:rPr>
                <w:b/>
              </w:rPr>
              <w:t>Controlled Assessment / Coursework / Practical</w:t>
            </w:r>
          </w:p>
        </w:tc>
        <w:tc>
          <w:tcPr>
            <w:tcW w:w="6186" w:type="dxa"/>
          </w:tcPr>
          <w:p w:rsidR="00716DA4" w:rsidRDefault="00716DA4" w:rsidP="00716DA4">
            <w:pPr>
              <w:pStyle w:val="ListParagraph"/>
              <w:numPr>
                <w:ilvl w:val="0"/>
                <w:numId w:val="4"/>
              </w:numPr>
              <w:spacing w:line="276" w:lineRule="auto"/>
            </w:pPr>
            <w:r>
              <w:t>Controlled Assessment         No</w:t>
            </w:r>
          </w:p>
          <w:p w:rsidR="00716DA4" w:rsidRDefault="00716DA4" w:rsidP="00716DA4">
            <w:pPr>
              <w:pStyle w:val="ListParagraph"/>
              <w:numPr>
                <w:ilvl w:val="0"/>
                <w:numId w:val="4"/>
              </w:numPr>
              <w:spacing w:line="276" w:lineRule="auto"/>
            </w:pPr>
            <w:r>
              <w:t>Coursework                             No</w:t>
            </w:r>
          </w:p>
          <w:p w:rsidR="00716DA4" w:rsidRDefault="00716DA4" w:rsidP="00716DA4">
            <w:pPr>
              <w:pStyle w:val="ListParagraph"/>
              <w:numPr>
                <w:ilvl w:val="0"/>
                <w:numId w:val="4"/>
              </w:numPr>
              <w:spacing w:line="276" w:lineRule="auto"/>
            </w:pPr>
            <w:r>
              <w:t>Practical Fieldwork                 Yes</w:t>
            </w:r>
          </w:p>
        </w:tc>
      </w:tr>
      <w:tr w:rsidR="00716DA4" w:rsidTr="00D93073">
        <w:tc>
          <w:tcPr>
            <w:tcW w:w="2830" w:type="dxa"/>
          </w:tcPr>
          <w:p w:rsidR="00716DA4" w:rsidRDefault="00716DA4" w:rsidP="00D93073">
            <w:pPr>
              <w:spacing w:line="276" w:lineRule="auto"/>
              <w:rPr>
                <w:b/>
              </w:rPr>
            </w:pPr>
            <w:r>
              <w:rPr>
                <w:b/>
              </w:rPr>
              <w:t>If Yes to the above when will this take place</w:t>
            </w:r>
          </w:p>
        </w:tc>
        <w:tc>
          <w:tcPr>
            <w:tcW w:w="6186" w:type="dxa"/>
          </w:tcPr>
          <w:p w:rsidR="00716DA4" w:rsidRDefault="00716DA4" w:rsidP="00D93073">
            <w:pPr>
              <w:spacing w:line="276" w:lineRule="auto"/>
            </w:pPr>
            <w:r>
              <w:t>Spring Term 2018</w:t>
            </w:r>
          </w:p>
          <w:p w:rsidR="00716DA4" w:rsidRDefault="00716DA4" w:rsidP="00D93073">
            <w:pPr>
              <w:spacing w:line="276" w:lineRule="auto"/>
            </w:pPr>
            <w:r>
              <w:t>Summer Term 2018</w:t>
            </w:r>
          </w:p>
        </w:tc>
      </w:tr>
      <w:tr w:rsidR="00716DA4" w:rsidTr="00D93073">
        <w:tc>
          <w:tcPr>
            <w:tcW w:w="2830" w:type="dxa"/>
          </w:tcPr>
          <w:p w:rsidR="00716DA4" w:rsidRPr="006C177E" w:rsidRDefault="00716DA4" w:rsidP="00D93073">
            <w:pPr>
              <w:spacing w:line="276" w:lineRule="auto"/>
              <w:rPr>
                <w:b/>
              </w:rPr>
            </w:pPr>
            <w:r>
              <w:rPr>
                <w:b/>
              </w:rPr>
              <w:t>When will the e</w:t>
            </w:r>
            <w:r w:rsidRPr="006C177E">
              <w:rPr>
                <w:b/>
              </w:rPr>
              <w:t>xam</w:t>
            </w:r>
            <w:r>
              <w:rPr>
                <w:b/>
              </w:rPr>
              <w:t xml:space="preserve"> be?</w:t>
            </w:r>
          </w:p>
        </w:tc>
        <w:tc>
          <w:tcPr>
            <w:tcW w:w="6186" w:type="dxa"/>
          </w:tcPr>
          <w:p w:rsidR="00716DA4" w:rsidRDefault="00716DA4" w:rsidP="00D93073">
            <w:pPr>
              <w:spacing w:line="276" w:lineRule="auto"/>
            </w:pPr>
            <w:r>
              <w:t>Summer 2019</w:t>
            </w:r>
          </w:p>
        </w:tc>
      </w:tr>
      <w:tr w:rsidR="00716DA4" w:rsidTr="00D93073">
        <w:tc>
          <w:tcPr>
            <w:tcW w:w="9016" w:type="dxa"/>
            <w:gridSpan w:val="2"/>
            <w:shd w:val="clear" w:color="auto" w:fill="D9D9D9" w:themeFill="background1" w:themeFillShade="D9"/>
          </w:tcPr>
          <w:p w:rsidR="00716DA4" w:rsidRPr="006C177E" w:rsidRDefault="00716DA4" w:rsidP="00D93073">
            <w:pPr>
              <w:spacing w:line="276" w:lineRule="auto"/>
              <w:rPr>
                <w:b/>
              </w:rPr>
            </w:pPr>
          </w:p>
        </w:tc>
      </w:tr>
      <w:tr w:rsidR="00716DA4" w:rsidTr="00D93073">
        <w:tc>
          <w:tcPr>
            <w:tcW w:w="2830" w:type="dxa"/>
          </w:tcPr>
          <w:p w:rsidR="00716DA4" w:rsidRPr="006C177E" w:rsidRDefault="00716DA4" w:rsidP="00D93073">
            <w:pPr>
              <w:spacing w:line="276" w:lineRule="auto"/>
              <w:rPr>
                <w:b/>
              </w:rPr>
            </w:pPr>
            <w:r>
              <w:rPr>
                <w:b/>
              </w:rPr>
              <w:t>What should a student do before each lesson</w:t>
            </w:r>
            <w:r w:rsidRPr="006C177E">
              <w:rPr>
                <w:b/>
              </w:rPr>
              <w:t>?</w:t>
            </w:r>
          </w:p>
        </w:tc>
        <w:tc>
          <w:tcPr>
            <w:tcW w:w="6186" w:type="dxa"/>
          </w:tcPr>
          <w:p w:rsidR="00716DA4" w:rsidRDefault="00716DA4" w:rsidP="00716DA4">
            <w:pPr>
              <w:pStyle w:val="ListParagraph"/>
              <w:numPr>
                <w:ilvl w:val="0"/>
                <w:numId w:val="3"/>
              </w:numPr>
            </w:pPr>
            <w:r>
              <w:t>Make sure all equipment is ready</w:t>
            </w:r>
          </w:p>
          <w:p w:rsidR="00716DA4" w:rsidRDefault="00716DA4" w:rsidP="00716DA4">
            <w:pPr>
              <w:pStyle w:val="ListParagraph"/>
              <w:numPr>
                <w:ilvl w:val="0"/>
                <w:numId w:val="3"/>
              </w:numPr>
            </w:pPr>
            <w:r>
              <w:t>Have homework ready to hand in</w:t>
            </w:r>
          </w:p>
          <w:p w:rsidR="00716DA4" w:rsidRDefault="00716DA4" w:rsidP="00716DA4">
            <w:pPr>
              <w:pStyle w:val="ListParagraph"/>
              <w:numPr>
                <w:ilvl w:val="0"/>
                <w:numId w:val="3"/>
              </w:numPr>
            </w:pPr>
            <w:r>
              <w:t>Be prepared to learn</w:t>
            </w:r>
          </w:p>
        </w:tc>
      </w:tr>
      <w:tr w:rsidR="00716DA4" w:rsidTr="00D93073">
        <w:tc>
          <w:tcPr>
            <w:tcW w:w="2830" w:type="dxa"/>
          </w:tcPr>
          <w:p w:rsidR="00716DA4" w:rsidRPr="006C177E" w:rsidRDefault="00716DA4" w:rsidP="00D93073">
            <w:pPr>
              <w:rPr>
                <w:b/>
              </w:rPr>
            </w:pPr>
            <w:r>
              <w:rPr>
                <w:b/>
              </w:rPr>
              <w:t>What should a student do during each lesson?</w:t>
            </w:r>
          </w:p>
        </w:tc>
        <w:tc>
          <w:tcPr>
            <w:tcW w:w="6186" w:type="dxa"/>
          </w:tcPr>
          <w:p w:rsidR="00716DA4" w:rsidRDefault="00716DA4" w:rsidP="00716DA4">
            <w:pPr>
              <w:pStyle w:val="ListParagraph"/>
              <w:numPr>
                <w:ilvl w:val="0"/>
                <w:numId w:val="3"/>
              </w:numPr>
            </w:pPr>
            <w:r>
              <w:t>Listen carefully</w:t>
            </w:r>
          </w:p>
          <w:p w:rsidR="00716DA4" w:rsidRDefault="00716DA4" w:rsidP="00716DA4">
            <w:pPr>
              <w:pStyle w:val="ListParagraph"/>
              <w:numPr>
                <w:ilvl w:val="0"/>
                <w:numId w:val="3"/>
              </w:numPr>
            </w:pPr>
            <w:r>
              <w:t>Be involved in all activities</w:t>
            </w:r>
          </w:p>
          <w:p w:rsidR="00716DA4" w:rsidRDefault="00716DA4" w:rsidP="00716DA4">
            <w:pPr>
              <w:pStyle w:val="ListParagraph"/>
              <w:numPr>
                <w:ilvl w:val="0"/>
                <w:numId w:val="3"/>
              </w:numPr>
            </w:pPr>
            <w:r>
              <w:t>Think like a geographer</w:t>
            </w:r>
          </w:p>
        </w:tc>
      </w:tr>
      <w:tr w:rsidR="00716DA4" w:rsidTr="00D93073">
        <w:tc>
          <w:tcPr>
            <w:tcW w:w="2830" w:type="dxa"/>
          </w:tcPr>
          <w:p w:rsidR="00716DA4" w:rsidRPr="006C177E" w:rsidRDefault="00716DA4" w:rsidP="00D93073">
            <w:pPr>
              <w:rPr>
                <w:b/>
              </w:rPr>
            </w:pPr>
            <w:r>
              <w:rPr>
                <w:b/>
              </w:rPr>
              <w:t>What should a student do after each lesson?</w:t>
            </w:r>
          </w:p>
        </w:tc>
        <w:tc>
          <w:tcPr>
            <w:tcW w:w="6186" w:type="dxa"/>
          </w:tcPr>
          <w:p w:rsidR="00716DA4" w:rsidRDefault="00716DA4" w:rsidP="00716DA4">
            <w:pPr>
              <w:pStyle w:val="ListParagraph"/>
              <w:numPr>
                <w:ilvl w:val="0"/>
                <w:numId w:val="3"/>
              </w:numPr>
            </w:pPr>
            <w:r>
              <w:t>Review notes</w:t>
            </w:r>
          </w:p>
          <w:p w:rsidR="00716DA4" w:rsidRDefault="00716DA4" w:rsidP="00716DA4">
            <w:pPr>
              <w:pStyle w:val="ListParagraph"/>
              <w:numPr>
                <w:ilvl w:val="0"/>
                <w:numId w:val="3"/>
              </w:numPr>
            </w:pPr>
            <w:r>
              <w:t>Complete set homework</w:t>
            </w:r>
          </w:p>
        </w:tc>
      </w:tr>
      <w:tr w:rsidR="00716DA4" w:rsidTr="00D93073">
        <w:tc>
          <w:tcPr>
            <w:tcW w:w="2830" w:type="dxa"/>
          </w:tcPr>
          <w:p w:rsidR="00716DA4" w:rsidRPr="006C177E" w:rsidRDefault="00716DA4" w:rsidP="00D93073">
            <w:pPr>
              <w:rPr>
                <w:b/>
              </w:rPr>
            </w:pPr>
            <w:r>
              <w:rPr>
                <w:b/>
              </w:rPr>
              <w:t>How should I use my revision guide</w:t>
            </w:r>
          </w:p>
        </w:tc>
        <w:tc>
          <w:tcPr>
            <w:tcW w:w="6186" w:type="dxa"/>
          </w:tcPr>
          <w:p w:rsidR="00716DA4" w:rsidRDefault="00716DA4" w:rsidP="00716DA4">
            <w:pPr>
              <w:pStyle w:val="ListParagraph"/>
              <w:numPr>
                <w:ilvl w:val="0"/>
                <w:numId w:val="1"/>
              </w:numPr>
            </w:pPr>
            <w:r>
              <w:t>Either after the end of a unit before text or before a unit</w:t>
            </w:r>
          </w:p>
        </w:tc>
      </w:tr>
      <w:tr w:rsidR="00716DA4" w:rsidTr="00D93073">
        <w:tc>
          <w:tcPr>
            <w:tcW w:w="2830" w:type="dxa"/>
          </w:tcPr>
          <w:p w:rsidR="00716DA4" w:rsidRDefault="00716DA4" w:rsidP="00D93073">
            <w:pPr>
              <w:rPr>
                <w:b/>
              </w:rPr>
            </w:pPr>
            <w:r>
              <w:rPr>
                <w:b/>
              </w:rPr>
              <w:t>Where can I go to download past papers?</w:t>
            </w:r>
          </w:p>
        </w:tc>
        <w:tc>
          <w:tcPr>
            <w:tcW w:w="6186" w:type="dxa"/>
          </w:tcPr>
          <w:p w:rsidR="00716DA4" w:rsidRDefault="00716DA4" w:rsidP="00716DA4">
            <w:pPr>
              <w:pStyle w:val="ListParagraph"/>
              <w:numPr>
                <w:ilvl w:val="0"/>
                <w:numId w:val="1"/>
              </w:numPr>
            </w:pPr>
            <w:r>
              <w:t>AQA website</w:t>
            </w:r>
          </w:p>
          <w:p w:rsidR="00716DA4" w:rsidRDefault="00716DA4" w:rsidP="00716DA4">
            <w:pPr>
              <w:pStyle w:val="ListParagraph"/>
              <w:numPr>
                <w:ilvl w:val="0"/>
                <w:numId w:val="1"/>
              </w:numPr>
            </w:pPr>
            <w:r>
              <w:t>Available from your teacher</w:t>
            </w:r>
          </w:p>
        </w:tc>
      </w:tr>
      <w:tr w:rsidR="00716DA4" w:rsidTr="00D93073">
        <w:tc>
          <w:tcPr>
            <w:tcW w:w="2830" w:type="dxa"/>
          </w:tcPr>
          <w:p w:rsidR="00716DA4" w:rsidRDefault="00716DA4" w:rsidP="00D93073">
            <w:pPr>
              <w:rPr>
                <w:b/>
              </w:rPr>
            </w:pPr>
            <w:r>
              <w:rPr>
                <w:b/>
              </w:rPr>
              <w:t>What is the best way to use past papers</w:t>
            </w:r>
          </w:p>
        </w:tc>
        <w:tc>
          <w:tcPr>
            <w:tcW w:w="6186" w:type="dxa"/>
          </w:tcPr>
          <w:p w:rsidR="00716DA4" w:rsidRDefault="00716DA4" w:rsidP="00716DA4">
            <w:pPr>
              <w:pStyle w:val="ListParagraph"/>
              <w:numPr>
                <w:ilvl w:val="0"/>
                <w:numId w:val="1"/>
              </w:numPr>
            </w:pPr>
            <w:r>
              <w:t>At the end of each unit with mark schemes</w:t>
            </w:r>
          </w:p>
        </w:tc>
      </w:tr>
      <w:tr w:rsidR="00716DA4" w:rsidTr="00D93073">
        <w:tc>
          <w:tcPr>
            <w:tcW w:w="9016" w:type="dxa"/>
            <w:gridSpan w:val="2"/>
            <w:shd w:val="clear" w:color="auto" w:fill="D9D9D9" w:themeFill="background1" w:themeFillShade="D9"/>
          </w:tcPr>
          <w:p w:rsidR="00716DA4" w:rsidRPr="006C177E" w:rsidRDefault="00716DA4" w:rsidP="00D93073">
            <w:pPr>
              <w:rPr>
                <w:b/>
              </w:rPr>
            </w:pPr>
            <w:r>
              <w:rPr>
                <w:b/>
              </w:rPr>
              <w:t>Extra Guidance for Parents</w:t>
            </w:r>
          </w:p>
        </w:tc>
      </w:tr>
      <w:tr w:rsidR="00716DA4" w:rsidTr="00D93073">
        <w:tc>
          <w:tcPr>
            <w:tcW w:w="2830" w:type="dxa"/>
          </w:tcPr>
          <w:p w:rsidR="00716DA4" w:rsidRPr="006C177E" w:rsidRDefault="00716DA4" w:rsidP="00D93073">
            <w:pPr>
              <w:rPr>
                <w:b/>
              </w:rPr>
            </w:pPr>
            <w:r w:rsidRPr="006C177E">
              <w:rPr>
                <w:b/>
              </w:rPr>
              <w:t>Do you provide any additional support</w:t>
            </w:r>
            <w:r>
              <w:rPr>
                <w:b/>
              </w:rPr>
              <w:t xml:space="preserve"> / Revision Guide</w:t>
            </w:r>
            <w:r w:rsidRPr="006C177E">
              <w:rPr>
                <w:b/>
              </w:rPr>
              <w:t>?</w:t>
            </w:r>
          </w:p>
        </w:tc>
        <w:tc>
          <w:tcPr>
            <w:tcW w:w="6186" w:type="dxa"/>
          </w:tcPr>
          <w:p w:rsidR="00716DA4" w:rsidRDefault="00716DA4" w:rsidP="00716DA4">
            <w:pPr>
              <w:pStyle w:val="ListParagraph"/>
              <w:numPr>
                <w:ilvl w:val="0"/>
                <w:numId w:val="1"/>
              </w:numPr>
            </w:pPr>
            <w:r>
              <w:t>Tuesday lunchtime revision</w:t>
            </w:r>
          </w:p>
          <w:p w:rsidR="00716DA4" w:rsidRDefault="00716DA4" w:rsidP="00716DA4">
            <w:pPr>
              <w:pStyle w:val="ListParagraph"/>
              <w:numPr>
                <w:ilvl w:val="0"/>
                <w:numId w:val="1"/>
              </w:numPr>
            </w:pPr>
            <w:r>
              <w:t>Questions and mark schemes available</w:t>
            </w:r>
          </w:p>
          <w:p w:rsidR="00716DA4" w:rsidRDefault="00716DA4" w:rsidP="00716DA4">
            <w:pPr>
              <w:pStyle w:val="ListParagraph"/>
              <w:numPr>
                <w:ilvl w:val="0"/>
                <w:numId w:val="1"/>
              </w:numPr>
            </w:pPr>
            <w:r>
              <w:t>Revision guide can be purchased</w:t>
            </w:r>
          </w:p>
          <w:p w:rsidR="00716DA4" w:rsidRDefault="00716DA4" w:rsidP="00D93073"/>
        </w:tc>
      </w:tr>
      <w:tr w:rsidR="00481EC0" w:rsidTr="00D93073">
        <w:tc>
          <w:tcPr>
            <w:tcW w:w="2830" w:type="dxa"/>
          </w:tcPr>
          <w:p w:rsidR="00481EC0" w:rsidRDefault="00481EC0" w:rsidP="00481EC0">
            <w:pPr>
              <w:rPr>
                <w:b/>
              </w:rPr>
            </w:pPr>
            <w:r w:rsidRPr="006C177E">
              <w:rPr>
                <w:b/>
              </w:rPr>
              <w:t>What are the best revision sources</w:t>
            </w:r>
            <w:r>
              <w:rPr>
                <w:b/>
              </w:rPr>
              <w:t xml:space="preserve"> I can purchase</w:t>
            </w:r>
            <w:r w:rsidRPr="006C177E">
              <w:rPr>
                <w:b/>
              </w:rPr>
              <w:t>?</w:t>
            </w:r>
          </w:p>
          <w:p w:rsidR="00481EC0" w:rsidRPr="006C177E" w:rsidRDefault="00481EC0" w:rsidP="00481EC0">
            <w:pPr>
              <w:rPr>
                <w:b/>
              </w:rPr>
            </w:pPr>
          </w:p>
        </w:tc>
        <w:tc>
          <w:tcPr>
            <w:tcW w:w="6186" w:type="dxa"/>
          </w:tcPr>
          <w:p w:rsidR="00481EC0" w:rsidRDefault="00481EC0" w:rsidP="00481EC0">
            <w:pPr>
              <w:pStyle w:val="ListParagraph"/>
              <w:numPr>
                <w:ilvl w:val="0"/>
                <w:numId w:val="1"/>
              </w:numPr>
            </w:pPr>
            <w:r>
              <w:t>CPG revision book for AQA New Specification</w:t>
            </w:r>
          </w:p>
          <w:p w:rsidR="00481EC0" w:rsidRDefault="00481EC0" w:rsidP="00481EC0">
            <w:pPr>
              <w:pStyle w:val="ListParagraph"/>
              <w:numPr>
                <w:ilvl w:val="0"/>
                <w:numId w:val="1"/>
              </w:numPr>
            </w:pPr>
            <w:r>
              <w:t>Yes</w:t>
            </w:r>
          </w:p>
        </w:tc>
      </w:tr>
      <w:tr w:rsidR="00716DA4" w:rsidTr="00D93073">
        <w:trPr>
          <w:trHeight w:val="70"/>
        </w:trPr>
        <w:tc>
          <w:tcPr>
            <w:tcW w:w="2830" w:type="dxa"/>
          </w:tcPr>
          <w:p w:rsidR="00716DA4" w:rsidRDefault="00716DA4" w:rsidP="00D93073">
            <w:pPr>
              <w:rPr>
                <w:b/>
              </w:rPr>
            </w:pPr>
            <w:r w:rsidRPr="006C177E">
              <w:rPr>
                <w:b/>
              </w:rPr>
              <w:t>How can I support my child?</w:t>
            </w:r>
          </w:p>
          <w:p w:rsidR="00716DA4" w:rsidRDefault="00716DA4" w:rsidP="00D93073">
            <w:pPr>
              <w:rPr>
                <w:b/>
              </w:rPr>
            </w:pPr>
          </w:p>
          <w:p w:rsidR="00716DA4" w:rsidRPr="006C177E" w:rsidRDefault="00716DA4" w:rsidP="00D93073">
            <w:pPr>
              <w:rPr>
                <w:b/>
              </w:rPr>
            </w:pPr>
          </w:p>
        </w:tc>
        <w:tc>
          <w:tcPr>
            <w:tcW w:w="6186" w:type="dxa"/>
          </w:tcPr>
          <w:p w:rsidR="00716DA4" w:rsidRDefault="00716DA4" w:rsidP="00716DA4">
            <w:pPr>
              <w:pStyle w:val="ListParagraph"/>
              <w:numPr>
                <w:ilvl w:val="0"/>
                <w:numId w:val="2"/>
              </w:numPr>
            </w:pPr>
            <w:r>
              <w:t>Discuss geographical news items and their implications</w:t>
            </w:r>
          </w:p>
        </w:tc>
      </w:tr>
      <w:tr w:rsidR="00716DA4" w:rsidTr="00D93073">
        <w:trPr>
          <w:trHeight w:val="70"/>
        </w:trPr>
        <w:tc>
          <w:tcPr>
            <w:tcW w:w="2830" w:type="dxa"/>
          </w:tcPr>
          <w:p w:rsidR="00716DA4" w:rsidRPr="006C177E" w:rsidRDefault="00716DA4" w:rsidP="00D93073">
            <w:pPr>
              <w:rPr>
                <w:b/>
              </w:rPr>
            </w:pPr>
            <w:r>
              <w:rPr>
                <w:b/>
              </w:rPr>
              <w:t>My child likes to revise using digital media – where should they go?</w:t>
            </w:r>
          </w:p>
        </w:tc>
        <w:tc>
          <w:tcPr>
            <w:tcW w:w="6186" w:type="dxa"/>
          </w:tcPr>
          <w:p w:rsidR="00716DA4" w:rsidRDefault="00716DA4" w:rsidP="00716DA4">
            <w:pPr>
              <w:pStyle w:val="ListParagraph"/>
              <w:numPr>
                <w:ilvl w:val="0"/>
                <w:numId w:val="2"/>
              </w:numPr>
            </w:pPr>
            <w:r>
              <w:t>BBC Bitesize</w:t>
            </w:r>
          </w:p>
          <w:p w:rsidR="00716DA4" w:rsidRDefault="00716DA4" w:rsidP="00716DA4">
            <w:pPr>
              <w:pStyle w:val="ListParagraph"/>
              <w:numPr>
                <w:ilvl w:val="0"/>
                <w:numId w:val="2"/>
              </w:numPr>
            </w:pPr>
            <w:r>
              <w:t>Cool Geography</w:t>
            </w:r>
          </w:p>
          <w:p w:rsidR="00716DA4" w:rsidRDefault="00716DA4" w:rsidP="00716DA4">
            <w:pPr>
              <w:pStyle w:val="ListParagraph"/>
              <w:numPr>
                <w:ilvl w:val="0"/>
                <w:numId w:val="2"/>
              </w:numPr>
            </w:pPr>
            <w:r>
              <w:t>S-Cool</w:t>
            </w:r>
          </w:p>
        </w:tc>
      </w:tr>
      <w:tr w:rsidR="00716DA4" w:rsidTr="00D93073">
        <w:trPr>
          <w:trHeight w:val="70"/>
        </w:trPr>
        <w:tc>
          <w:tcPr>
            <w:tcW w:w="2830" w:type="dxa"/>
          </w:tcPr>
          <w:p w:rsidR="00716DA4" w:rsidRDefault="00716DA4" w:rsidP="00D93073">
            <w:pPr>
              <w:rPr>
                <w:b/>
              </w:rPr>
            </w:pPr>
            <w:r>
              <w:rPr>
                <w:b/>
              </w:rPr>
              <w:t>Any additional information</w:t>
            </w:r>
          </w:p>
          <w:p w:rsidR="00716DA4" w:rsidRDefault="00716DA4" w:rsidP="00D93073">
            <w:pPr>
              <w:rPr>
                <w:b/>
              </w:rPr>
            </w:pPr>
          </w:p>
          <w:p w:rsidR="00716DA4" w:rsidRDefault="00716DA4" w:rsidP="00D93073">
            <w:pPr>
              <w:rPr>
                <w:b/>
              </w:rPr>
            </w:pPr>
          </w:p>
          <w:p w:rsidR="00716DA4" w:rsidRDefault="00716DA4" w:rsidP="00D93073">
            <w:pPr>
              <w:rPr>
                <w:b/>
              </w:rPr>
            </w:pPr>
          </w:p>
        </w:tc>
        <w:tc>
          <w:tcPr>
            <w:tcW w:w="6186" w:type="dxa"/>
          </w:tcPr>
          <w:p w:rsidR="00716DA4" w:rsidRDefault="00716DA4" w:rsidP="00D93073">
            <w:r>
              <w:t>Both fieldwork tasks need to be revised for the written exam</w:t>
            </w:r>
          </w:p>
        </w:tc>
      </w:tr>
    </w:tbl>
    <w:p w:rsidR="00716DA4" w:rsidRDefault="00716DA4" w:rsidP="00716DA4">
      <w:pPr>
        <w:jc w:val="center"/>
        <w:rPr>
          <w:b/>
          <w:sz w:val="36"/>
          <w:szCs w:val="36"/>
          <w:u w:val="single"/>
        </w:rPr>
      </w:pPr>
    </w:p>
    <w:p w:rsidR="006C7919" w:rsidRDefault="006C7919" w:rsidP="00DD5417">
      <w:pPr>
        <w:jc w:val="center"/>
        <w:rPr>
          <w:b/>
          <w:sz w:val="36"/>
          <w:szCs w:val="36"/>
          <w:u w:val="single"/>
        </w:rPr>
      </w:pPr>
    </w:p>
    <w:p w:rsidR="002D18E7" w:rsidRPr="006C177E" w:rsidRDefault="002D18E7" w:rsidP="002D18E7">
      <w:pPr>
        <w:jc w:val="center"/>
        <w:rPr>
          <w:b/>
          <w:sz w:val="36"/>
          <w:szCs w:val="36"/>
          <w:u w:val="single"/>
        </w:rPr>
      </w:pPr>
      <w:r>
        <w:rPr>
          <w:b/>
          <w:sz w:val="36"/>
          <w:szCs w:val="36"/>
          <w:u w:val="single"/>
        </w:rPr>
        <w:t>YEAR 10 PRODUCT DESIGN</w:t>
      </w:r>
    </w:p>
    <w:tbl>
      <w:tblPr>
        <w:tblStyle w:val="TableGrid"/>
        <w:tblW w:w="9016" w:type="dxa"/>
        <w:tblLook w:val="04A0" w:firstRow="1" w:lastRow="0" w:firstColumn="1" w:lastColumn="0" w:noHBand="0" w:noVBand="1"/>
      </w:tblPr>
      <w:tblGrid>
        <w:gridCol w:w="2830"/>
        <w:gridCol w:w="6186"/>
      </w:tblGrid>
      <w:tr w:rsidR="002D18E7" w:rsidTr="00C1067A">
        <w:tc>
          <w:tcPr>
            <w:tcW w:w="2830" w:type="dxa"/>
          </w:tcPr>
          <w:p w:rsidR="002D18E7" w:rsidRPr="006C177E" w:rsidRDefault="002D18E7" w:rsidP="00A06929">
            <w:pPr>
              <w:spacing w:line="276" w:lineRule="auto"/>
              <w:rPr>
                <w:b/>
              </w:rPr>
            </w:pPr>
            <w:r>
              <w:rPr>
                <w:b/>
              </w:rPr>
              <w:t>Exam Board</w:t>
            </w:r>
          </w:p>
        </w:tc>
        <w:tc>
          <w:tcPr>
            <w:tcW w:w="6186" w:type="dxa"/>
          </w:tcPr>
          <w:p w:rsidR="002D18E7" w:rsidRDefault="002D18E7" w:rsidP="00A06929">
            <w:pPr>
              <w:spacing w:line="276" w:lineRule="auto"/>
            </w:pPr>
            <w:r>
              <w:t>AQA</w:t>
            </w:r>
          </w:p>
        </w:tc>
      </w:tr>
      <w:tr w:rsidR="002D18E7" w:rsidTr="00C1067A">
        <w:tc>
          <w:tcPr>
            <w:tcW w:w="2830" w:type="dxa"/>
          </w:tcPr>
          <w:p w:rsidR="002D18E7" w:rsidRPr="006C177E" w:rsidRDefault="002D18E7" w:rsidP="00A06929">
            <w:pPr>
              <w:spacing w:line="276" w:lineRule="auto"/>
              <w:rPr>
                <w:b/>
              </w:rPr>
            </w:pPr>
            <w:r>
              <w:rPr>
                <w:b/>
              </w:rPr>
              <w:t>Syllabus Name</w:t>
            </w:r>
          </w:p>
        </w:tc>
        <w:tc>
          <w:tcPr>
            <w:tcW w:w="6186" w:type="dxa"/>
          </w:tcPr>
          <w:p w:rsidR="002D18E7" w:rsidRDefault="00C31228" w:rsidP="00A06929">
            <w:pPr>
              <w:spacing w:line="276" w:lineRule="auto"/>
            </w:pPr>
            <w:r>
              <w:t>Design and Technology: Product Design</w:t>
            </w:r>
          </w:p>
        </w:tc>
      </w:tr>
      <w:tr w:rsidR="002D18E7" w:rsidTr="00C1067A">
        <w:tc>
          <w:tcPr>
            <w:tcW w:w="2830" w:type="dxa"/>
          </w:tcPr>
          <w:p w:rsidR="002D18E7" w:rsidRPr="006C177E" w:rsidRDefault="002D18E7" w:rsidP="00A06929">
            <w:pPr>
              <w:spacing w:line="276" w:lineRule="auto"/>
              <w:rPr>
                <w:b/>
              </w:rPr>
            </w:pPr>
            <w:r w:rsidRPr="006C177E">
              <w:rPr>
                <w:b/>
              </w:rPr>
              <w:t>Syllabus</w:t>
            </w:r>
            <w:r>
              <w:rPr>
                <w:b/>
              </w:rPr>
              <w:t xml:space="preserve"> Code</w:t>
            </w:r>
          </w:p>
        </w:tc>
        <w:tc>
          <w:tcPr>
            <w:tcW w:w="6186" w:type="dxa"/>
          </w:tcPr>
          <w:p w:rsidR="002D18E7" w:rsidRDefault="00C31228" w:rsidP="00A06929">
            <w:pPr>
              <w:spacing w:line="276" w:lineRule="auto"/>
            </w:pPr>
            <w:r>
              <w:t>8552</w:t>
            </w:r>
          </w:p>
        </w:tc>
      </w:tr>
      <w:tr w:rsidR="002D18E7" w:rsidTr="00C1067A">
        <w:tc>
          <w:tcPr>
            <w:tcW w:w="2830" w:type="dxa"/>
          </w:tcPr>
          <w:p w:rsidR="002D18E7" w:rsidRPr="006C177E" w:rsidRDefault="002D18E7" w:rsidP="00A06929">
            <w:pPr>
              <w:spacing w:line="276" w:lineRule="auto"/>
              <w:rPr>
                <w:b/>
              </w:rPr>
            </w:pPr>
            <w:r>
              <w:rPr>
                <w:b/>
              </w:rPr>
              <w:t>QAN Number</w:t>
            </w:r>
          </w:p>
        </w:tc>
        <w:tc>
          <w:tcPr>
            <w:tcW w:w="6186" w:type="dxa"/>
            <w:shd w:val="clear" w:color="auto" w:fill="FFFFFF" w:themeFill="background1"/>
          </w:tcPr>
          <w:p w:rsidR="002D18E7" w:rsidRDefault="002D18E7" w:rsidP="00A06929">
            <w:pPr>
              <w:spacing w:line="276" w:lineRule="auto"/>
            </w:pPr>
          </w:p>
        </w:tc>
      </w:tr>
      <w:tr w:rsidR="002D18E7" w:rsidTr="00C1067A">
        <w:tc>
          <w:tcPr>
            <w:tcW w:w="2830" w:type="dxa"/>
          </w:tcPr>
          <w:p w:rsidR="002D18E7" w:rsidRPr="006C177E" w:rsidRDefault="002D18E7" w:rsidP="00A06929">
            <w:pPr>
              <w:spacing w:line="276" w:lineRule="auto"/>
              <w:rPr>
                <w:b/>
              </w:rPr>
            </w:pPr>
            <w:r>
              <w:rPr>
                <w:b/>
              </w:rPr>
              <w:t xml:space="preserve">Do you do </w:t>
            </w:r>
            <w:r w:rsidRPr="006C177E">
              <w:rPr>
                <w:b/>
              </w:rPr>
              <w:t>Controlled Assessment / Coursework / Practical</w:t>
            </w:r>
          </w:p>
        </w:tc>
        <w:tc>
          <w:tcPr>
            <w:tcW w:w="6186" w:type="dxa"/>
          </w:tcPr>
          <w:p w:rsidR="002D18E7" w:rsidRDefault="00C31228" w:rsidP="00C31228">
            <w:pPr>
              <w:spacing w:line="276" w:lineRule="auto"/>
            </w:pPr>
            <w:r>
              <w:t>Controlled Assessment       Yes</w:t>
            </w:r>
          </w:p>
          <w:p w:rsidR="00C31228" w:rsidRDefault="00C31228" w:rsidP="00C31228">
            <w:pPr>
              <w:spacing w:line="276" w:lineRule="auto"/>
            </w:pPr>
            <w:r>
              <w:t>Coursework                           Yes</w:t>
            </w:r>
          </w:p>
          <w:p w:rsidR="00C31228" w:rsidRDefault="00C31228" w:rsidP="00C31228">
            <w:pPr>
              <w:spacing w:line="276" w:lineRule="auto"/>
            </w:pPr>
            <w:r>
              <w:t>Practical                                 Yes</w:t>
            </w:r>
          </w:p>
        </w:tc>
      </w:tr>
      <w:tr w:rsidR="002D18E7" w:rsidTr="00C1067A">
        <w:tc>
          <w:tcPr>
            <w:tcW w:w="2830" w:type="dxa"/>
          </w:tcPr>
          <w:p w:rsidR="002D18E7" w:rsidRDefault="002D18E7" w:rsidP="00A06929">
            <w:pPr>
              <w:spacing w:line="276" w:lineRule="auto"/>
              <w:rPr>
                <w:b/>
              </w:rPr>
            </w:pPr>
            <w:r>
              <w:rPr>
                <w:b/>
              </w:rPr>
              <w:t>If Yes to the above when will this take place</w:t>
            </w:r>
          </w:p>
        </w:tc>
        <w:tc>
          <w:tcPr>
            <w:tcW w:w="6186" w:type="dxa"/>
          </w:tcPr>
          <w:p w:rsidR="002D18E7" w:rsidRDefault="00C1067A" w:rsidP="00A06929">
            <w:pPr>
              <w:spacing w:line="276" w:lineRule="auto"/>
            </w:pPr>
            <w:r>
              <w:t>Academic Year – 2017 / 2019</w:t>
            </w:r>
          </w:p>
        </w:tc>
      </w:tr>
      <w:tr w:rsidR="00C1067A" w:rsidTr="00C1067A">
        <w:tc>
          <w:tcPr>
            <w:tcW w:w="2830" w:type="dxa"/>
          </w:tcPr>
          <w:p w:rsidR="00C1067A" w:rsidRDefault="00C1067A" w:rsidP="00A06929">
            <w:pPr>
              <w:spacing w:line="276" w:lineRule="auto"/>
              <w:rPr>
                <w:b/>
              </w:rPr>
            </w:pPr>
            <w:r>
              <w:rPr>
                <w:b/>
              </w:rPr>
              <w:t>When will the exam be</w:t>
            </w:r>
          </w:p>
        </w:tc>
        <w:tc>
          <w:tcPr>
            <w:tcW w:w="6186" w:type="dxa"/>
          </w:tcPr>
          <w:p w:rsidR="00C1067A" w:rsidRDefault="00C1067A" w:rsidP="00A06929">
            <w:pPr>
              <w:spacing w:line="276" w:lineRule="auto"/>
            </w:pPr>
            <w:r>
              <w:t>Summer 2019</w:t>
            </w:r>
          </w:p>
        </w:tc>
      </w:tr>
      <w:tr w:rsidR="002D18E7" w:rsidTr="00C1067A">
        <w:tc>
          <w:tcPr>
            <w:tcW w:w="9016" w:type="dxa"/>
            <w:gridSpan w:val="2"/>
            <w:shd w:val="clear" w:color="auto" w:fill="D9D9D9" w:themeFill="background1" w:themeFillShade="D9"/>
          </w:tcPr>
          <w:p w:rsidR="002D18E7" w:rsidRPr="006C177E" w:rsidRDefault="002D18E7" w:rsidP="00A06929">
            <w:pPr>
              <w:spacing w:line="276" w:lineRule="auto"/>
              <w:rPr>
                <w:b/>
              </w:rPr>
            </w:pPr>
          </w:p>
        </w:tc>
      </w:tr>
      <w:tr w:rsidR="00C1067A" w:rsidTr="00C1067A">
        <w:tc>
          <w:tcPr>
            <w:tcW w:w="2830" w:type="dxa"/>
          </w:tcPr>
          <w:p w:rsidR="00C1067A" w:rsidRPr="006C177E" w:rsidRDefault="00C1067A" w:rsidP="00C1067A">
            <w:pPr>
              <w:spacing w:line="276" w:lineRule="auto"/>
              <w:rPr>
                <w:b/>
              </w:rPr>
            </w:pPr>
            <w:r>
              <w:rPr>
                <w:b/>
              </w:rPr>
              <w:t>What should a student do before each lesson</w:t>
            </w:r>
            <w:r w:rsidRPr="006C177E">
              <w:rPr>
                <w:b/>
              </w:rPr>
              <w:t>?</w:t>
            </w:r>
          </w:p>
        </w:tc>
        <w:tc>
          <w:tcPr>
            <w:tcW w:w="6186" w:type="dxa"/>
          </w:tcPr>
          <w:p w:rsidR="00C1067A" w:rsidRDefault="00C1067A" w:rsidP="00C1067A">
            <w:pPr>
              <w:pStyle w:val="ListParagraph"/>
              <w:numPr>
                <w:ilvl w:val="0"/>
                <w:numId w:val="3"/>
              </w:numPr>
            </w:pPr>
            <w:r>
              <w:t>Ensure they have read through material from previous lessons.</w:t>
            </w:r>
          </w:p>
          <w:p w:rsidR="00C1067A" w:rsidRDefault="00C1067A" w:rsidP="00C1067A">
            <w:pPr>
              <w:pStyle w:val="ListParagraph"/>
              <w:numPr>
                <w:ilvl w:val="0"/>
                <w:numId w:val="3"/>
              </w:numPr>
            </w:pPr>
            <w:r>
              <w:t>Arrive to lesson punctually</w:t>
            </w:r>
          </w:p>
          <w:p w:rsidR="00C1067A" w:rsidRDefault="00C1067A" w:rsidP="00C1067A">
            <w:pPr>
              <w:pStyle w:val="ListParagraph"/>
              <w:numPr>
                <w:ilvl w:val="0"/>
                <w:numId w:val="3"/>
              </w:numPr>
            </w:pPr>
            <w:r>
              <w:t>Bring the correct equipment to each lesson.</w:t>
            </w:r>
          </w:p>
        </w:tc>
      </w:tr>
      <w:tr w:rsidR="00C1067A" w:rsidTr="00C1067A">
        <w:tc>
          <w:tcPr>
            <w:tcW w:w="2830" w:type="dxa"/>
          </w:tcPr>
          <w:p w:rsidR="00C1067A" w:rsidRPr="006C177E" w:rsidRDefault="00C1067A" w:rsidP="00C1067A">
            <w:pPr>
              <w:rPr>
                <w:b/>
              </w:rPr>
            </w:pPr>
            <w:r>
              <w:rPr>
                <w:b/>
              </w:rPr>
              <w:t>What should a student do during each lesson?</w:t>
            </w:r>
          </w:p>
        </w:tc>
        <w:tc>
          <w:tcPr>
            <w:tcW w:w="6186" w:type="dxa"/>
          </w:tcPr>
          <w:p w:rsidR="00C1067A" w:rsidRDefault="00C1067A" w:rsidP="00C1067A">
            <w:pPr>
              <w:pStyle w:val="ListParagraph"/>
              <w:numPr>
                <w:ilvl w:val="0"/>
                <w:numId w:val="3"/>
              </w:numPr>
            </w:pPr>
            <w:r>
              <w:t>Always listen to the member of staff.</w:t>
            </w:r>
          </w:p>
          <w:p w:rsidR="00C1067A" w:rsidRDefault="00C1067A" w:rsidP="00C1067A">
            <w:pPr>
              <w:pStyle w:val="ListParagraph"/>
              <w:numPr>
                <w:ilvl w:val="0"/>
                <w:numId w:val="3"/>
              </w:numPr>
            </w:pPr>
            <w:r>
              <w:t>Ask questions whenever needed</w:t>
            </w:r>
          </w:p>
        </w:tc>
      </w:tr>
      <w:tr w:rsidR="00C1067A" w:rsidTr="00C1067A">
        <w:tc>
          <w:tcPr>
            <w:tcW w:w="2830" w:type="dxa"/>
          </w:tcPr>
          <w:p w:rsidR="00C1067A" w:rsidRPr="006C177E" w:rsidRDefault="00C1067A" w:rsidP="00C1067A">
            <w:pPr>
              <w:rPr>
                <w:b/>
              </w:rPr>
            </w:pPr>
            <w:r>
              <w:rPr>
                <w:b/>
              </w:rPr>
              <w:t>What should a student do after each lesson?</w:t>
            </w:r>
          </w:p>
        </w:tc>
        <w:tc>
          <w:tcPr>
            <w:tcW w:w="6186" w:type="dxa"/>
          </w:tcPr>
          <w:p w:rsidR="00C1067A" w:rsidRDefault="00C1067A" w:rsidP="00C1067A">
            <w:pPr>
              <w:pStyle w:val="ListParagraph"/>
              <w:numPr>
                <w:ilvl w:val="0"/>
                <w:numId w:val="3"/>
              </w:numPr>
            </w:pPr>
            <w:r>
              <w:t>Complete HW in a timely manner</w:t>
            </w:r>
          </w:p>
          <w:p w:rsidR="00C1067A" w:rsidRDefault="00C1067A" w:rsidP="00C1067A">
            <w:pPr>
              <w:pStyle w:val="ListParagraph"/>
              <w:numPr>
                <w:ilvl w:val="0"/>
                <w:numId w:val="3"/>
              </w:numPr>
            </w:pPr>
            <w:r>
              <w:t xml:space="preserve">Spend 1-2hrs each week, working independently on their coursework. </w:t>
            </w:r>
          </w:p>
        </w:tc>
      </w:tr>
      <w:tr w:rsidR="00C1067A" w:rsidTr="00C1067A">
        <w:tc>
          <w:tcPr>
            <w:tcW w:w="2830" w:type="dxa"/>
          </w:tcPr>
          <w:p w:rsidR="00C1067A" w:rsidRPr="006C177E" w:rsidRDefault="00C1067A" w:rsidP="00C1067A">
            <w:pPr>
              <w:rPr>
                <w:b/>
              </w:rPr>
            </w:pPr>
            <w:r>
              <w:rPr>
                <w:b/>
              </w:rPr>
              <w:t>How should I use my revision guide</w:t>
            </w:r>
          </w:p>
        </w:tc>
        <w:tc>
          <w:tcPr>
            <w:tcW w:w="6186" w:type="dxa"/>
          </w:tcPr>
          <w:p w:rsidR="00C1067A" w:rsidRDefault="00C1067A" w:rsidP="00C1067A">
            <w:pPr>
              <w:pStyle w:val="ListParagraph"/>
              <w:numPr>
                <w:ilvl w:val="0"/>
                <w:numId w:val="1"/>
              </w:numPr>
            </w:pPr>
            <w:r>
              <w:t>No revision guides available</w:t>
            </w:r>
          </w:p>
        </w:tc>
      </w:tr>
      <w:tr w:rsidR="00C1067A" w:rsidTr="00C1067A">
        <w:tc>
          <w:tcPr>
            <w:tcW w:w="2830" w:type="dxa"/>
          </w:tcPr>
          <w:p w:rsidR="00C1067A" w:rsidRDefault="00C1067A" w:rsidP="00C1067A">
            <w:pPr>
              <w:rPr>
                <w:b/>
              </w:rPr>
            </w:pPr>
            <w:r>
              <w:rPr>
                <w:b/>
              </w:rPr>
              <w:t>Where can I go to download past papers?</w:t>
            </w:r>
          </w:p>
        </w:tc>
        <w:tc>
          <w:tcPr>
            <w:tcW w:w="6186" w:type="dxa"/>
          </w:tcPr>
          <w:p w:rsidR="00C1067A" w:rsidRDefault="00C1067A" w:rsidP="00C1067A">
            <w:pPr>
              <w:pStyle w:val="ListParagraph"/>
              <w:numPr>
                <w:ilvl w:val="0"/>
                <w:numId w:val="1"/>
              </w:numPr>
            </w:pPr>
            <w:r>
              <w:t>Search for the qualification title + past papers on google</w:t>
            </w:r>
          </w:p>
        </w:tc>
      </w:tr>
      <w:tr w:rsidR="00C1067A" w:rsidTr="00C1067A">
        <w:tc>
          <w:tcPr>
            <w:tcW w:w="2830" w:type="dxa"/>
          </w:tcPr>
          <w:p w:rsidR="00C1067A" w:rsidRDefault="00C1067A" w:rsidP="00C1067A">
            <w:pPr>
              <w:rPr>
                <w:b/>
              </w:rPr>
            </w:pPr>
            <w:r>
              <w:rPr>
                <w:b/>
              </w:rPr>
              <w:t>What is the best way to use past papers</w:t>
            </w:r>
          </w:p>
        </w:tc>
        <w:tc>
          <w:tcPr>
            <w:tcW w:w="6186" w:type="dxa"/>
          </w:tcPr>
          <w:p w:rsidR="00C1067A" w:rsidRDefault="00C1067A" w:rsidP="00C1067A">
            <w:pPr>
              <w:pStyle w:val="ListParagraph"/>
              <w:numPr>
                <w:ilvl w:val="0"/>
                <w:numId w:val="1"/>
              </w:numPr>
            </w:pPr>
            <w:r>
              <w:t>Complete the past papers independently and compare your answers against the mark scheme.</w:t>
            </w:r>
          </w:p>
        </w:tc>
      </w:tr>
      <w:tr w:rsidR="00C1067A" w:rsidTr="00C1067A">
        <w:tc>
          <w:tcPr>
            <w:tcW w:w="9016" w:type="dxa"/>
            <w:gridSpan w:val="2"/>
            <w:shd w:val="clear" w:color="auto" w:fill="D9D9D9" w:themeFill="background1" w:themeFillShade="D9"/>
          </w:tcPr>
          <w:p w:rsidR="00C1067A" w:rsidRPr="006C177E" w:rsidRDefault="00C1067A" w:rsidP="00C1067A">
            <w:pPr>
              <w:rPr>
                <w:b/>
              </w:rPr>
            </w:pPr>
            <w:r>
              <w:rPr>
                <w:b/>
              </w:rPr>
              <w:t>Extra Guidance for Parents</w:t>
            </w:r>
          </w:p>
        </w:tc>
      </w:tr>
      <w:tr w:rsidR="00C1067A" w:rsidTr="00C1067A">
        <w:tc>
          <w:tcPr>
            <w:tcW w:w="2830" w:type="dxa"/>
          </w:tcPr>
          <w:p w:rsidR="00C1067A" w:rsidRPr="006C177E" w:rsidRDefault="00C1067A" w:rsidP="00C1067A">
            <w:pPr>
              <w:rPr>
                <w:b/>
              </w:rPr>
            </w:pPr>
            <w:r w:rsidRPr="006C177E">
              <w:rPr>
                <w:b/>
              </w:rPr>
              <w:t>Do you provide any additional support</w:t>
            </w:r>
            <w:r>
              <w:rPr>
                <w:b/>
              </w:rPr>
              <w:t xml:space="preserve"> / Revision Guide</w:t>
            </w:r>
            <w:r w:rsidRPr="006C177E">
              <w:rPr>
                <w:b/>
              </w:rPr>
              <w:t>?</w:t>
            </w:r>
          </w:p>
        </w:tc>
        <w:tc>
          <w:tcPr>
            <w:tcW w:w="6186" w:type="dxa"/>
          </w:tcPr>
          <w:p w:rsidR="00C1067A" w:rsidRDefault="00C1067A" w:rsidP="00C1067A">
            <w:pPr>
              <w:pStyle w:val="ListParagraph"/>
              <w:numPr>
                <w:ilvl w:val="0"/>
                <w:numId w:val="1"/>
              </w:numPr>
            </w:pPr>
            <w:r>
              <w:t>Additional support and guidance is available through RM unify.</w:t>
            </w:r>
          </w:p>
        </w:tc>
      </w:tr>
      <w:tr w:rsidR="00481EC0" w:rsidTr="00C1067A">
        <w:tc>
          <w:tcPr>
            <w:tcW w:w="2830" w:type="dxa"/>
          </w:tcPr>
          <w:p w:rsidR="00481EC0" w:rsidRDefault="00481EC0" w:rsidP="00481EC0">
            <w:pPr>
              <w:rPr>
                <w:b/>
              </w:rPr>
            </w:pPr>
            <w:r w:rsidRPr="006C177E">
              <w:rPr>
                <w:b/>
              </w:rPr>
              <w:t>What are the best revision sources</w:t>
            </w:r>
            <w:r>
              <w:rPr>
                <w:b/>
              </w:rPr>
              <w:t xml:space="preserve"> I can purchase</w:t>
            </w:r>
            <w:r w:rsidRPr="006C177E">
              <w:rPr>
                <w:b/>
              </w:rPr>
              <w:t>?</w:t>
            </w:r>
          </w:p>
          <w:p w:rsidR="00481EC0" w:rsidRPr="006C177E" w:rsidRDefault="00481EC0" w:rsidP="00481EC0">
            <w:pPr>
              <w:rPr>
                <w:b/>
              </w:rPr>
            </w:pPr>
          </w:p>
        </w:tc>
        <w:tc>
          <w:tcPr>
            <w:tcW w:w="6186" w:type="dxa"/>
          </w:tcPr>
          <w:p w:rsidR="00481EC0" w:rsidRDefault="00481EC0" w:rsidP="00481EC0">
            <w:pPr>
              <w:pStyle w:val="ListParagraph"/>
              <w:numPr>
                <w:ilvl w:val="0"/>
                <w:numId w:val="1"/>
              </w:numPr>
            </w:pPr>
            <w:r>
              <w:t xml:space="preserve">Exemplar coursework portfolios located on RM unify. </w:t>
            </w:r>
          </w:p>
          <w:p w:rsidR="00481EC0" w:rsidRDefault="00481EC0" w:rsidP="00481EC0">
            <w:pPr>
              <w:pStyle w:val="ListParagraph"/>
              <w:numPr>
                <w:ilvl w:val="0"/>
                <w:numId w:val="1"/>
              </w:numPr>
            </w:pPr>
            <w:r>
              <w:t>AQA course book available through Hodder education</w:t>
            </w:r>
          </w:p>
          <w:p w:rsidR="00481EC0" w:rsidRDefault="00481EC0" w:rsidP="00B920B5">
            <w:pPr>
              <w:pStyle w:val="ListParagraph"/>
            </w:pPr>
          </w:p>
        </w:tc>
      </w:tr>
      <w:tr w:rsidR="00C1067A" w:rsidTr="00C1067A">
        <w:trPr>
          <w:trHeight w:val="70"/>
        </w:trPr>
        <w:tc>
          <w:tcPr>
            <w:tcW w:w="2830" w:type="dxa"/>
          </w:tcPr>
          <w:p w:rsidR="00C1067A" w:rsidRDefault="00C1067A" w:rsidP="00C1067A">
            <w:pPr>
              <w:rPr>
                <w:b/>
              </w:rPr>
            </w:pPr>
            <w:r w:rsidRPr="006C177E">
              <w:rPr>
                <w:b/>
              </w:rPr>
              <w:t>How can I support my child?</w:t>
            </w:r>
          </w:p>
          <w:p w:rsidR="00C1067A" w:rsidRPr="006C177E" w:rsidRDefault="00C1067A" w:rsidP="00C1067A">
            <w:pPr>
              <w:rPr>
                <w:b/>
              </w:rPr>
            </w:pPr>
          </w:p>
        </w:tc>
        <w:tc>
          <w:tcPr>
            <w:tcW w:w="6186" w:type="dxa"/>
          </w:tcPr>
          <w:p w:rsidR="00C1067A" w:rsidRDefault="00C1067A" w:rsidP="00C1067A">
            <w:pPr>
              <w:pStyle w:val="ListParagraph"/>
              <w:numPr>
                <w:ilvl w:val="0"/>
                <w:numId w:val="1"/>
              </w:numPr>
            </w:pPr>
            <w:r>
              <w:t>Using Google classroom to monitor homework</w:t>
            </w:r>
          </w:p>
        </w:tc>
      </w:tr>
      <w:tr w:rsidR="00C1067A" w:rsidTr="00C1067A">
        <w:trPr>
          <w:trHeight w:val="70"/>
        </w:trPr>
        <w:tc>
          <w:tcPr>
            <w:tcW w:w="2830" w:type="dxa"/>
          </w:tcPr>
          <w:p w:rsidR="00C1067A" w:rsidRPr="006C177E" w:rsidRDefault="00C1067A" w:rsidP="00C1067A">
            <w:pPr>
              <w:rPr>
                <w:b/>
              </w:rPr>
            </w:pPr>
            <w:r>
              <w:rPr>
                <w:b/>
              </w:rPr>
              <w:t>My child likes to revise using digital media – where should they go?</w:t>
            </w:r>
          </w:p>
        </w:tc>
        <w:tc>
          <w:tcPr>
            <w:tcW w:w="6186" w:type="dxa"/>
          </w:tcPr>
          <w:p w:rsidR="00C1067A" w:rsidRDefault="00C1067A" w:rsidP="00C1067A">
            <w:pPr>
              <w:pStyle w:val="ListParagraph"/>
              <w:numPr>
                <w:ilvl w:val="0"/>
                <w:numId w:val="1"/>
              </w:numPr>
            </w:pPr>
            <w:r>
              <w:t>RM</w:t>
            </w:r>
            <w:r w:rsidR="00B920B5">
              <w:t xml:space="preserve"> U</w:t>
            </w:r>
            <w:r>
              <w:t>nify</w:t>
            </w:r>
          </w:p>
          <w:p w:rsidR="00C1067A" w:rsidRDefault="00C1067A" w:rsidP="00C1067A">
            <w:pPr>
              <w:pStyle w:val="ListParagraph"/>
              <w:numPr>
                <w:ilvl w:val="0"/>
                <w:numId w:val="1"/>
              </w:numPr>
            </w:pPr>
            <w:r>
              <w:t xml:space="preserve">Google Classroom </w:t>
            </w:r>
          </w:p>
        </w:tc>
      </w:tr>
    </w:tbl>
    <w:p w:rsidR="00DD5417" w:rsidRDefault="00DD5417" w:rsidP="00DD5417">
      <w:pPr>
        <w:jc w:val="center"/>
        <w:rPr>
          <w:b/>
          <w:sz w:val="36"/>
          <w:szCs w:val="36"/>
          <w:u w:val="single"/>
        </w:rPr>
      </w:pPr>
    </w:p>
    <w:p w:rsidR="00481EC0" w:rsidRDefault="00481EC0" w:rsidP="00481EC0">
      <w:pPr>
        <w:tabs>
          <w:tab w:val="left" w:pos="3420"/>
        </w:tabs>
        <w:rPr>
          <w:b/>
          <w:sz w:val="40"/>
          <w:szCs w:val="40"/>
          <w:u w:val="single"/>
        </w:rPr>
      </w:pPr>
    </w:p>
    <w:p w:rsidR="00481EC0" w:rsidRDefault="00481EC0" w:rsidP="00481EC0">
      <w:pPr>
        <w:tabs>
          <w:tab w:val="left" w:pos="3420"/>
        </w:tabs>
        <w:rPr>
          <w:b/>
          <w:sz w:val="40"/>
          <w:szCs w:val="40"/>
          <w:u w:val="single"/>
        </w:rPr>
      </w:pPr>
    </w:p>
    <w:p w:rsidR="00B920B5" w:rsidRDefault="00B920B5" w:rsidP="00481EC0">
      <w:pPr>
        <w:tabs>
          <w:tab w:val="left" w:pos="3420"/>
        </w:tabs>
        <w:rPr>
          <w:b/>
          <w:sz w:val="40"/>
          <w:szCs w:val="40"/>
          <w:u w:val="single"/>
        </w:rPr>
      </w:pPr>
    </w:p>
    <w:p w:rsidR="00481EC0" w:rsidRPr="00481EC0" w:rsidRDefault="00481EC0" w:rsidP="00481EC0">
      <w:pPr>
        <w:tabs>
          <w:tab w:val="left" w:pos="3420"/>
        </w:tabs>
        <w:rPr>
          <w:b/>
          <w:sz w:val="40"/>
          <w:szCs w:val="40"/>
          <w:u w:val="single"/>
        </w:rPr>
      </w:pPr>
      <w:r w:rsidRPr="00481EC0">
        <w:rPr>
          <w:b/>
          <w:sz w:val="40"/>
          <w:szCs w:val="40"/>
          <w:u w:val="single"/>
        </w:rPr>
        <w:t>COMPANIES INVOLVED WITH WMG ACADEMY TRUST</w:t>
      </w:r>
    </w:p>
    <w:p w:rsidR="00481EC0" w:rsidRPr="00481EC0" w:rsidRDefault="00481EC0" w:rsidP="00481EC0">
      <w:pPr>
        <w:spacing w:after="0" w:line="276" w:lineRule="auto"/>
        <w:rPr>
          <w:rFonts w:ascii="Calibri" w:hAnsi="Calibri" w:cs="Times New Roman"/>
          <w:color w:val="000000"/>
          <w:sz w:val="28"/>
          <w:szCs w:val="28"/>
          <w:lang w:eastAsia="en-GB"/>
        </w:rPr>
      </w:pPr>
      <w:r w:rsidRPr="00481EC0">
        <w:rPr>
          <w:rFonts w:ascii="Calibri" w:hAnsi="Calibri" w:cs="Times New Roman"/>
          <w:color w:val="000000"/>
          <w:sz w:val="28"/>
          <w:szCs w:val="28"/>
          <w:lang w:eastAsia="en-GB"/>
        </w:rPr>
        <w:t>Business Partner Engagement</w:t>
      </w:r>
    </w:p>
    <w:p w:rsidR="00481EC0" w:rsidRPr="00481EC0" w:rsidRDefault="00481EC0" w:rsidP="00481EC0">
      <w:pPr>
        <w:spacing w:after="0" w:line="276" w:lineRule="auto"/>
        <w:rPr>
          <w:rFonts w:ascii="Calibri" w:hAnsi="Calibri" w:cs="Times New Roman"/>
          <w:color w:val="000000"/>
          <w:sz w:val="28"/>
          <w:szCs w:val="28"/>
          <w:lang w:eastAsia="en-GB"/>
        </w:rPr>
      </w:pPr>
    </w:p>
    <w:p w:rsidR="00481EC0" w:rsidRPr="00481EC0" w:rsidRDefault="00481EC0" w:rsidP="00481EC0">
      <w:pPr>
        <w:spacing w:after="0" w:line="276" w:lineRule="auto"/>
        <w:rPr>
          <w:rFonts w:ascii="Calibri" w:hAnsi="Calibri" w:cs="Times New Roman"/>
          <w:color w:val="000000"/>
          <w:sz w:val="28"/>
          <w:szCs w:val="28"/>
          <w:lang w:eastAsia="en-GB"/>
        </w:rPr>
      </w:pPr>
      <w:r w:rsidRPr="00481EC0">
        <w:rPr>
          <w:rFonts w:ascii="Calibri" w:hAnsi="Calibri" w:cs="Times New Roman"/>
          <w:color w:val="000000"/>
          <w:sz w:val="28"/>
          <w:szCs w:val="28"/>
          <w:lang w:eastAsia="en-GB"/>
        </w:rPr>
        <w:t xml:space="preserve">As a University Technical College, we commit to the principle that engineering is best taught in partnership between teachers at the academy and professional engineers from industry. The way in which this is done will vary, from company visits to academy-based seminars and from special projects to employer-led presentations. </w:t>
      </w:r>
    </w:p>
    <w:p w:rsidR="00481EC0" w:rsidRPr="00481EC0" w:rsidRDefault="00481EC0" w:rsidP="00481EC0">
      <w:pPr>
        <w:spacing w:after="0" w:line="276" w:lineRule="auto"/>
        <w:rPr>
          <w:rFonts w:ascii="Calibri" w:hAnsi="Calibri" w:cs="Times New Roman"/>
          <w:color w:val="000000"/>
          <w:sz w:val="28"/>
          <w:szCs w:val="28"/>
          <w:lang w:eastAsia="en-GB"/>
        </w:rPr>
      </w:pPr>
    </w:p>
    <w:p w:rsidR="00481EC0" w:rsidRPr="00481EC0" w:rsidRDefault="00481EC0" w:rsidP="00481EC0">
      <w:pPr>
        <w:spacing w:after="0" w:line="276" w:lineRule="auto"/>
        <w:rPr>
          <w:rFonts w:ascii="Calibri" w:hAnsi="Calibri" w:cs="Times New Roman"/>
          <w:color w:val="000000"/>
          <w:sz w:val="28"/>
          <w:szCs w:val="28"/>
          <w:lang w:eastAsia="en-GB"/>
        </w:rPr>
      </w:pPr>
      <w:r w:rsidRPr="00481EC0">
        <w:rPr>
          <w:rFonts w:ascii="Calibri" w:hAnsi="Calibri" w:cs="Times New Roman"/>
          <w:color w:val="000000"/>
          <w:sz w:val="28"/>
          <w:szCs w:val="28"/>
          <w:lang w:eastAsia="en-GB"/>
        </w:rPr>
        <w:t>What follows is a an overview of the companies the Academy Trust have worked with over the last three years and those organisations who have made commitments to improving student outcomes over the coming academic year. We've included names of engineers as well as a short history of involvement to illustrate how individual projects have unfolded, however this changes every year and we expect to see new styles of commitment and delivery over the next twelve months.</w:t>
      </w:r>
    </w:p>
    <w:p w:rsidR="00481EC0" w:rsidRPr="00481EC0" w:rsidRDefault="00481EC0" w:rsidP="00481EC0">
      <w:pPr>
        <w:spacing w:after="0" w:line="276" w:lineRule="auto"/>
        <w:rPr>
          <w:rFonts w:ascii="Calibri" w:hAnsi="Calibri" w:cs="Times New Roman"/>
          <w:color w:val="000000"/>
          <w:sz w:val="28"/>
          <w:szCs w:val="28"/>
          <w:lang w:eastAsia="en-GB"/>
        </w:rPr>
      </w:pPr>
    </w:p>
    <w:p w:rsidR="00481EC0" w:rsidRPr="00481EC0" w:rsidRDefault="00481EC0" w:rsidP="00481EC0">
      <w:pPr>
        <w:spacing w:after="0" w:line="276" w:lineRule="auto"/>
        <w:rPr>
          <w:rFonts w:ascii="Calibri" w:hAnsi="Calibri" w:cs="Times New Roman"/>
          <w:color w:val="000000"/>
          <w:sz w:val="28"/>
          <w:szCs w:val="28"/>
          <w:lang w:eastAsia="en-GB"/>
        </w:rPr>
      </w:pPr>
      <w:r w:rsidRPr="00481EC0">
        <w:rPr>
          <w:rFonts w:ascii="Calibri" w:hAnsi="Calibri" w:cs="Times New Roman"/>
          <w:color w:val="000000"/>
          <w:sz w:val="28"/>
          <w:szCs w:val="28"/>
          <w:lang w:eastAsia="en-GB"/>
        </w:rPr>
        <w:t>If of course you have any questions about the extent to which our business partners engage with us, or if you feel that that business partner engagement can be improved or developed in any way, please speak to either Mr Tait or Mr Kirwan.</w:t>
      </w:r>
    </w:p>
    <w:p w:rsidR="00481EC0" w:rsidRPr="00481EC0" w:rsidRDefault="00481EC0" w:rsidP="00481EC0">
      <w:pPr>
        <w:spacing w:after="0" w:line="276" w:lineRule="auto"/>
        <w:rPr>
          <w:rFonts w:ascii="Calibri" w:hAnsi="Calibri" w:cs="Times New Roman"/>
          <w:color w:val="000000"/>
          <w:sz w:val="28"/>
          <w:szCs w:val="28"/>
          <w:lang w:eastAsia="en-GB"/>
        </w:rPr>
      </w:pPr>
    </w:p>
    <w:p w:rsidR="00481EC0" w:rsidRPr="00481EC0" w:rsidRDefault="00481EC0" w:rsidP="00481EC0">
      <w:pPr>
        <w:spacing w:after="0" w:line="276" w:lineRule="auto"/>
        <w:rPr>
          <w:rFonts w:ascii="Calibri" w:hAnsi="Calibri" w:cs="Times New Roman"/>
          <w:color w:val="000000"/>
          <w:sz w:val="28"/>
          <w:szCs w:val="28"/>
          <w:lang w:eastAsia="en-GB"/>
        </w:rPr>
      </w:pPr>
      <w:r w:rsidRPr="00481EC0">
        <w:rPr>
          <w:rFonts w:ascii="Calibri" w:hAnsi="Calibri" w:cs="Times New Roman"/>
          <w:color w:val="000000"/>
          <w:sz w:val="28"/>
          <w:szCs w:val="28"/>
          <w:lang w:eastAsia="en-GB"/>
        </w:rPr>
        <w:t>Please bear in mind the following approaches to business engagement whilst at the academy.</w:t>
      </w:r>
    </w:p>
    <w:p w:rsidR="00481EC0" w:rsidRPr="00481EC0" w:rsidRDefault="00481EC0" w:rsidP="00481EC0">
      <w:pPr>
        <w:spacing w:after="0" w:line="240" w:lineRule="auto"/>
        <w:rPr>
          <w:rFonts w:ascii="Calibri" w:hAnsi="Calibri" w:cs="Times New Roman"/>
          <w:color w:val="000000"/>
          <w:sz w:val="24"/>
          <w:szCs w:val="24"/>
          <w:lang w:eastAsia="en-GB"/>
        </w:rPr>
      </w:pPr>
    </w:p>
    <w:p w:rsidR="00481EC0" w:rsidRPr="00481EC0" w:rsidRDefault="00481EC0" w:rsidP="00481EC0">
      <w:pPr>
        <w:numPr>
          <w:ilvl w:val="0"/>
          <w:numId w:val="12"/>
        </w:numPr>
        <w:spacing w:before="100" w:beforeAutospacing="1" w:after="100" w:afterAutospacing="1" w:line="276" w:lineRule="auto"/>
        <w:rPr>
          <w:rFonts w:ascii="Calibri" w:eastAsia="Times New Roman" w:hAnsi="Calibri"/>
          <w:color w:val="000000"/>
          <w:sz w:val="24"/>
          <w:szCs w:val="24"/>
        </w:rPr>
      </w:pPr>
      <w:r w:rsidRPr="00481EC0">
        <w:rPr>
          <w:rFonts w:ascii="Calibri" w:eastAsia="Times New Roman" w:hAnsi="Calibri"/>
          <w:color w:val="000000"/>
          <w:sz w:val="24"/>
          <w:szCs w:val="24"/>
        </w:rPr>
        <w:t>Every time an employee of a business partner is in the academy, you have an opportunity to impress them with your personal appearance, enthusiasm and interest. Some of our most successful degree apprenticeship applicants made themselves visible to our partners very early during their time with us - it can work for you too.</w:t>
      </w:r>
    </w:p>
    <w:p w:rsidR="00481EC0" w:rsidRPr="00481EC0" w:rsidRDefault="00481EC0" w:rsidP="00481EC0">
      <w:pPr>
        <w:numPr>
          <w:ilvl w:val="0"/>
          <w:numId w:val="12"/>
        </w:numPr>
        <w:spacing w:before="100" w:beforeAutospacing="1" w:after="100" w:afterAutospacing="1" w:line="276" w:lineRule="auto"/>
        <w:rPr>
          <w:rFonts w:ascii="Calibri" w:eastAsia="Times New Roman" w:hAnsi="Calibri"/>
          <w:color w:val="000000"/>
          <w:sz w:val="24"/>
          <w:szCs w:val="24"/>
        </w:rPr>
      </w:pPr>
      <w:r w:rsidRPr="00481EC0">
        <w:rPr>
          <w:rFonts w:ascii="Calibri" w:eastAsia="Times New Roman" w:hAnsi="Calibri"/>
          <w:color w:val="000000"/>
          <w:sz w:val="24"/>
          <w:szCs w:val="24"/>
        </w:rPr>
        <w:t>Key signs of successful engagement with business partners include punctuality to presentations and seminars and the confidence to ask questions - don't be shy and work with us if you want us to support you in self-confidence.</w:t>
      </w:r>
    </w:p>
    <w:p w:rsidR="00481EC0" w:rsidRPr="00481EC0" w:rsidRDefault="00481EC0" w:rsidP="00481EC0">
      <w:pPr>
        <w:numPr>
          <w:ilvl w:val="0"/>
          <w:numId w:val="12"/>
        </w:numPr>
        <w:spacing w:before="100" w:beforeAutospacing="1" w:after="100" w:afterAutospacing="1" w:line="276" w:lineRule="auto"/>
        <w:rPr>
          <w:rFonts w:ascii="Calibri" w:eastAsia="Times New Roman" w:hAnsi="Calibri"/>
          <w:color w:val="000000"/>
          <w:sz w:val="24"/>
          <w:szCs w:val="24"/>
        </w:rPr>
      </w:pPr>
      <w:r w:rsidRPr="00481EC0">
        <w:rPr>
          <w:rFonts w:ascii="Calibri" w:eastAsia="Times New Roman" w:hAnsi="Calibri"/>
          <w:color w:val="000000"/>
          <w:sz w:val="24"/>
          <w:szCs w:val="24"/>
        </w:rPr>
        <w:t>Our business partners lead us in our curriculum and approach to business behaviours. Please feel free to ask them about their approach to learning and successful behaviours in their business.</w:t>
      </w:r>
    </w:p>
    <w:tbl>
      <w:tblPr>
        <w:tblStyle w:val="TableGrid2"/>
        <w:tblW w:w="0" w:type="auto"/>
        <w:tblLook w:val="04A0" w:firstRow="1" w:lastRow="0" w:firstColumn="1" w:lastColumn="0" w:noHBand="0" w:noVBand="1"/>
      </w:tblPr>
      <w:tblGrid>
        <w:gridCol w:w="4508"/>
        <w:gridCol w:w="4508"/>
      </w:tblGrid>
      <w:tr w:rsidR="00AD63B4" w:rsidRPr="00AD63B4" w:rsidTr="00D93073">
        <w:trPr>
          <w:trHeight w:val="1150"/>
        </w:trPr>
        <w:tc>
          <w:tcPr>
            <w:tcW w:w="4508" w:type="dxa"/>
          </w:tcPr>
          <w:p w:rsidR="00AD63B4" w:rsidRPr="00AD63B4" w:rsidRDefault="00AD63B4" w:rsidP="00AD63B4">
            <w:pPr>
              <w:rPr>
                <w:rFonts w:ascii="Times New Roman" w:eastAsia="Times New Roman" w:hAnsi="Times New Roman" w:cs="Times New Roman"/>
                <w:sz w:val="24"/>
                <w:szCs w:val="24"/>
                <w:lang w:eastAsia="en-GB"/>
              </w:rPr>
            </w:pPr>
            <w:r w:rsidRPr="00AD63B4">
              <w:rPr>
                <w:rFonts w:ascii="Arial" w:eastAsia="Times New Roman" w:hAnsi="Arial" w:cs="Arial"/>
                <w:noProof/>
                <w:color w:val="001BA0"/>
                <w:sz w:val="20"/>
                <w:szCs w:val="20"/>
                <w:lang w:eastAsia="en-GB"/>
              </w:rPr>
              <w:drawing>
                <wp:inline distT="0" distB="0" distL="0" distR="0" wp14:anchorId="0FC94572" wp14:editId="3779F191">
                  <wp:extent cx="1050290" cy="929640"/>
                  <wp:effectExtent l="0" t="0" r="0" b="3810"/>
                  <wp:docPr id="44" name="Picture 44" descr="Meggitt">
                    <a:hlinkClick xmlns:a="http://schemas.openxmlformats.org/drawingml/2006/main" r:id="rId22" tooltip="&quot;Meggit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ggitt">
                            <a:hlinkClick r:id="rId22" tooltip="&quot;Meggit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0290" cy="929640"/>
                          </a:xfrm>
                          <a:prstGeom prst="rect">
                            <a:avLst/>
                          </a:prstGeom>
                          <a:noFill/>
                          <a:ln>
                            <a:noFill/>
                          </a:ln>
                        </pic:spPr>
                      </pic:pic>
                    </a:graphicData>
                  </a:graphic>
                </wp:inline>
              </w:drawing>
            </w:r>
          </w:p>
        </w:tc>
        <w:tc>
          <w:tcPr>
            <w:tcW w:w="4508" w:type="dxa"/>
          </w:tcPr>
          <w:p w:rsidR="00AD63B4" w:rsidRPr="00AD63B4" w:rsidRDefault="00AD63B4" w:rsidP="00AD63B4">
            <w:pPr>
              <w:rPr>
                <w:rFonts w:eastAsia="Times New Roman" w:cs="Times New Roman"/>
                <w:b/>
                <w:sz w:val="28"/>
                <w:szCs w:val="28"/>
                <w:lang w:eastAsia="en-GB"/>
              </w:rPr>
            </w:pPr>
            <w:r w:rsidRPr="00AD63B4">
              <w:rPr>
                <w:rFonts w:eastAsia="Times New Roman" w:cs="Times New Roman"/>
                <w:b/>
                <w:sz w:val="28"/>
                <w:szCs w:val="28"/>
                <w:lang w:eastAsia="en-GB"/>
              </w:rPr>
              <w:t>ENGINEERING BRANCH:</w:t>
            </w:r>
          </w:p>
          <w:p w:rsidR="00AD63B4" w:rsidRPr="00AD63B4" w:rsidRDefault="00AD63B4" w:rsidP="00AD63B4">
            <w:pPr>
              <w:rPr>
                <w:rFonts w:eastAsia="Times New Roman" w:cs="Times New Roman"/>
                <w:b/>
                <w:sz w:val="28"/>
                <w:szCs w:val="28"/>
                <w:lang w:eastAsia="en-GB"/>
              </w:rPr>
            </w:pPr>
          </w:p>
          <w:p w:rsidR="00AD63B4" w:rsidRPr="00AD63B4" w:rsidRDefault="00AD63B4" w:rsidP="00AD63B4">
            <w:pPr>
              <w:rPr>
                <w:rFonts w:ascii="Times New Roman" w:eastAsia="Times New Roman" w:hAnsi="Times New Roman" w:cs="Times New Roman"/>
                <w:sz w:val="24"/>
                <w:szCs w:val="24"/>
                <w:lang w:eastAsia="en-GB"/>
              </w:rPr>
            </w:pPr>
            <w:r w:rsidRPr="00AD63B4">
              <w:rPr>
                <w:rFonts w:eastAsia="Times New Roman" w:cs="Times New Roman"/>
                <w:b/>
                <w:sz w:val="28"/>
                <w:szCs w:val="28"/>
                <w:lang w:eastAsia="en-GB"/>
              </w:rPr>
              <w:t>AERONAUTICAL ENGINEERING</w:t>
            </w:r>
          </w:p>
        </w:tc>
      </w:tr>
      <w:tr w:rsidR="00AD63B4" w:rsidRPr="00AD63B4" w:rsidTr="00D93073">
        <w:trPr>
          <w:trHeight w:val="547"/>
        </w:trPr>
        <w:tc>
          <w:tcPr>
            <w:tcW w:w="9016" w:type="dxa"/>
            <w:gridSpan w:val="2"/>
          </w:tcPr>
          <w:p w:rsidR="00AD63B4" w:rsidRPr="00AD63B4" w:rsidRDefault="00AD63B4" w:rsidP="00AD63B4">
            <w:pPr>
              <w:spacing w:line="360" w:lineRule="auto"/>
              <w:rPr>
                <w:rFonts w:eastAsia="Times New Roman" w:cs="Arial"/>
                <w:b/>
                <w:bCs/>
                <w:color w:val="000000" w:themeColor="text1"/>
                <w:sz w:val="20"/>
                <w:szCs w:val="20"/>
                <w:lang w:eastAsia="en-GB"/>
              </w:rPr>
            </w:pPr>
            <w:r w:rsidRPr="00AD63B4">
              <w:rPr>
                <w:rFonts w:eastAsia="Times New Roman" w:cs="Arial"/>
                <w:b/>
                <w:bCs/>
                <w:color w:val="000000" w:themeColor="text1"/>
                <w:sz w:val="20"/>
                <w:szCs w:val="20"/>
                <w:lang w:eastAsia="en-GB"/>
              </w:rPr>
              <w:t>Headquartered in the UK, Meggitt PLC is a global engineering group specialising in extreme environment components and smart sub-systems for aerospace, defence and energy markets.</w:t>
            </w:r>
          </w:p>
          <w:p w:rsidR="00AD63B4" w:rsidRPr="00AD63B4" w:rsidRDefault="00AD63B4" w:rsidP="00AD63B4">
            <w:pPr>
              <w:spacing w:line="360" w:lineRule="auto"/>
              <w:rPr>
                <w:rFonts w:eastAsia="Times New Roman" w:cs="Arial"/>
                <w:color w:val="000000" w:themeColor="text1"/>
                <w:sz w:val="20"/>
                <w:szCs w:val="20"/>
                <w:lang w:eastAsia="en-GB"/>
              </w:rPr>
            </w:pPr>
            <w:r w:rsidRPr="00AD63B4">
              <w:rPr>
                <w:rFonts w:eastAsia="Times New Roman" w:cs="Arial"/>
                <w:color w:val="000000" w:themeColor="text1"/>
                <w:sz w:val="20"/>
                <w:szCs w:val="20"/>
                <w:lang w:eastAsia="en-GB"/>
              </w:rPr>
              <w:t>Some 11,000 people are employed across manufacturing facilities in Asia, Europe and North America and regional bases in Brazil, India and the Middle East.</w:t>
            </w:r>
          </w:p>
          <w:p w:rsidR="00AD63B4" w:rsidRPr="00AD63B4" w:rsidRDefault="00AD63B4" w:rsidP="00AD63B4">
            <w:pPr>
              <w:spacing w:line="360" w:lineRule="auto"/>
              <w:rPr>
                <w:rFonts w:eastAsia="Times New Roman" w:cs="Arial"/>
                <w:color w:val="000000" w:themeColor="text1"/>
                <w:sz w:val="20"/>
                <w:szCs w:val="20"/>
                <w:lang w:eastAsia="en-GB"/>
              </w:rPr>
            </w:pPr>
            <w:r w:rsidRPr="00AD63B4">
              <w:rPr>
                <w:rFonts w:eastAsia="Times New Roman" w:cs="Arial"/>
                <w:color w:val="000000" w:themeColor="text1"/>
                <w:sz w:val="20"/>
                <w:szCs w:val="20"/>
                <w:lang w:eastAsia="en-GB"/>
              </w:rPr>
              <w:t>Meggitt’s civil aerospace presence covers large commercial transports, regional aircraft, business jets, helicopters and general aviation.</w:t>
            </w:r>
          </w:p>
          <w:p w:rsidR="00AD63B4" w:rsidRPr="00AD63B4" w:rsidRDefault="00AD63B4" w:rsidP="00AD63B4">
            <w:pPr>
              <w:spacing w:line="360" w:lineRule="auto"/>
              <w:rPr>
                <w:rFonts w:eastAsia="Times New Roman" w:cs="Arial"/>
                <w:color w:val="000000" w:themeColor="text1"/>
                <w:sz w:val="20"/>
                <w:szCs w:val="20"/>
                <w:lang w:eastAsia="en-GB"/>
              </w:rPr>
            </w:pPr>
            <w:r w:rsidRPr="00AD63B4">
              <w:rPr>
                <w:rFonts w:eastAsia="Times New Roman" w:cs="Arial"/>
                <w:color w:val="000000" w:themeColor="text1"/>
                <w:sz w:val="20"/>
                <w:szCs w:val="20"/>
                <w:lang w:eastAsia="en-GB"/>
              </w:rPr>
              <w:t>Its defence markets cover all military aircraft types, land systems, naval platforms and aerial, land-based and marine threat simulation training and weapons systems development. The firearms element of this capability extends into law enforcement and security organisations.</w:t>
            </w:r>
          </w:p>
          <w:p w:rsidR="00AD63B4" w:rsidRPr="00AD63B4" w:rsidRDefault="00AD63B4" w:rsidP="00AD63B4">
            <w:pPr>
              <w:spacing w:line="360" w:lineRule="auto"/>
              <w:rPr>
                <w:rFonts w:eastAsia="Times New Roman" w:cs="Times New Roman"/>
                <w:color w:val="000000" w:themeColor="text1"/>
                <w:sz w:val="20"/>
                <w:szCs w:val="20"/>
                <w:lang w:eastAsia="en-GB"/>
              </w:rPr>
            </w:pPr>
            <w:r w:rsidRPr="00AD63B4">
              <w:rPr>
                <w:rFonts w:eastAsia="Times New Roman" w:cs="Arial"/>
                <w:color w:val="000000" w:themeColor="text1"/>
                <w:sz w:val="20"/>
                <w:szCs w:val="20"/>
                <w:lang w:eastAsia="en-GB"/>
              </w:rPr>
              <w:t>The group’s growing presence in energy is driven by our core fluid controls, heat management and sensing and monitoring capabilities, many of which are deployed to help reduce the maintenance costs, fuel consumption and carbon emissions of industrial gas and steam turbines.</w:t>
            </w:r>
          </w:p>
        </w:tc>
      </w:tr>
      <w:tr w:rsidR="00AD63B4" w:rsidRPr="00AD63B4" w:rsidTr="00D93073">
        <w:trPr>
          <w:trHeight w:val="547"/>
        </w:trPr>
        <w:tc>
          <w:tcPr>
            <w:tcW w:w="9016" w:type="dxa"/>
            <w:gridSpan w:val="2"/>
          </w:tcPr>
          <w:p w:rsidR="00AD63B4" w:rsidRPr="00AD63B4" w:rsidRDefault="00AD63B4" w:rsidP="00AD63B4">
            <w:pPr>
              <w:spacing w:line="336" w:lineRule="atLeast"/>
              <w:rPr>
                <w:rFonts w:eastAsia="Times New Roman" w:cs="Arial"/>
                <w:b/>
                <w:bCs/>
                <w:color w:val="000000" w:themeColor="text1"/>
                <w:sz w:val="20"/>
                <w:szCs w:val="20"/>
                <w:u w:val="single"/>
                <w:lang w:eastAsia="en-GB"/>
              </w:rPr>
            </w:pPr>
            <w:r w:rsidRPr="00AD63B4">
              <w:rPr>
                <w:rFonts w:eastAsia="Times New Roman" w:cs="Arial"/>
                <w:b/>
                <w:bCs/>
                <w:color w:val="000000" w:themeColor="text1"/>
                <w:sz w:val="20"/>
                <w:szCs w:val="20"/>
                <w:u w:val="single"/>
                <w:lang w:eastAsia="en-GB"/>
              </w:rPr>
              <w:t>Academy Involvement</w:t>
            </w:r>
          </w:p>
          <w:p w:rsidR="00AD63B4" w:rsidRPr="00AD63B4" w:rsidRDefault="00AD63B4" w:rsidP="00AD63B4">
            <w:pPr>
              <w:spacing w:line="336" w:lineRule="atLeast"/>
              <w:rPr>
                <w:rFonts w:eastAsia="Times New Roman" w:cs="Arial"/>
                <w:b/>
                <w:bCs/>
                <w:color w:val="000000" w:themeColor="text1"/>
                <w:sz w:val="20"/>
                <w:szCs w:val="20"/>
                <w:lang w:eastAsia="en-GB"/>
              </w:rPr>
            </w:pPr>
            <w:r w:rsidRPr="00AD63B4">
              <w:rPr>
                <w:rFonts w:eastAsia="Times New Roman" w:cs="Arial"/>
                <w:b/>
                <w:bCs/>
                <w:color w:val="000000" w:themeColor="text1"/>
                <w:sz w:val="20"/>
                <w:szCs w:val="20"/>
                <w:lang w:eastAsia="en-GB"/>
              </w:rPr>
              <w:t>Meggitt’s have been involved since their first Year 12 interactive day in December 2016.  The company plans to take on apprentices from the academy and give an insight into working in the braking systems/aeronautical field.</w:t>
            </w:r>
          </w:p>
        </w:tc>
      </w:tr>
    </w:tbl>
    <w:p w:rsidR="00AD63B4" w:rsidRPr="00AD63B4" w:rsidRDefault="00AD63B4" w:rsidP="00AD63B4">
      <w:pPr>
        <w:tabs>
          <w:tab w:val="left" w:pos="3420"/>
        </w:tabs>
        <w:rPr>
          <w:b/>
          <w:sz w:val="40"/>
          <w:szCs w:val="40"/>
          <w:u w:val="single"/>
        </w:rPr>
      </w:pPr>
    </w:p>
    <w:tbl>
      <w:tblPr>
        <w:tblStyle w:val="TableGrid2"/>
        <w:tblW w:w="0" w:type="auto"/>
        <w:tblLook w:val="04A0" w:firstRow="1" w:lastRow="0" w:firstColumn="1" w:lastColumn="0" w:noHBand="0" w:noVBand="1"/>
      </w:tblPr>
      <w:tblGrid>
        <w:gridCol w:w="5586"/>
        <w:gridCol w:w="3430"/>
      </w:tblGrid>
      <w:tr w:rsidR="00AD63B4" w:rsidRPr="00AD63B4" w:rsidTr="00D93073">
        <w:tc>
          <w:tcPr>
            <w:tcW w:w="5586" w:type="dxa"/>
          </w:tcPr>
          <w:p w:rsidR="00AD63B4" w:rsidRPr="00AD63B4" w:rsidRDefault="00AD63B4" w:rsidP="00AD63B4">
            <w:pPr>
              <w:rPr>
                <w:rFonts w:ascii="Times New Roman" w:eastAsia="Times New Roman" w:hAnsi="Times New Roman" w:cs="Times New Roman"/>
                <w:sz w:val="24"/>
                <w:szCs w:val="24"/>
                <w:lang w:eastAsia="en-GB"/>
              </w:rPr>
            </w:pPr>
            <w:r w:rsidRPr="00AD63B4">
              <w:rPr>
                <w:rFonts w:ascii="proxima_nova_regular" w:eastAsia="Times New Roman" w:hAnsi="proxima_nova_regular" w:cs="Arial"/>
                <w:noProof/>
                <w:color w:val="1E1E1E"/>
                <w:sz w:val="24"/>
                <w:szCs w:val="24"/>
                <w:lang w:eastAsia="en-GB"/>
              </w:rPr>
              <w:drawing>
                <wp:inline distT="0" distB="0" distL="0" distR="0" wp14:anchorId="5C3528A2" wp14:editId="7E64AA56">
                  <wp:extent cx="3410277" cy="847773"/>
                  <wp:effectExtent l="0" t="0" r="0" b="0"/>
                  <wp:docPr id="45" name="Picture 1" descr="http://www.jaguarlandrover.com/images/corporate.7f94bba1.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guarlandrover.com/images/corporate.7f94bba1.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38980" cy="854908"/>
                          </a:xfrm>
                          <a:prstGeom prst="rect">
                            <a:avLst/>
                          </a:prstGeom>
                          <a:noFill/>
                          <a:ln>
                            <a:noFill/>
                          </a:ln>
                        </pic:spPr>
                      </pic:pic>
                    </a:graphicData>
                  </a:graphic>
                </wp:inline>
              </w:drawing>
            </w:r>
          </w:p>
        </w:tc>
        <w:tc>
          <w:tcPr>
            <w:tcW w:w="3430" w:type="dxa"/>
          </w:tcPr>
          <w:p w:rsidR="00AD63B4" w:rsidRPr="00AD63B4" w:rsidRDefault="00AD63B4" w:rsidP="00AD63B4">
            <w:pPr>
              <w:rPr>
                <w:rFonts w:ascii="Times New Roman" w:eastAsia="Times New Roman" w:hAnsi="Times New Roman" w:cs="Times New Roman"/>
                <w:sz w:val="24"/>
                <w:szCs w:val="24"/>
                <w:lang w:eastAsia="en-GB"/>
              </w:rPr>
            </w:pPr>
          </w:p>
          <w:p w:rsidR="00AD63B4" w:rsidRPr="00AD63B4" w:rsidRDefault="00AD63B4" w:rsidP="00AD63B4">
            <w:pPr>
              <w:rPr>
                <w:rFonts w:eastAsia="Times New Roman" w:cs="Times New Roman"/>
                <w:b/>
                <w:sz w:val="28"/>
                <w:szCs w:val="28"/>
                <w:lang w:eastAsia="en-GB"/>
              </w:rPr>
            </w:pPr>
            <w:r w:rsidRPr="00AD63B4">
              <w:rPr>
                <w:rFonts w:eastAsia="Times New Roman" w:cs="Times New Roman"/>
                <w:b/>
                <w:sz w:val="28"/>
                <w:szCs w:val="28"/>
                <w:lang w:eastAsia="en-GB"/>
              </w:rPr>
              <w:t>ENGINEERING BRANCH:</w:t>
            </w:r>
          </w:p>
          <w:p w:rsidR="00AD63B4" w:rsidRPr="00AD63B4" w:rsidRDefault="00AD63B4" w:rsidP="00AD63B4">
            <w:pPr>
              <w:rPr>
                <w:rFonts w:eastAsia="Times New Roman" w:cs="Times New Roman"/>
                <w:b/>
                <w:sz w:val="28"/>
                <w:szCs w:val="28"/>
                <w:lang w:eastAsia="en-GB"/>
              </w:rPr>
            </w:pPr>
          </w:p>
          <w:p w:rsidR="00AD63B4" w:rsidRPr="00AD63B4" w:rsidRDefault="00AD63B4" w:rsidP="00AD63B4">
            <w:pPr>
              <w:rPr>
                <w:rFonts w:ascii="Times New Roman" w:eastAsia="Times New Roman" w:hAnsi="Times New Roman" w:cs="Times New Roman"/>
                <w:sz w:val="24"/>
                <w:szCs w:val="24"/>
                <w:lang w:eastAsia="en-GB"/>
              </w:rPr>
            </w:pPr>
            <w:r w:rsidRPr="00AD63B4">
              <w:rPr>
                <w:rFonts w:eastAsia="Times New Roman" w:cs="Times New Roman"/>
                <w:b/>
                <w:sz w:val="28"/>
                <w:szCs w:val="28"/>
                <w:lang w:eastAsia="en-GB"/>
              </w:rPr>
              <w:t>AUTOMOTIVE / MECHANICAL ENGINEERING</w:t>
            </w:r>
          </w:p>
        </w:tc>
      </w:tr>
      <w:tr w:rsidR="00AD63B4" w:rsidRPr="00AD63B4" w:rsidTr="00D93073">
        <w:trPr>
          <w:trHeight w:val="547"/>
        </w:trPr>
        <w:tc>
          <w:tcPr>
            <w:tcW w:w="9016" w:type="dxa"/>
            <w:gridSpan w:val="2"/>
          </w:tcPr>
          <w:p w:rsidR="00AD63B4" w:rsidRPr="00AD63B4" w:rsidRDefault="00AD63B4" w:rsidP="00AD63B4">
            <w:pPr>
              <w:rPr>
                <w:rFonts w:eastAsia="Times New Roman" w:cs="Times New Roman"/>
                <w:sz w:val="24"/>
                <w:szCs w:val="24"/>
                <w:lang w:eastAsia="en-GB"/>
              </w:rPr>
            </w:pPr>
            <w:r w:rsidRPr="00AD63B4">
              <w:rPr>
                <w:rFonts w:eastAsia="Times New Roman" w:cs="Arial"/>
                <w:color w:val="000000" w:themeColor="text1"/>
                <w:sz w:val="20"/>
                <w:szCs w:val="20"/>
                <w:lang w:val="en" w:eastAsia="en-GB"/>
              </w:rPr>
              <w:t>Jaguar Land Rover Automotive PLC is the holding company of Jaguar Land Rover Limited, a British multinational automotive company with its headquarters in Whitley, Coventry, United Kingdom, and a subsidiary of Indian automaker Tata Motors. The principal activity of Jaguar Land Rover Limited is the design, development, manufacture and sale of vehicles bearing the Jaguar and Land Rover marques. Both marques have long and complex histories prior to their merger, going back to the 1940s, first coming together in 1968 as part of the ill-fated British Leyland conglomerate; and later existed independently of each other as subsidiaries of BMW, and Ford Motor Company; Ford later acquired Land Rover from BMW in 2000 following the break-up of the former Rover Group; which was effectively the remainder of British Leyland.</w:t>
            </w:r>
          </w:p>
        </w:tc>
      </w:tr>
      <w:tr w:rsidR="00AD63B4" w:rsidRPr="00AD63B4" w:rsidTr="00D93073">
        <w:trPr>
          <w:trHeight w:val="547"/>
        </w:trPr>
        <w:tc>
          <w:tcPr>
            <w:tcW w:w="9016" w:type="dxa"/>
            <w:gridSpan w:val="2"/>
          </w:tcPr>
          <w:p w:rsidR="00AD63B4" w:rsidRPr="00AD63B4" w:rsidRDefault="00AD63B4" w:rsidP="00AD63B4">
            <w:pPr>
              <w:spacing w:before="100" w:beforeAutospacing="1" w:after="100" w:afterAutospacing="1" w:line="336" w:lineRule="atLeast"/>
              <w:rPr>
                <w:rFonts w:eastAsia="Times New Roman" w:cs="Arial"/>
                <w:b/>
                <w:bCs/>
                <w:color w:val="000000" w:themeColor="text1"/>
                <w:sz w:val="20"/>
                <w:szCs w:val="20"/>
                <w:u w:val="single"/>
                <w:lang w:eastAsia="en-GB"/>
              </w:rPr>
            </w:pPr>
            <w:r w:rsidRPr="00AD63B4">
              <w:rPr>
                <w:rFonts w:eastAsia="Times New Roman" w:cs="Arial"/>
                <w:b/>
                <w:bCs/>
                <w:color w:val="000000" w:themeColor="text1"/>
                <w:sz w:val="20"/>
                <w:szCs w:val="20"/>
                <w:u w:val="single"/>
                <w:lang w:eastAsia="en-GB"/>
              </w:rPr>
              <w:t>Academy Involvement</w:t>
            </w:r>
          </w:p>
          <w:p w:rsidR="00AD63B4" w:rsidRPr="00AD63B4" w:rsidRDefault="00AD63B4" w:rsidP="00AD63B4">
            <w:pPr>
              <w:spacing w:before="100" w:beforeAutospacing="1" w:after="100" w:afterAutospacing="1" w:line="336" w:lineRule="atLeast"/>
              <w:rPr>
                <w:rFonts w:ascii="Arial" w:eastAsia="Times New Roman" w:hAnsi="Arial" w:cs="Arial"/>
                <w:b/>
                <w:bCs/>
                <w:color w:val="767A7D"/>
                <w:sz w:val="17"/>
                <w:szCs w:val="17"/>
                <w:lang w:eastAsia="en-GB"/>
              </w:rPr>
            </w:pPr>
            <w:r w:rsidRPr="00AD63B4">
              <w:rPr>
                <w:rFonts w:eastAsia="Times New Roman" w:cs="Arial"/>
                <w:b/>
                <w:bCs/>
                <w:color w:val="000000" w:themeColor="text1"/>
                <w:sz w:val="20"/>
                <w:szCs w:val="20"/>
                <w:lang w:eastAsia="en-GB"/>
              </w:rPr>
              <w:t>Jo Lopes (Head of Technical Excellence) at Jaguar Land Rover is WMGA Coventry’s chair of governors and a proud supporter of UTCs. The company has supported commission in engineering design as well as instrumentation and control and has taken on both advanced and degree apprentices from the academy.</w:t>
            </w:r>
          </w:p>
        </w:tc>
      </w:tr>
      <w:tr w:rsidR="00AD63B4" w:rsidRPr="00AD63B4" w:rsidTr="00D93073">
        <w:trPr>
          <w:trHeight w:val="547"/>
        </w:trPr>
        <w:tc>
          <w:tcPr>
            <w:tcW w:w="9016" w:type="dxa"/>
            <w:gridSpan w:val="2"/>
          </w:tcPr>
          <w:tbl>
            <w:tblPr>
              <w:tblStyle w:val="TableGrid2"/>
              <w:tblW w:w="0" w:type="auto"/>
              <w:tblLook w:val="04A0" w:firstRow="1" w:lastRow="0" w:firstColumn="1" w:lastColumn="0" w:noHBand="0" w:noVBand="1"/>
            </w:tblPr>
            <w:tblGrid>
              <w:gridCol w:w="5022"/>
              <w:gridCol w:w="3768"/>
            </w:tblGrid>
            <w:tr w:rsidR="00AD63B4" w:rsidRPr="00AD63B4" w:rsidTr="00D93073">
              <w:tc>
                <w:tcPr>
                  <w:tcW w:w="4508" w:type="dxa"/>
                </w:tcPr>
                <w:p w:rsidR="00AD63B4" w:rsidRPr="00AD63B4" w:rsidRDefault="00AD63B4" w:rsidP="00AD63B4">
                  <w:r w:rsidRPr="00AD63B4">
                    <w:rPr>
                      <w:noProof/>
                      <w:lang w:eastAsia="en-GB"/>
                    </w:rPr>
                    <w:drawing>
                      <wp:inline distT="0" distB="0" distL="0" distR="0" wp14:anchorId="76E79D20" wp14:editId="2E83C671">
                        <wp:extent cx="3051810" cy="704215"/>
                        <wp:effectExtent l="0" t="0" r="0" b="635"/>
                        <wp:docPr id="46" name="Picture 1" descr="Rolls-Ro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ls-Roy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51810" cy="704215"/>
                                </a:xfrm>
                                <a:prstGeom prst="rect">
                                  <a:avLst/>
                                </a:prstGeom>
                                <a:noFill/>
                                <a:ln>
                                  <a:noFill/>
                                </a:ln>
                              </pic:spPr>
                            </pic:pic>
                          </a:graphicData>
                        </a:graphic>
                      </wp:inline>
                    </w:drawing>
                  </w:r>
                </w:p>
              </w:tc>
              <w:tc>
                <w:tcPr>
                  <w:tcW w:w="4508" w:type="dxa"/>
                </w:tcPr>
                <w:p w:rsidR="00AD63B4" w:rsidRPr="00AD63B4" w:rsidRDefault="00AD63B4" w:rsidP="00AD63B4">
                  <w:pPr>
                    <w:rPr>
                      <w:b/>
                      <w:sz w:val="28"/>
                      <w:szCs w:val="28"/>
                    </w:rPr>
                  </w:pPr>
                  <w:r w:rsidRPr="00AD63B4">
                    <w:rPr>
                      <w:b/>
                      <w:sz w:val="28"/>
                      <w:szCs w:val="28"/>
                    </w:rPr>
                    <w:t>ENGINEERING BRANCH:</w:t>
                  </w:r>
                </w:p>
                <w:p w:rsidR="00AD63B4" w:rsidRPr="00AD63B4" w:rsidRDefault="00AD63B4" w:rsidP="00AD63B4">
                  <w:pPr>
                    <w:rPr>
                      <w:b/>
                      <w:sz w:val="28"/>
                      <w:szCs w:val="28"/>
                    </w:rPr>
                  </w:pPr>
                </w:p>
                <w:p w:rsidR="00AD63B4" w:rsidRPr="00AD63B4" w:rsidRDefault="00AD63B4" w:rsidP="00AD63B4">
                  <w:r w:rsidRPr="00AD63B4">
                    <w:rPr>
                      <w:b/>
                      <w:sz w:val="28"/>
                      <w:szCs w:val="28"/>
                    </w:rPr>
                    <w:t>AERONAUTICAL ENGINEERING</w:t>
                  </w:r>
                </w:p>
              </w:tc>
            </w:tr>
          </w:tbl>
          <w:p w:rsidR="00AD63B4" w:rsidRPr="00AD63B4" w:rsidRDefault="00AD63B4" w:rsidP="00AD63B4">
            <w:pPr>
              <w:spacing w:before="100" w:beforeAutospacing="1"/>
              <w:outlineLvl w:val="0"/>
              <w:rPr>
                <w:rFonts w:eastAsia="Times New Roman" w:cs="Times New Roman"/>
                <w:b/>
                <w:bCs/>
                <w:kern w:val="36"/>
                <w:sz w:val="40"/>
                <w:szCs w:val="40"/>
                <w:lang w:val="en" w:eastAsia="en-GB"/>
              </w:rPr>
            </w:pPr>
            <w:r w:rsidRPr="00AD63B4">
              <w:rPr>
                <w:rFonts w:eastAsia="Times New Roman" w:cs="Times New Roman"/>
                <w:b/>
                <w:bCs/>
                <w:kern w:val="36"/>
                <w:sz w:val="40"/>
                <w:szCs w:val="40"/>
                <w:lang w:val="en" w:eastAsia="en-GB"/>
              </w:rPr>
              <w:t>About Rolls-Royce</w:t>
            </w:r>
          </w:p>
          <w:p w:rsidR="00AD63B4" w:rsidRPr="00AD63B4" w:rsidRDefault="00AD63B4" w:rsidP="00AD63B4">
            <w:pPr>
              <w:spacing w:line="360" w:lineRule="auto"/>
              <w:rPr>
                <w:rFonts w:eastAsia="Times New Roman" w:cs="Times New Roman"/>
                <w:sz w:val="20"/>
                <w:szCs w:val="20"/>
                <w:lang w:val="en" w:eastAsia="en-GB"/>
              </w:rPr>
            </w:pPr>
            <w:r w:rsidRPr="00AD63B4">
              <w:rPr>
                <w:rFonts w:eastAsia="Times New Roman" w:cs="Times New Roman"/>
                <w:sz w:val="20"/>
                <w:szCs w:val="20"/>
                <w:lang w:val="en" w:eastAsia="en-GB"/>
              </w:rPr>
              <w:t>Rolls-Royce is a pre-eminent engineering company focused on world-class power and propulsion systems.</w:t>
            </w:r>
          </w:p>
          <w:p w:rsidR="00AD63B4" w:rsidRPr="00AD63B4" w:rsidRDefault="00AD63B4" w:rsidP="00AD63B4">
            <w:pPr>
              <w:spacing w:line="360" w:lineRule="auto"/>
              <w:rPr>
                <w:rFonts w:eastAsia="Times New Roman" w:cs="Times New Roman"/>
                <w:sz w:val="20"/>
                <w:szCs w:val="20"/>
                <w:lang w:val="en" w:eastAsia="en-GB"/>
              </w:rPr>
            </w:pPr>
            <w:r w:rsidRPr="00AD63B4">
              <w:rPr>
                <w:rFonts w:eastAsia="Times New Roman" w:cs="Times New Roman"/>
                <w:sz w:val="20"/>
                <w:szCs w:val="20"/>
                <w:lang w:val="en" w:eastAsia="en-GB"/>
              </w:rPr>
              <w:t>The Rolls-Royce Group is organised into five customer-facing businesses: Civil Aerospace, Defence Aerospace, Power Systems, Marine and Nuclear.</w:t>
            </w:r>
          </w:p>
          <w:p w:rsidR="00AD63B4" w:rsidRPr="00AD63B4" w:rsidRDefault="00AD63B4" w:rsidP="00AD63B4">
            <w:pPr>
              <w:spacing w:line="360" w:lineRule="auto"/>
              <w:outlineLvl w:val="1"/>
              <w:rPr>
                <w:rFonts w:eastAsia="Times New Roman" w:cs="Times New Roman"/>
                <w:b/>
                <w:bCs/>
                <w:sz w:val="36"/>
                <w:szCs w:val="36"/>
                <w:lang w:val="en" w:eastAsia="en-GB"/>
              </w:rPr>
            </w:pPr>
            <w:r w:rsidRPr="00AD63B4">
              <w:rPr>
                <w:rFonts w:eastAsia="Times New Roman" w:cs="Times New Roman"/>
                <w:b/>
                <w:bCs/>
                <w:sz w:val="36"/>
                <w:szCs w:val="36"/>
                <w:lang w:val="en" w:eastAsia="en-GB"/>
              </w:rPr>
              <w:t>What we do</w:t>
            </w:r>
          </w:p>
          <w:p w:rsidR="00AD63B4" w:rsidRPr="00AD63B4" w:rsidRDefault="00AD63B4" w:rsidP="00AD63B4">
            <w:pPr>
              <w:spacing w:line="360" w:lineRule="auto"/>
              <w:rPr>
                <w:rFonts w:eastAsia="Times New Roman" w:cs="Times New Roman"/>
                <w:sz w:val="20"/>
                <w:szCs w:val="20"/>
                <w:lang w:val="en" w:eastAsia="en-GB"/>
              </w:rPr>
            </w:pPr>
            <w:r w:rsidRPr="00AD63B4">
              <w:rPr>
                <w:rFonts w:eastAsia="Times New Roman" w:cs="Times New Roman"/>
                <w:sz w:val="20"/>
                <w:szCs w:val="20"/>
                <w:lang w:val="en" w:eastAsia="en-GB"/>
              </w:rPr>
              <w:t>We are one of the world’s leading producers of aero engines for large civil aircraft and corporate jets. We are the second largest provider of defence aero engines in the world. Rolls-Royce is well established in the marine sector where we design vessels and integrate power systems. We have a growing presence in civil nuclear power, drawing on our skills and experience of over 50 years in powering nuclear submarines. Our MTU brand is world-renowned in high-speed diesel engines powering applications as diverse as rail locomotives and luxury yachts.</w:t>
            </w:r>
          </w:p>
          <w:p w:rsidR="00AD63B4" w:rsidRPr="00AD63B4" w:rsidRDefault="00AD63B4" w:rsidP="00AD63B4">
            <w:pPr>
              <w:spacing w:before="100" w:beforeAutospacing="1" w:after="100" w:afterAutospacing="1"/>
              <w:rPr>
                <w:rFonts w:eastAsia="Times New Roman" w:cs="Times New Roman"/>
                <w:sz w:val="20"/>
                <w:szCs w:val="20"/>
                <w:lang w:val="en" w:eastAsia="en-GB"/>
              </w:rPr>
            </w:pPr>
            <w:r w:rsidRPr="00AD63B4">
              <w:rPr>
                <w:rFonts w:eastAsia="Times New Roman" w:cs="Times New Roman"/>
                <w:sz w:val="20"/>
                <w:szCs w:val="20"/>
                <w:lang w:val="en" w:eastAsia="en-GB"/>
              </w:rPr>
              <w:t>We support our customers through a worldwide network of offices, manufacturing and service facilities.</w:t>
            </w:r>
          </w:p>
          <w:p w:rsidR="00AD63B4" w:rsidRPr="00AD63B4" w:rsidRDefault="00AD63B4" w:rsidP="00AD63B4">
            <w:pPr>
              <w:spacing w:before="100" w:beforeAutospacing="1" w:after="100" w:afterAutospacing="1"/>
              <w:outlineLvl w:val="1"/>
              <w:rPr>
                <w:rFonts w:eastAsia="Times New Roman" w:cs="Times New Roman"/>
                <w:b/>
                <w:bCs/>
                <w:sz w:val="36"/>
                <w:szCs w:val="36"/>
                <w:lang w:val="en" w:eastAsia="en-GB"/>
              </w:rPr>
            </w:pPr>
            <w:r w:rsidRPr="00AD63B4">
              <w:rPr>
                <w:rFonts w:eastAsia="Times New Roman" w:cs="Times New Roman"/>
                <w:b/>
                <w:bCs/>
                <w:sz w:val="36"/>
                <w:szCs w:val="36"/>
                <w:lang w:val="en" w:eastAsia="en-GB"/>
              </w:rPr>
              <w:t xml:space="preserve">Vision: ‘better power for a changing world’ </w:t>
            </w:r>
          </w:p>
        </w:tc>
      </w:tr>
      <w:tr w:rsidR="00AD63B4" w:rsidRPr="00AD63B4" w:rsidTr="00D93073">
        <w:trPr>
          <w:trHeight w:val="547"/>
        </w:trPr>
        <w:tc>
          <w:tcPr>
            <w:tcW w:w="9016" w:type="dxa"/>
            <w:gridSpan w:val="2"/>
          </w:tcPr>
          <w:p w:rsidR="00AD63B4" w:rsidRPr="00AD63B4" w:rsidRDefault="00AD63B4" w:rsidP="00AD63B4">
            <w:pPr>
              <w:spacing w:line="336" w:lineRule="atLeast"/>
              <w:rPr>
                <w:rFonts w:eastAsia="Times New Roman" w:cs="Arial"/>
                <w:b/>
                <w:bCs/>
                <w:color w:val="000000" w:themeColor="text1"/>
                <w:sz w:val="20"/>
                <w:szCs w:val="20"/>
                <w:u w:val="single"/>
                <w:lang w:eastAsia="en-GB"/>
              </w:rPr>
            </w:pPr>
            <w:r w:rsidRPr="00AD63B4">
              <w:rPr>
                <w:rFonts w:eastAsia="Times New Roman" w:cs="Arial"/>
                <w:b/>
                <w:bCs/>
                <w:color w:val="000000" w:themeColor="text1"/>
                <w:sz w:val="20"/>
                <w:szCs w:val="20"/>
                <w:u w:val="single"/>
                <w:lang w:eastAsia="en-GB"/>
              </w:rPr>
              <w:t>Academy Involvement</w:t>
            </w:r>
          </w:p>
          <w:p w:rsidR="00AD63B4" w:rsidRPr="00AD63B4" w:rsidRDefault="00AD63B4" w:rsidP="00AD63B4">
            <w:pPr>
              <w:spacing w:line="336" w:lineRule="atLeast"/>
              <w:rPr>
                <w:rFonts w:ascii="Arial" w:eastAsia="Times New Roman" w:hAnsi="Arial" w:cs="Arial"/>
                <w:b/>
                <w:bCs/>
                <w:color w:val="767A7D"/>
                <w:sz w:val="17"/>
                <w:szCs w:val="17"/>
                <w:lang w:eastAsia="en-GB"/>
              </w:rPr>
            </w:pPr>
            <w:r w:rsidRPr="00AD63B4">
              <w:rPr>
                <w:rFonts w:eastAsia="Times New Roman" w:cs="Arial"/>
                <w:b/>
                <w:bCs/>
                <w:color w:val="000000" w:themeColor="text1"/>
                <w:sz w:val="20"/>
                <w:szCs w:val="20"/>
                <w:lang w:eastAsia="en-GB"/>
              </w:rPr>
              <w:t>The chair of governors at WMGA Solihull (Stuart Baker) is a director at Rolls Royce and has driven the company involvement since our first module in manufacturing for Y12 BTEC in 2014. The company is committed to growing its profile locally and across all UTCs,</w:t>
            </w:r>
          </w:p>
        </w:tc>
      </w:tr>
    </w:tbl>
    <w:p w:rsidR="00AD63B4" w:rsidRPr="00AD63B4" w:rsidRDefault="00AD63B4" w:rsidP="00AD63B4">
      <w:pPr>
        <w:tabs>
          <w:tab w:val="left" w:pos="3420"/>
        </w:tabs>
        <w:rPr>
          <w:b/>
          <w:sz w:val="40"/>
          <w:szCs w:val="40"/>
          <w:u w:val="single"/>
        </w:rPr>
      </w:pPr>
    </w:p>
    <w:tbl>
      <w:tblPr>
        <w:tblStyle w:val="TableGrid2"/>
        <w:tblW w:w="0" w:type="auto"/>
        <w:tblLook w:val="04A0" w:firstRow="1" w:lastRow="0" w:firstColumn="1" w:lastColumn="0" w:noHBand="0" w:noVBand="1"/>
      </w:tblPr>
      <w:tblGrid>
        <w:gridCol w:w="4508"/>
        <w:gridCol w:w="4508"/>
      </w:tblGrid>
      <w:tr w:rsidR="00AD63B4" w:rsidRPr="00AD63B4" w:rsidTr="00D93073">
        <w:tc>
          <w:tcPr>
            <w:tcW w:w="4508" w:type="dxa"/>
          </w:tcPr>
          <w:p w:rsidR="00AD63B4" w:rsidRPr="00AD63B4" w:rsidRDefault="00AD63B4" w:rsidP="00AD63B4">
            <w:pPr>
              <w:rPr>
                <w:rFonts w:ascii="Times New Roman" w:eastAsia="Times New Roman" w:hAnsi="Times New Roman" w:cs="Times New Roman"/>
                <w:sz w:val="24"/>
                <w:szCs w:val="24"/>
                <w:lang w:eastAsia="en-GB"/>
              </w:rPr>
            </w:pPr>
            <w:r w:rsidRPr="00AD63B4">
              <w:rPr>
                <w:rFonts w:ascii="Open Sans" w:eastAsia="Times New Roman" w:hAnsi="Open Sans" w:cs="Arial"/>
                <w:noProof/>
                <w:color w:val="333333"/>
                <w:sz w:val="21"/>
                <w:szCs w:val="21"/>
                <w:lang w:eastAsia="en-GB"/>
              </w:rPr>
              <w:drawing>
                <wp:inline distT="0" distB="0" distL="0" distR="0" wp14:anchorId="1060B399" wp14:editId="68D6A030">
                  <wp:extent cx="1791970" cy="692150"/>
                  <wp:effectExtent l="0" t="0" r="0" b="0"/>
                  <wp:docPr id="47" name="Picture 2" descr="Squires Gear &amp; Engineering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uires Gear &amp; Engineering Lt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91970" cy="692150"/>
                          </a:xfrm>
                          <a:prstGeom prst="rect">
                            <a:avLst/>
                          </a:prstGeom>
                          <a:noFill/>
                          <a:ln>
                            <a:noFill/>
                          </a:ln>
                        </pic:spPr>
                      </pic:pic>
                    </a:graphicData>
                  </a:graphic>
                </wp:inline>
              </w:drawing>
            </w:r>
          </w:p>
        </w:tc>
        <w:tc>
          <w:tcPr>
            <w:tcW w:w="4508" w:type="dxa"/>
          </w:tcPr>
          <w:p w:rsidR="00AD63B4" w:rsidRPr="00AD63B4" w:rsidRDefault="00AD63B4" w:rsidP="00AD63B4">
            <w:pPr>
              <w:rPr>
                <w:rFonts w:eastAsia="Times New Roman" w:cs="Times New Roman"/>
                <w:b/>
                <w:sz w:val="28"/>
                <w:szCs w:val="28"/>
                <w:lang w:eastAsia="en-GB"/>
              </w:rPr>
            </w:pPr>
            <w:r w:rsidRPr="00AD63B4">
              <w:rPr>
                <w:rFonts w:eastAsia="Times New Roman" w:cs="Times New Roman"/>
                <w:b/>
                <w:sz w:val="28"/>
                <w:szCs w:val="28"/>
                <w:lang w:eastAsia="en-GB"/>
              </w:rPr>
              <w:t>ENGINEERING BRANCH:</w:t>
            </w:r>
          </w:p>
          <w:p w:rsidR="00AD63B4" w:rsidRPr="00AD63B4" w:rsidRDefault="00AD63B4" w:rsidP="00AD63B4">
            <w:pPr>
              <w:rPr>
                <w:rFonts w:eastAsia="Times New Roman" w:cs="Times New Roman"/>
                <w:b/>
                <w:sz w:val="28"/>
                <w:szCs w:val="28"/>
                <w:lang w:eastAsia="en-GB"/>
              </w:rPr>
            </w:pPr>
          </w:p>
          <w:p w:rsidR="00AD63B4" w:rsidRPr="00AD63B4" w:rsidRDefault="00AD63B4" w:rsidP="00AD63B4">
            <w:pPr>
              <w:rPr>
                <w:rFonts w:ascii="Times New Roman" w:eastAsia="Times New Roman" w:hAnsi="Times New Roman" w:cs="Times New Roman"/>
                <w:sz w:val="24"/>
                <w:szCs w:val="24"/>
                <w:lang w:eastAsia="en-GB"/>
              </w:rPr>
            </w:pPr>
            <w:r w:rsidRPr="00AD63B4">
              <w:rPr>
                <w:rFonts w:eastAsia="Times New Roman" w:cs="Times New Roman"/>
                <w:b/>
                <w:sz w:val="28"/>
                <w:szCs w:val="28"/>
                <w:lang w:eastAsia="en-GB"/>
              </w:rPr>
              <w:t>AUTOMOTIVE ENGINEERING</w:t>
            </w:r>
          </w:p>
        </w:tc>
      </w:tr>
      <w:tr w:rsidR="00AD63B4" w:rsidRPr="00AD63B4" w:rsidTr="00D93073">
        <w:trPr>
          <w:trHeight w:val="547"/>
        </w:trPr>
        <w:tc>
          <w:tcPr>
            <w:tcW w:w="9016" w:type="dxa"/>
            <w:gridSpan w:val="2"/>
          </w:tcPr>
          <w:p w:rsidR="00AD63B4" w:rsidRPr="00AD63B4" w:rsidRDefault="00AD63B4" w:rsidP="00AD63B4">
            <w:pPr>
              <w:rPr>
                <w:rFonts w:eastAsia="Times New Roman" w:cs="Times New Roman"/>
                <w:sz w:val="20"/>
                <w:szCs w:val="20"/>
                <w:lang w:eastAsia="en-GB"/>
              </w:rPr>
            </w:pPr>
            <w:r w:rsidRPr="00AD63B4">
              <w:rPr>
                <w:rFonts w:eastAsia="Times New Roman" w:cs="Times New Roman"/>
                <w:sz w:val="20"/>
                <w:szCs w:val="20"/>
                <w:lang w:eastAsia="en-GB"/>
              </w:rPr>
              <w:t>Squires Gear and Engineering Ltd has been established as the market leader in its field since 1985, specialising in suspension, braking, steering components and various fasteners.</w:t>
            </w:r>
          </w:p>
          <w:p w:rsidR="00AD63B4" w:rsidRPr="00AD63B4" w:rsidRDefault="00AD63B4" w:rsidP="00AD63B4">
            <w:pPr>
              <w:rPr>
                <w:rFonts w:eastAsia="Times New Roman" w:cs="Times New Roman"/>
                <w:sz w:val="20"/>
                <w:szCs w:val="20"/>
                <w:lang w:eastAsia="en-GB"/>
              </w:rPr>
            </w:pPr>
          </w:p>
          <w:p w:rsidR="00AD63B4" w:rsidRPr="00AD63B4" w:rsidRDefault="00AD63B4" w:rsidP="00AD63B4">
            <w:pPr>
              <w:rPr>
                <w:rFonts w:eastAsia="Times New Roman" w:cs="Times New Roman"/>
                <w:sz w:val="20"/>
                <w:szCs w:val="20"/>
                <w:lang w:eastAsia="en-GB"/>
              </w:rPr>
            </w:pPr>
            <w:r w:rsidRPr="00AD63B4">
              <w:rPr>
                <w:rFonts w:eastAsia="Times New Roman" w:cs="Times New Roman"/>
                <w:sz w:val="20"/>
                <w:szCs w:val="20"/>
                <w:lang w:eastAsia="en-GB"/>
              </w:rPr>
              <w:t>An ISO/TS 16949 Reg Co supplying worldwide for over 25 years, Squires has developed the skills and expertise to keep one step ahead of the competition.</w:t>
            </w:r>
          </w:p>
          <w:p w:rsidR="00AD63B4" w:rsidRPr="00AD63B4" w:rsidRDefault="00AD63B4" w:rsidP="00AD63B4">
            <w:pPr>
              <w:rPr>
                <w:rFonts w:eastAsia="Times New Roman" w:cs="Times New Roman"/>
                <w:sz w:val="20"/>
                <w:szCs w:val="20"/>
                <w:lang w:eastAsia="en-GB"/>
              </w:rPr>
            </w:pPr>
          </w:p>
          <w:p w:rsidR="00AD63B4" w:rsidRPr="00AD63B4" w:rsidRDefault="00AD63B4" w:rsidP="00AD63B4">
            <w:pPr>
              <w:rPr>
                <w:rFonts w:eastAsia="Times New Roman" w:cs="Times New Roman"/>
                <w:sz w:val="20"/>
                <w:szCs w:val="20"/>
                <w:lang w:eastAsia="en-GB"/>
              </w:rPr>
            </w:pPr>
            <w:r w:rsidRPr="00AD63B4">
              <w:rPr>
                <w:rFonts w:eastAsia="Times New Roman" w:cs="Times New Roman"/>
                <w:sz w:val="20"/>
                <w:szCs w:val="20"/>
                <w:lang w:eastAsia="en-GB"/>
              </w:rPr>
              <w:t>From product design and development, bespoke components through to high volume production, Squires Gear meet your requirements with Quality, Value and Delivery being our main priority.</w:t>
            </w:r>
          </w:p>
          <w:p w:rsidR="00AD63B4" w:rsidRPr="00AD63B4" w:rsidRDefault="00AD63B4" w:rsidP="00AD63B4">
            <w:pPr>
              <w:rPr>
                <w:rFonts w:eastAsia="Times New Roman" w:cs="Times New Roman"/>
                <w:sz w:val="20"/>
                <w:szCs w:val="20"/>
                <w:lang w:eastAsia="en-GB"/>
              </w:rPr>
            </w:pPr>
          </w:p>
          <w:p w:rsidR="00AD63B4" w:rsidRPr="00AD63B4" w:rsidRDefault="00AD63B4" w:rsidP="00AD63B4">
            <w:pPr>
              <w:rPr>
                <w:rFonts w:eastAsia="Times New Roman" w:cs="Times New Roman"/>
                <w:sz w:val="20"/>
                <w:szCs w:val="20"/>
                <w:lang w:eastAsia="en-GB"/>
              </w:rPr>
            </w:pPr>
            <w:r w:rsidRPr="00AD63B4">
              <w:rPr>
                <w:rFonts w:eastAsia="Times New Roman" w:cs="Times New Roman"/>
                <w:sz w:val="20"/>
                <w:szCs w:val="20"/>
                <w:lang w:eastAsia="en-GB"/>
              </w:rPr>
              <w:t>Apart from braking and suspension components, we produce a wide array of other products.</w:t>
            </w:r>
          </w:p>
        </w:tc>
      </w:tr>
      <w:tr w:rsidR="00AD63B4" w:rsidRPr="00AD63B4" w:rsidTr="00D93073">
        <w:trPr>
          <w:trHeight w:val="547"/>
        </w:trPr>
        <w:tc>
          <w:tcPr>
            <w:tcW w:w="9016" w:type="dxa"/>
            <w:gridSpan w:val="2"/>
          </w:tcPr>
          <w:p w:rsidR="00AD63B4" w:rsidRPr="00AD63B4" w:rsidRDefault="00AD63B4" w:rsidP="00AD63B4">
            <w:pPr>
              <w:spacing w:before="100" w:beforeAutospacing="1" w:after="100" w:afterAutospacing="1" w:line="336" w:lineRule="atLeast"/>
              <w:rPr>
                <w:rFonts w:eastAsia="Times New Roman" w:cs="Arial"/>
                <w:b/>
                <w:bCs/>
                <w:color w:val="000000" w:themeColor="text1"/>
                <w:sz w:val="20"/>
                <w:szCs w:val="20"/>
                <w:u w:val="single"/>
                <w:lang w:eastAsia="en-GB"/>
              </w:rPr>
            </w:pPr>
            <w:r w:rsidRPr="00AD63B4">
              <w:rPr>
                <w:rFonts w:eastAsia="Times New Roman" w:cs="Arial"/>
                <w:b/>
                <w:bCs/>
                <w:color w:val="000000" w:themeColor="text1"/>
                <w:sz w:val="20"/>
                <w:szCs w:val="20"/>
                <w:u w:val="single"/>
                <w:lang w:eastAsia="en-GB"/>
              </w:rPr>
              <w:t>Academy Involvement</w:t>
            </w:r>
          </w:p>
          <w:p w:rsidR="00AD63B4" w:rsidRPr="00AD63B4" w:rsidRDefault="00AD63B4" w:rsidP="00AD63B4">
            <w:pPr>
              <w:spacing w:before="100" w:beforeAutospacing="1" w:after="100" w:afterAutospacing="1" w:line="336" w:lineRule="atLeast"/>
              <w:rPr>
                <w:rFonts w:eastAsia="Times New Roman" w:cs="Arial"/>
                <w:b/>
                <w:bCs/>
                <w:color w:val="767A7D"/>
                <w:sz w:val="20"/>
                <w:szCs w:val="20"/>
                <w:lang w:eastAsia="en-GB"/>
              </w:rPr>
            </w:pPr>
            <w:r w:rsidRPr="00AD63B4">
              <w:rPr>
                <w:rFonts w:eastAsia="Times New Roman" w:cs="Arial"/>
                <w:b/>
                <w:bCs/>
                <w:color w:val="000000" w:themeColor="text1"/>
                <w:sz w:val="20"/>
                <w:szCs w:val="20"/>
                <w:lang w:eastAsia="en-GB"/>
              </w:rPr>
              <w:t>Squires Gears have been involved since their first Y12 interactive day in December 2016.  The company plans to take on apprentices from the academy and give an insight into working in the braking systems/aeronautical field.</w:t>
            </w:r>
          </w:p>
        </w:tc>
      </w:tr>
    </w:tbl>
    <w:p w:rsidR="00AD63B4" w:rsidRPr="00AD63B4" w:rsidRDefault="00AD63B4" w:rsidP="00AD63B4">
      <w:pPr>
        <w:tabs>
          <w:tab w:val="left" w:pos="3420"/>
        </w:tabs>
        <w:rPr>
          <w:b/>
          <w:sz w:val="40"/>
          <w:szCs w:val="40"/>
          <w:u w:val="single"/>
        </w:rPr>
      </w:pPr>
    </w:p>
    <w:tbl>
      <w:tblPr>
        <w:tblStyle w:val="TableGrid2"/>
        <w:tblW w:w="0" w:type="auto"/>
        <w:tblLook w:val="04A0" w:firstRow="1" w:lastRow="0" w:firstColumn="1" w:lastColumn="0" w:noHBand="0" w:noVBand="1"/>
      </w:tblPr>
      <w:tblGrid>
        <w:gridCol w:w="4508"/>
        <w:gridCol w:w="4508"/>
      </w:tblGrid>
      <w:tr w:rsidR="00AD63B4" w:rsidRPr="00AD63B4" w:rsidTr="00D93073">
        <w:tc>
          <w:tcPr>
            <w:tcW w:w="4508" w:type="dxa"/>
          </w:tcPr>
          <w:p w:rsidR="00AD63B4" w:rsidRPr="00AD63B4" w:rsidRDefault="00AD63B4" w:rsidP="00AD63B4">
            <w:pPr>
              <w:rPr>
                <w:rFonts w:ascii="Times New Roman" w:eastAsia="Times New Roman" w:hAnsi="Times New Roman" w:cs="Times New Roman"/>
                <w:sz w:val="24"/>
                <w:szCs w:val="24"/>
                <w:lang w:eastAsia="en-GB"/>
              </w:rPr>
            </w:pPr>
            <w:r w:rsidRPr="00AD63B4">
              <w:rPr>
                <w:rFonts w:ascii="Source Sans Pro" w:eastAsia="Times New Roman" w:hAnsi="Source Sans Pro" w:cs="Times New Roman"/>
                <w:b/>
                <w:bCs/>
                <w:noProof/>
                <w:color w:val="333333"/>
                <w:sz w:val="24"/>
                <w:szCs w:val="24"/>
                <w:lang w:eastAsia="en-GB"/>
              </w:rPr>
              <w:drawing>
                <wp:inline distT="0" distB="0" distL="0" distR="0" wp14:anchorId="0CCC46B4" wp14:editId="13C12522">
                  <wp:extent cx="1520190" cy="951230"/>
                  <wp:effectExtent l="0" t="0" r="3810" b="1270"/>
                  <wp:docPr id="48" name="Picture 48" descr="The Autin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utins Grou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951230"/>
                          </a:xfrm>
                          <a:prstGeom prst="rect">
                            <a:avLst/>
                          </a:prstGeom>
                          <a:noFill/>
                          <a:ln>
                            <a:noFill/>
                          </a:ln>
                        </pic:spPr>
                      </pic:pic>
                    </a:graphicData>
                  </a:graphic>
                </wp:inline>
              </w:drawing>
            </w:r>
          </w:p>
        </w:tc>
        <w:tc>
          <w:tcPr>
            <w:tcW w:w="4508" w:type="dxa"/>
          </w:tcPr>
          <w:p w:rsidR="00AD63B4" w:rsidRPr="00AD63B4" w:rsidRDefault="00AD63B4" w:rsidP="00AD63B4">
            <w:pPr>
              <w:rPr>
                <w:rFonts w:eastAsia="Times New Roman" w:cs="Times New Roman"/>
                <w:b/>
                <w:sz w:val="28"/>
                <w:szCs w:val="28"/>
                <w:lang w:eastAsia="en-GB"/>
              </w:rPr>
            </w:pPr>
            <w:r w:rsidRPr="00AD63B4">
              <w:rPr>
                <w:rFonts w:eastAsia="Times New Roman" w:cs="Times New Roman"/>
                <w:b/>
                <w:sz w:val="28"/>
                <w:szCs w:val="28"/>
                <w:lang w:eastAsia="en-GB"/>
              </w:rPr>
              <w:t>ENGINEERING BRANCH:</w:t>
            </w:r>
          </w:p>
          <w:p w:rsidR="00AD63B4" w:rsidRPr="00AD63B4" w:rsidRDefault="00AD63B4" w:rsidP="00AD63B4">
            <w:pPr>
              <w:rPr>
                <w:rFonts w:eastAsia="Times New Roman" w:cs="Times New Roman"/>
                <w:b/>
                <w:sz w:val="28"/>
                <w:szCs w:val="28"/>
                <w:lang w:eastAsia="en-GB"/>
              </w:rPr>
            </w:pPr>
          </w:p>
          <w:p w:rsidR="00AD63B4" w:rsidRPr="00AD63B4" w:rsidRDefault="00AD63B4" w:rsidP="00AD63B4">
            <w:pPr>
              <w:rPr>
                <w:rFonts w:ascii="Times New Roman" w:eastAsia="Times New Roman" w:hAnsi="Times New Roman" w:cs="Times New Roman"/>
                <w:sz w:val="24"/>
                <w:szCs w:val="24"/>
                <w:lang w:eastAsia="en-GB"/>
              </w:rPr>
            </w:pPr>
            <w:r w:rsidRPr="00AD63B4">
              <w:rPr>
                <w:rFonts w:eastAsia="Times New Roman" w:cs="Times New Roman"/>
                <w:b/>
                <w:sz w:val="28"/>
                <w:szCs w:val="28"/>
                <w:lang w:eastAsia="en-GB"/>
              </w:rPr>
              <w:t>MATERIALS / AUTOMOTIVE ENGINEERING</w:t>
            </w:r>
          </w:p>
        </w:tc>
      </w:tr>
      <w:tr w:rsidR="00AD63B4" w:rsidRPr="00AD63B4" w:rsidTr="00D93073">
        <w:trPr>
          <w:trHeight w:val="547"/>
        </w:trPr>
        <w:tc>
          <w:tcPr>
            <w:tcW w:w="9016" w:type="dxa"/>
            <w:gridSpan w:val="2"/>
          </w:tcPr>
          <w:p w:rsidR="00AD63B4" w:rsidRPr="00AD63B4" w:rsidRDefault="00AD63B4" w:rsidP="00AD63B4">
            <w:pPr>
              <w:spacing w:before="100" w:beforeAutospacing="1" w:after="150"/>
              <w:jc w:val="both"/>
              <w:rPr>
                <w:rFonts w:eastAsia="Times New Roman" w:cs="Times New Roman"/>
                <w:color w:val="333333"/>
                <w:sz w:val="20"/>
                <w:szCs w:val="20"/>
                <w:lang w:val="en" w:eastAsia="en-GB"/>
              </w:rPr>
            </w:pPr>
            <w:r w:rsidRPr="00AD63B4">
              <w:rPr>
                <w:rFonts w:eastAsia="Times New Roman" w:cs="Times New Roman"/>
                <w:color w:val="333333"/>
                <w:sz w:val="20"/>
                <w:szCs w:val="20"/>
                <w:lang w:val="en" w:eastAsia="en-GB"/>
              </w:rPr>
              <w:t>The Autins Group combines around 50 years of manufacturing experience with state-of-the art technology.  Set up in 1966 as Automotive Insulations, the company became well known within the automotive sector for manufacturing parts for the original Mini.  From these origins supplying the car industry, we have built a solid reputation for developing heat and sound solutions across a range sectors, including automotive, marine commercial and industrial.</w:t>
            </w:r>
          </w:p>
          <w:p w:rsidR="00AD63B4" w:rsidRPr="00AD63B4" w:rsidRDefault="00AD63B4" w:rsidP="00AD63B4">
            <w:pPr>
              <w:spacing w:before="100" w:beforeAutospacing="1" w:after="150"/>
              <w:jc w:val="both"/>
              <w:rPr>
                <w:rFonts w:eastAsia="Times New Roman" w:cs="Times New Roman"/>
                <w:color w:val="333333"/>
                <w:sz w:val="20"/>
                <w:szCs w:val="20"/>
                <w:lang w:val="en" w:eastAsia="en-GB"/>
              </w:rPr>
            </w:pPr>
            <w:r w:rsidRPr="00AD63B4">
              <w:rPr>
                <w:rFonts w:eastAsia="Times New Roman" w:cs="Times New Roman"/>
                <w:color w:val="333333"/>
                <w:sz w:val="20"/>
                <w:szCs w:val="20"/>
                <w:lang w:val="en" w:eastAsia="en-GB"/>
              </w:rPr>
              <w:t>As a company we have grown rapidly over the past few years and are moving into new sectors such as interior design and construction.</w:t>
            </w:r>
          </w:p>
          <w:p w:rsidR="00AD63B4" w:rsidRPr="00AD63B4" w:rsidRDefault="00AD63B4" w:rsidP="00AD63B4">
            <w:pPr>
              <w:spacing w:before="100" w:beforeAutospacing="1" w:after="150"/>
              <w:jc w:val="both"/>
              <w:rPr>
                <w:rFonts w:eastAsia="Times New Roman" w:cs="Times New Roman"/>
                <w:color w:val="333333"/>
                <w:sz w:val="20"/>
                <w:szCs w:val="20"/>
                <w:lang w:val="en" w:eastAsia="en-GB"/>
              </w:rPr>
            </w:pPr>
            <w:r w:rsidRPr="00AD63B4">
              <w:rPr>
                <w:rFonts w:eastAsia="Times New Roman" w:cs="Times New Roman"/>
                <w:color w:val="333333"/>
                <w:sz w:val="20"/>
                <w:szCs w:val="20"/>
                <w:lang w:val="en" w:eastAsia="en-GB"/>
              </w:rPr>
              <w:t>Our portfolio of clients includes some highly respected global brands including Bentley, Jaguar Land Rover, Honda and VW Group.</w:t>
            </w:r>
          </w:p>
          <w:p w:rsidR="00AD63B4" w:rsidRPr="00AD63B4" w:rsidRDefault="00AD63B4" w:rsidP="00AD63B4">
            <w:pPr>
              <w:rPr>
                <w:rFonts w:ascii="Times New Roman" w:eastAsia="Times New Roman" w:hAnsi="Times New Roman" w:cs="Times New Roman"/>
                <w:sz w:val="24"/>
                <w:szCs w:val="24"/>
                <w:lang w:eastAsia="en-GB"/>
              </w:rPr>
            </w:pPr>
          </w:p>
        </w:tc>
      </w:tr>
      <w:tr w:rsidR="00AD63B4" w:rsidRPr="00AD63B4" w:rsidTr="00D93073">
        <w:trPr>
          <w:trHeight w:val="547"/>
        </w:trPr>
        <w:tc>
          <w:tcPr>
            <w:tcW w:w="9016" w:type="dxa"/>
            <w:gridSpan w:val="2"/>
          </w:tcPr>
          <w:p w:rsidR="00AD63B4" w:rsidRPr="00AD63B4" w:rsidRDefault="00AD63B4" w:rsidP="00AD63B4">
            <w:pPr>
              <w:spacing w:line="336" w:lineRule="atLeast"/>
              <w:rPr>
                <w:rFonts w:eastAsia="Times New Roman" w:cs="Arial"/>
                <w:b/>
                <w:bCs/>
                <w:color w:val="767A7D"/>
                <w:sz w:val="20"/>
                <w:szCs w:val="20"/>
                <w:u w:val="single"/>
                <w:lang w:eastAsia="en-GB"/>
              </w:rPr>
            </w:pPr>
            <w:r w:rsidRPr="00AD63B4">
              <w:rPr>
                <w:rFonts w:eastAsia="Times New Roman" w:cs="Arial"/>
                <w:b/>
                <w:bCs/>
                <w:color w:val="767A7D"/>
                <w:sz w:val="20"/>
                <w:szCs w:val="20"/>
                <w:u w:val="single"/>
                <w:lang w:eastAsia="en-GB"/>
              </w:rPr>
              <w:t>Academy Involvement</w:t>
            </w:r>
          </w:p>
          <w:p w:rsidR="00AD63B4" w:rsidRPr="00AD63B4" w:rsidRDefault="00AD63B4" w:rsidP="00AD63B4">
            <w:pPr>
              <w:spacing w:line="336" w:lineRule="atLeast"/>
              <w:rPr>
                <w:rFonts w:ascii="Arial" w:eastAsia="Times New Roman" w:hAnsi="Arial" w:cs="Arial"/>
                <w:b/>
                <w:bCs/>
                <w:color w:val="767A7D"/>
                <w:sz w:val="17"/>
                <w:szCs w:val="17"/>
                <w:lang w:eastAsia="en-GB"/>
              </w:rPr>
            </w:pPr>
            <w:r w:rsidRPr="00AD63B4">
              <w:rPr>
                <w:rFonts w:eastAsia="Times New Roman" w:cs="Arial"/>
                <w:b/>
                <w:bCs/>
                <w:color w:val="767A7D"/>
                <w:sz w:val="20"/>
                <w:szCs w:val="20"/>
                <w:lang w:eastAsia="en-GB"/>
              </w:rPr>
              <w:t>The Autins group involvement in the academy dates back to our inception. Former CEO Jim Griffin and HR Director Liz Northwood have provided the inspiration and were the first company to take on an apprentice in our first few months of operation, seconded to Toyota Motors in Derby. Autins help the academy with a variety of HR and commission inputs.</w:t>
            </w:r>
          </w:p>
        </w:tc>
      </w:tr>
    </w:tbl>
    <w:p w:rsidR="00AD63B4" w:rsidRPr="00AD63B4" w:rsidRDefault="00AD63B4" w:rsidP="00AD63B4">
      <w:pPr>
        <w:tabs>
          <w:tab w:val="left" w:pos="3420"/>
        </w:tabs>
        <w:rPr>
          <w:b/>
          <w:sz w:val="40"/>
          <w:szCs w:val="40"/>
          <w:u w:val="single"/>
        </w:rPr>
      </w:pPr>
    </w:p>
    <w:tbl>
      <w:tblPr>
        <w:tblStyle w:val="TableGrid2"/>
        <w:tblW w:w="0" w:type="auto"/>
        <w:tblLayout w:type="fixed"/>
        <w:tblLook w:val="04A0" w:firstRow="1" w:lastRow="0" w:firstColumn="1" w:lastColumn="0" w:noHBand="0" w:noVBand="1"/>
      </w:tblPr>
      <w:tblGrid>
        <w:gridCol w:w="5382"/>
        <w:gridCol w:w="3634"/>
      </w:tblGrid>
      <w:tr w:rsidR="00AD63B4" w:rsidRPr="00AD63B4" w:rsidTr="00D93073">
        <w:tc>
          <w:tcPr>
            <w:tcW w:w="5382" w:type="dxa"/>
          </w:tcPr>
          <w:p w:rsidR="00AD63B4" w:rsidRPr="00AD63B4" w:rsidRDefault="00AD63B4" w:rsidP="00AD63B4">
            <w:pPr>
              <w:shd w:val="clear" w:color="auto" w:fill="FFFFFF"/>
              <w:spacing w:after="216" w:line="360" w:lineRule="atLeast"/>
              <w:ind w:left="720" w:right="1020"/>
              <w:textAlignment w:val="baseline"/>
              <w:rPr>
                <w:rFonts w:ascii="Times New Roman" w:eastAsia="Times New Roman" w:hAnsi="Times New Roman" w:cs="Times New Roman"/>
                <w:sz w:val="24"/>
                <w:szCs w:val="24"/>
                <w:lang w:eastAsia="en-GB"/>
              </w:rPr>
            </w:pPr>
            <w:r w:rsidRPr="00AD63B4">
              <w:rPr>
                <w:rFonts w:ascii="Times New Roman" w:eastAsia="Times New Roman" w:hAnsi="Times New Roman" w:cs="Times New Roman"/>
                <w:noProof/>
                <w:color w:val="0000FF"/>
                <w:sz w:val="24"/>
                <w:szCs w:val="24"/>
                <w:lang w:eastAsia="en-GB"/>
              </w:rPr>
              <w:drawing>
                <wp:inline distT="0" distB="0" distL="0" distR="0" wp14:anchorId="73BA569A" wp14:editId="4E993633">
                  <wp:extent cx="2459047" cy="574572"/>
                  <wp:effectExtent l="0" t="0" r="0" b="0"/>
                  <wp:docPr id="49" name="irc_mi" descr="Image result for national gri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ational grid">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97267" cy="583502"/>
                          </a:xfrm>
                          <a:prstGeom prst="rect">
                            <a:avLst/>
                          </a:prstGeom>
                          <a:noFill/>
                          <a:ln>
                            <a:noFill/>
                          </a:ln>
                        </pic:spPr>
                      </pic:pic>
                    </a:graphicData>
                  </a:graphic>
                </wp:inline>
              </w:drawing>
            </w:r>
          </w:p>
        </w:tc>
        <w:tc>
          <w:tcPr>
            <w:tcW w:w="3634" w:type="dxa"/>
          </w:tcPr>
          <w:p w:rsidR="00AD63B4" w:rsidRPr="00AD63B4" w:rsidRDefault="00AD63B4" w:rsidP="00AD63B4">
            <w:pPr>
              <w:rPr>
                <w:rFonts w:eastAsia="Times New Roman" w:cs="Times New Roman"/>
                <w:b/>
                <w:sz w:val="28"/>
                <w:szCs w:val="28"/>
                <w:lang w:eastAsia="en-GB"/>
              </w:rPr>
            </w:pPr>
            <w:r w:rsidRPr="00AD63B4">
              <w:rPr>
                <w:rFonts w:eastAsia="Times New Roman" w:cs="Times New Roman"/>
                <w:b/>
                <w:sz w:val="28"/>
                <w:szCs w:val="28"/>
                <w:lang w:eastAsia="en-GB"/>
              </w:rPr>
              <w:t>ENGINEERING BRANCH:</w:t>
            </w:r>
          </w:p>
          <w:p w:rsidR="00AD63B4" w:rsidRPr="00AD63B4" w:rsidRDefault="00AD63B4" w:rsidP="00AD63B4">
            <w:pPr>
              <w:rPr>
                <w:rFonts w:eastAsia="Times New Roman" w:cs="Times New Roman"/>
                <w:b/>
                <w:sz w:val="28"/>
                <w:szCs w:val="28"/>
                <w:lang w:eastAsia="en-GB"/>
              </w:rPr>
            </w:pPr>
          </w:p>
          <w:p w:rsidR="00AD63B4" w:rsidRPr="00AD63B4" w:rsidRDefault="00AD63B4" w:rsidP="00AD63B4">
            <w:pPr>
              <w:rPr>
                <w:rFonts w:ascii="Times New Roman" w:eastAsia="Times New Roman" w:hAnsi="Times New Roman" w:cs="Times New Roman"/>
                <w:sz w:val="24"/>
                <w:szCs w:val="24"/>
                <w:lang w:eastAsia="en-GB"/>
              </w:rPr>
            </w:pPr>
            <w:r w:rsidRPr="00AD63B4">
              <w:rPr>
                <w:rFonts w:eastAsia="Times New Roman" w:cs="Times New Roman"/>
                <w:b/>
                <w:sz w:val="28"/>
                <w:szCs w:val="28"/>
                <w:lang w:eastAsia="en-GB"/>
              </w:rPr>
              <w:t>ELECTRICAL ENGINEERING</w:t>
            </w:r>
          </w:p>
        </w:tc>
      </w:tr>
      <w:tr w:rsidR="00AD63B4" w:rsidRPr="00AD63B4" w:rsidTr="00D93073">
        <w:trPr>
          <w:trHeight w:val="547"/>
        </w:trPr>
        <w:tc>
          <w:tcPr>
            <w:tcW w:w="9016" w:type="dxa"/>
            <w:gridSpan w:val="2"/>
          </w:tcPr>
          <w:p w:rsidR="00AD63B4" w:rsidRPr="00AD63B4" w:rsidRDefault="00AD63B4" w:rsidP="00AD63B4">
            <w:pPr>
              <w:shd w:val="clear" w:color="auto" w:fill="FFFFFF"/>
              <w:spacing w:after="216" w:line="276" w:lineRule="auto"/>
              <w:ind w:right="124"/>
              <w:textAlignment w:val="baseline"/>
              <w:rPr>
                <w:rFonts w:eastAsia="Times New Roman" w:cs="Arial"/>
                <w:color w:val="595858"/>
                <w:sz w:val="20"/>
                <w:szCs w:val="20"/>
                <w:lang w:eastAsia="en-GB"/>
              </w:rPr>
            </w:pPr>
            <w:r w:rsidRPr="00AD63B4">
              <w:rPr>
                <w:rFonts w:eastAsia="Times New Roman" w:cs="Arial"/>
                <w:b/>
                <w:bCs/>
                <w:color w:val="595858"/>
                <w:sz w:val="20"/>
                <w:szCs w:val="20"/>
                <w:lang w:eastAsia="en-GB"/>
              </w:rPr>
              <w:t>Our business model</w:t>
            </w:r>
            <w:r w:rsidRPr="00AD63B4">
              <w:rPr>
                <w:rFonts w:eastAsia="Times New Roman" w:cs="Arial"/>
                <w:color w:val="595858"/>
                <w:sz w:val="20"/>
                <w:szCs w:val="20"/>
                <w:lang w:eastAsia="en-GB"/>
              </w:rPr>
              <w:br/>
              <w:t>We are an international electricity and gas company based in the UK and north eastern US. We play a vital role in connecting millions of people safely, reliably and efficiently to the energy they use.</w:t>
            </w:r>
          </w:p>
          <w:p w:rsidR="00AD63B4" w:rsidRPr="00AD63B4" w:rsidRDefault="00AD63B4" w:rsidP="00AD63B4">
            <w:pPr>
              <w:shd w:val="clear" w:color="auto" w:fill="FFFFFF"/>
              <w:spacing w:after="216" w:line="276" w:lineRule="auto"/>
              <w:ind w:right="1020"/>
              <w:textAlignment w:val="baseline"/>
              <w:rPr>
                <w:rFonts w:eastAsia="Times New Roman" w:cs="Arial"/>
                <w:color w:val="595858"/>
                <w:sz w:val="20"/>
                <w:szCs w:val="20"/>
                <w:lang w:eastAsia="en-GB"/>
              </w:rPr>
            </w:pPr>
            <w:r w:rsidRPr="00AD63B4">
              <w:rPr>
                <w:rFonts w:eastAsia="Times New Roman" w:cs="Arial"/>
                <w:color w:val="595858"/>
                <w:sz w:val="20"/>
                <w:szCs w:val="20"/>
                <w:lang w:eastAsia="en-GB"/>
              </w:rPr>
              <w:t>We are at the heart of one of the greatest challenges facing our society – delivering clean energy to support our world long into the future.</w:t>
            </w:r>
          </w:p>
          <w:p w:rsidR="00AD63B4" w:rsidRPr="00AD63B4" w:rsidRDefault="00AD63B4" w:rsidP="00AD63B4">
            <w:pPr>
              <w:shd w:val="clear" w:color="auto" w:fill="FFFFFF"/>
              <w:spacing w:after="216" w:line="276" w:lineRule="auto"/>
              <w:ind w:right="1020"/>
              <w:textAlignment w:val="baseline"/>
              <w:rPr>
                <w:rFonts w:eastAsia="Times New Roman" w:cs="Arial"/>
                <w:color w:val="595858"/>
                <w:sz w:val="20"/>
                <w:szCs w:val="20"/>
                <w:lang w:eastAsia="en-GB"/>
              </w:rPr>
            </w:pPr>
            <w:r w:rsidRPr="00AD63B4">
              <w:rPr>
                <w:rFonts w:eastAsia="Times New Roman" w:cs="Arial"/>
                <w:color w:val="595858"/>
                <w:sz w:val="20"/>
                <w:szCs w:val="20"/>
                <w:lang w:eastAsia="en-GB"/>
              </w:rPr>
              <w:t xml:space="preserve">We work with all our stakeholders to promote the development and implementation of sustainable, innovative and affordable energy solutions. </w:t>
            </w:r>
          </w:p>
          <w:p w:rsidR="00AD63B4" w:rsidRPr="00AD63B4" w:rsidRDefault="00AD63B4" w:rsidP="00AD63B4">
            <w:pPr>
              <w:shd w:val="clear" w:color="auto" w:fill="FFFFFF"/>
              <w:spacing w:after="216" w:line="276" w:lineRule="auto"/>
              <w:ind w:right="1020"/>
              <w:textAlignment w:val="baseline"/>
              <w:rPr>
                <w:rFonts w:ascii="Arial" w:eastAsia="Times New Roman" w:hAnsi="Arial" w:cs="Arial"/>
                <w:color w:val="595858"/>
                <w:sz w:val="17"/>
                <w:szCs w:val="17"/>
                <w:lang w:eastAsia="en-GB"/>
              </w:rPr>
            </w:pPr>
            <w:r w:rsidRPr="00AD63B4">
              <w:rPr>
                <w:rFonts w:eastAsia="Times New Roman" w:cs="Arial"/>
                <w:color w:val="595858"/>
                <w:sz w:val="20"/>
                <w:szCs w:val="20"/>
                <w:lang w:eastAsia="en-GB"/>
              </w:rPr>
              <w:t>And we are proud that our work, and our people, underpin the prosperity and wellbeing of our customers, communities and investors.</w:t>
            </w:r>
          </w:p>
        </w:tc>
      </w:tr>
      <w:tr w:rsidR="00AD63B4" w:rsidRPr="00AD63B4" w:rsidTr="00D93073">
        <w:trPr>
          <w:trHeight w:val="547"/>
        </w:trPr>
        <w:tc>
          <w:tcPr>
            <w:tcW w:w="9016" w:type="dxa"/>
            <w:gridSpan w:val="2"/>
          </w:tcPr>
          <w:p w:rsidR="00AD63B4" w:rsidRPr="00AD63B4" w:rsidRDefault="00AD63B4" w:rsidP="00AD63B4">
            <w:pPr>
              <w:spacing w:line="336" w:lineRule="atLeast"/>
              <w:rPr>
                <w:rFonts w:eastAsia="Times New Roman" w:cs="Arial"/>
                <w:b/>
                <w:bCs/>
                <w:color w:val="000000" w:themeColor="text1"/>
                <w:sz w:val="20"/>
                <w:szCs w:val="20"/>
                <w:u w:val="single"/>
                <w:lang w:eastAsia="en-GB"/>
              </w:rPr>
            </w:pPr>
            <w:r w:rsidRPr="00AD63B4">
              <w:rPr>
                <w:rFonts w:eastAsia="Times New Roman" w:cs="Arial"/>
                <w:b/>
                <w:bCs/>
                <w:color w:val="000000" w:themeColor="text1"/>
                <w:sz w:val="20"/>
                <w:szCs w:val="20"/>
                <w:u w:val="single"/>
                <w:lang w:eastAsia="en-GB"/>
              </w:rPr>
              <w:t>Academy Involvement</w:t>
            </w:r>
          </w:p>
          <w:p w:rsidR="00AD63B4" w:rsidRPr="00AD63B4" w:rsidRDefault="00AD63B4" w:rsidP="00AD63B4">
            <w:pPr>
              <w:spacing w:line="336" w:lineRule="atLeast"/>
              <w:rPr>
                <w:rFonts w:ascii="Arial" w:eastAsia="Times New Roman" w:hAnsi="Arial" w:cs="Arial"/>
                <w:b/>
                <w:bCs/>
                <w:color w:val="767A7D"/>
                <w:sz w:val="17"/>
                <w:szCs w:val="17"/>
                <w:lang w:eastAsia="en-GB"/>
              </w:rPr>
            </w:pPr>
            <w:r w:rsidRPr="00AD63B4">
              <w:rPr>
                <w:rFonts w:eastAsia="Times New Roman" w:cs="Arial"/>
                <w:b/>
                <w:bCs/>
                <w:color w:val="000000" w:themeColor="text1"/>
                <w:sz w:val="20"/>
                <w:szCs w:val="20"/>
                <w:lang w:eastAsia="en-GB"/>
              </w:rPr>
              <w:t>Richard Earp was chair of our Business Advisory Board (BAB) in the early years of operation of the academy and he and his colleague Luke Fieldhouse have supported the academy to deliver on our business-led ethos. The company have supported the now legendary wind turbine day and have had input into a variety of business and electrical engineering commissions.</w:t>
            </w:r>
          </w:p>
        </w:tc>
      </w:tr>
    </w:tbl>
    <w:p w:rsidR="00AD63B4" w:rsidRPr="00AD63B4" w:rsidRDefault="00AD63B4" w:rsidP="00AD63B4">
      <w:pPr>
        <w:tabs>
          <w:tab w:val="left" w:pos="3420"/>
        </w:tabs>
        <w:rPr>
          <w:b/>
          <w:sz w:val="40"/>
          <w:szCs w:val="40"/>
          <w:u w:val="single"/>
        </w:rPr>
      </w:pPr>
    </w:p>
    <w:tbl>
      <w:tblPr>
        <w:tblStyle w:val="TableGrid2"/>
        <w:tblW w:w="0" w:type="auto"/>
        <w:tblLook w:val="04A0" w:firstRow="1" w:lastRow="0" w:firstColumn="1" w:lastColumn="0" w:noHBand="0" w:noVBand="1"/>
      </w:tblPr>
      <w:tblGrid>
        <w:gridCol w:w="4508"/>
        <w:gridCol w:w="880"/>
        <w:gridCol w:w="3628"/>
      </w:tblGrid>
      <w:tr w:rsidR="00AD63B4" w:rsidRPr="00AD63B4" w:rsidTr="00D93073">
        <w:tc>
          <w:tcPr>
            <w:tcW w:w="5388" w:type="dxa"/>
            <w:gridSpan w:val="2"/>
          </w:tcPr>
          <w:p w:rsidR="00AD63B4" w:rsidRPr="00AD63B4" w:rsidRDefault="00AD63B4" w:rsidP="00AD63B4">
            <w:pPr>
              <w:shd w:val="clear" w:color="auto" w:fill="FFFFFF"/>
              <w:spacing w:after="216" w:line="360" w:lineRule="atLeast"/>
              <w:ind w:left="720" w:right="1020"/>
              <w:textAlignment w:val="baseline"/>
              <w:rPr>
                <w:rFonts w:ascii="Times New Roman" w:eastAsia="Times New Roman" w:hAnsi="Times New Roman" w:cs="Times New Roman"/>
                <w:sz w:val="24"/>
                <w:szCs w:val="24"/>
                <w:lang w:eastAsia="en-GB"/>
              </w:rPr>
            </w:pPr>
            <w:r w:rsidRPr="00AD63B4">
              <w:rPr>
                <w:rFonts w:ascii="Arial" w:eastAsia="Times New Roman" w:hAnsi="Arial" w:cs="Arial"/>
                <w:noProof/>
                <w:color w:val="0000FF"/>
                <w:sz w:val="27"/>
                <w:szCs w:val="27"/>
                <w:lang w:eastAsia="en-GB"/>
              </w:rPr>
              <w:drawing>
                <wp:inline distT="0" distB="0" distL="0" distR="0" wp14:anchorId="66C11DDD" wp14:editId="19A3913D">
                  <wp:extent cx="2179473" cy="716692"/>
                  <wp:effectExtent l="0" t="0" r="0" b="7620"/>
                  <wp:docPr id="50" name="Picture 50" descr="Image result for sarginsons industries lt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rginsons industries ltd">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8693" cy="726301"/>
                          </a:xfrm>
                          <a:prstGeom prst="rect">
                            <a:avLst/>
                          </a:prstGeom>
                          <a:noFill/>
                          <a:ln>
                            <a:noFill/>
                          </a:ln>
                        </pic:spPr>
                      </pic:pic>
                    </a:graphicData>
                  </a:graphic>
                </wp:inline>
              </w:drawing>
            </w:r>
          </w:p>
        </w:tc>
        <w:tc>
          <w:tcPr>
            <w:tcW w:w="3628" w:type="dxa"/>
          </w:tcPr>
          <w:p w:rsidR="00AD63B4" w:rsidRPr="00AD63B4" w:rsidRDefault="00AD63B4" w:rsidP="00AD63B4">
            <w:pPr>
              <w:rPr>
                <w:rFonts w:eastAsia="Times New Roman" w:cs="Times New Roman"/>
                <w:b/>
                <w:sz w:val="28"/>
                <w:szCs w:val="28"/>
                <w:lang w:eastAsia="en-GB"/>
              </w:rPr>
            </w:pPr>
            <w:r w:rsidRPr="00AD63B4">
              <w:rPr>
                <w:rFonts w:eastAsia="Times New Roman" w:cs="Times New Roman"/>
                <w:b/>
                <w:sz w:val="28"/>
                <w:szCs w:val="28"/>
                <w:lang w:eastAsia="en-GB"/>
              </w:rPr>
              <w:t>ENGINEERING BRANCH:</w:t>
            </w:r>
          </w:p>
          <w:p w:rsidR="00AD63B4" w:rsidRPr="00AD63B4" w:rsidRDefault="00AD63B4" w:rsidP="00AD63B4">
            <w:pPr>
              <w:rPr>
                <w:rFonts w:eastAsia="Times New Roman" w:cs="Times New Roman"/>
                <w:b/>
                <w:sz w:val="28"/>
                <w:szCs w:val="28"/>
                <w:lang w:eastAsia="en-GB"/>
              </w:rPr>
            </w:pPr>
          </w:p>
          <w:p w:rsidR="00AD63B4" w:rsidRPr="00AD63B4" w:rsidRDefault="00AD63B4" w:rsidP="00AD63B4">
            <w:pPr>
              <w:rPr>
                <w:rFonts w:ascii="Times New Roman" w:eastAsia="Times New Roman" w:hAnsi="Times New Roman" w:cs="Times New Roman"/>
                <w:sz w:val="24"/>
                <w:szCs w:val="24"/>
                <w:lang w:eastAsia="en-GB"/>
              </w:rPr>
            </w:pPr>
            <w:r w:rsidRPr="00AD63B4">
              <w:rPr>
                <w:rFonts w:eastAsia="Times New Roman" w:cs="Times New Roman"/>
                <w:b/>
                <w:sz w:val="28"/>
                <w:szCs w:val="28"/>
                <w:lang w:eastAsia="en-GB"/>
              </w:rPr>
              <w:t>MATERIALS ENGINEERING</w:t>
            </w:r>
          </w:p>
        </w:tc>
      </w:tr>
      <w:tr w:rsidR="00AD63B4" w:rsidRPr="00AD63B4" w:rsidTr="00D93073">
        <w:trPr>
          <w:trHeight w:val="547"/>
        </w:trPr>
        <w:tc>
          <w:tcPr>
            <w:tcW w:w="9016" w:type="dxa"/>
            <w:gridSpan w:val="3"/>
          </w:tcPr>
          <w:p w:rsidR="00AD63B4" w:rsidRPr="00AD63B4" w:rsidRDefault="00AD63B4" w:rsidP="00AD63B4">
            <w:pPr>
              <w:shd w:val="clear" w:color="auto" w:fill="FFFFFF"/>
              <w:spacing w:before="100" w:beforeAutospacing="1" w:after="300" w:line="270" w:lineRule="atLeast"/>
              <w:outlineLvl w:val="1"/>
              <w:rPr>
                <w:rFonts w:eastAsia="Times New Roman" w:cs="Times New Roman"/>
                <w:b/>
                <w:bCs/>
                <w:color w:val="706F6F"/>
                <w:sz w:val="27"/>
                <w:szCs w:val="27"/>
                <w:lang w:val="en-US" w:eastAsia="en-GB"/>
              </w:rPr>
            </w:pPr>
            <w:r w:rsidRPr="00AD63B4">
              <w:rPr>
                <w:rFonts w:eastAsia="Times New Roman" w:cs="Times New Roman"/>
                <w:b/>
                <w:bCs/>
                <w:color w:val="706F6F"/>
                <w:sz w:val="27"/>
                <w:szCs w:val="27"/>
                <w:lang w:val="en-US" w:eastAsia="en-GB"/>
              </w:rPr>
              <w:t>Sarginsons is the most technically sophisticated aluminum diecaster in the UK</w:t>
            </w:r>
          </w:p>
          <w:p w:rsidR="00AD63B4" w:rsidRPr="00AD63B4" w:rsidRDefault="00AD63B4" w:rsidP="00AD63B4">
            <w:pPr>
              <w:shd w:val="clear" w:color="auto" w:fill="FFFFFF"/>
              <w:spacing w:before="100" w:beforeAutospacing="1" w:after="300" w:line="270" w:lineRule="atLeast"/>
              <w:rPr>
                <w:rFonts w:eastAsia="Times New Roman" w:cs="Times New Roman"/>
                <w:color w:val="000000" w:themeColor="text1"/>
                <w:sz w:val="21"/>
                <w:szCs w:val="21"/>
                <w:lang w:val="en-US" w:eastAsia="en-GB"/>
              </w:rPr>
            </w:pPr>
            <w:r w:rsidRPr="00AD63B4">
              <w:rPr>
                <w:rFonts w:eastAsia="Times New Roman" w:cs="Times New Roman"/>
                <w:color w:val="000000" w:themeColor="text1"/>
                <w:sz w:val="21"/>
                <w:szCs w:val="21"/>
                <w:lang w:val="en-US" w:eastAsia="en-GB"/>
              </w:rPr>
              <w:t>At the forefront of aluminum diecasting for 80 years, we’re one of the few European companies to offer low pressure diecasting, sandcasting and gravity diecasting in a single foundry. We pride ourselves on our ability to resolve even the most complex diecasting challenges quickly and cost effectively, so you receive exactly what you need, when you need it.</w:t>
            </w:r>
          </w:p>
          <w:p w:rsidR="00AD63B4" w:rsidRPr="00AD63B4" w:rsidRDefault="00AD63B4" w:rsidP="00AD63B4">
            <w:pPr>
              <w:shd w:val="clear" w:color="auto" w:fill="FFFFFF"/>
              <w:spacing w:before="100" w:beforeAutospacing="1" w:after="300" w:line="270" w:lineRule="atLeast"/>
              <w:rPr>
                <w:rFonts w:eastAsia="Times New Roman" w:cs="Times New Roman"/>
                <w:color w:val="000000" w:themeColor="text1"/>
                <w:sz w:val="21"/>
                <w:szCs w:val="21"/>
                <w:lang w:val="en-US" w:eastAsia="en-GB"/>
              </w:rPr>
            </w:pPr>
            <w:r w:rsidRPr="00AD63B4">
              <w:rPr>
                <w:rFonts w:eastAsia="Times New Roman" w:cs="Times New Roman"/>
                <w:color w:val="000000" w:themeColor="text1"/>
                <w:sz w:val="21"/>
                <w:szCs w:val="21"/>
                <w:lang w:val="en-US" w:eastAsia="en-GB"/>
              </w:rPr>
              <w:t>Our skilled engineers work with you from prototype design through to finished casting to optimise the manufacturing process for your component, production run, time scale and budget.</w:t>
            </w:r>
          </w:p>
          <w:p w:rsidR="00AD63B4" w:rsidRPr="00AD63B4" w:rsidRDefault="00AD63B4" w:rsidP="00AD63B4">
            <w:pPr>
              <w:rPr>
                <w:rFonts w:ascii="Times New Roman" w:eastAsia="Times New Roman" w:hAnsi="Times New Roman" w:cs="Times New Roman"/>
                <w:sz w:val="24"/>
                <w:szCs w:val="24"/>
                <w:lang w:eastAsia="en-GB"/>
              </w:rPr>
            </w:pPr>
          </w:p>
        </w:tc>
      </w:tr>
      <w:tr w:rsidR="00AD63B4" w:rsidRPr="00AD63B4" w:rsidTr="00D93073">
        <w:trPr>
          <w:trHeight w:val="1393"/>
        </w:trPr>
        <w:tc>
          <w:tcPr>
            <w:tcW w:w="9016" w:type="dxa"/>
            <w:gridSpan w:val="3"/>
          </w:tcPr>
          <w:p w:rsidR="00AD63B4" w:rsidRPr="00AD63B4" w:rsidRDefault="00AD63B4" w:rsidP="00AD63B4">
            <w:pPr>
              <w:spacing w:before="100" w:beforeAutospacing="1" w:after="100" w:afterAutospacing="1" w:line="336" w:lineRule="atLeast"/>
              <w:rPr>
                <w:rFonts w:eastAsia="Times New Roman" w:cs="Arial"/>
                <w:b/>
                <w:bCs/>
                <w:color w:val="000000" w:themeColor="text1"/>
                <w:sz w:val="20"/>
                <w:szCs w:val="20"/>
                <w:u w:val="single"/>
                <w:lang w:eastAsia="en-GB"/>
              </w:rPr>
            </w:pPr>
            <w:r w:rsidRPr="00AD63B4">
              <w:rPr>
                <w:rFonts w:eastAsia="Times New Roman" w:cs="Arial"/>
                <w:b/>
                <w:bCs/>
                <w:color w:val="000000" w:themeColor="text1"/>
                <w:sz w:val="20"/>
                <w:szCs w:val="20"/>
                <w:u w:val="single"/>
                <w:lang w:eastAsia="en-GB"/>
              </w:rPr>
              <w:t>Academy Involvement</w:t>
            </w:r>
          </w:p>
          <w:p w:rsidR="00AD63B4" w:rsidRPr="00AD63B4" w:rsidRDefault="00AD63B4" w:rsidP="00AD63B4">
            <w:pPr>
              <w:spacing w:before="100" w:beforeAutospacing="1" w:after="100" w:afterAutospacing="1" w:line="336" w:lineRule="atLeast"/>
              <w:rPr>
                <w:rFonts w:ascii="Arial" w:eastAsia="Times New Roman" w:hAnsi="Arial" w:cs="Arial"/>
                <w:bCs/>
                <w:color w:val="767A7D"/>
                <w:sz w:val="17"/>
                <w:szCs w:val="17"/>
                <w:lang w:eastAsia="en-GB"/>
              </w:rPr>
            </w:pPr>
            <w:r w:rsidRPr="00AD63B4">
              <w:rPr>
                <w:rFonts w:eastAsia="Times New Roman" w:cs="Arial"/>
                <w:bCs/>
                <w:color w:val="000000" w:themeColor="text1"/>
                <w:sz w:val="20"/>
                <w:szCs w:val="20"/>
                <w:lang w:eastAsia="en-GB"/>
              </w:rPr>
              <w:t>Anthony Evans was the force behind Sargisons’ involvement in the academy. This very special organisation has provided work for our students, inspirational input in our metallurgy programmes and has also provided the opportunities for students to cast their projects and engage in destructive testing.</w:t>
            </w:r>
          </w:p>
        </w:tc>
      </w:tr>
      <w:tr w:rsidR="00AD63B4" w:rsidRPr="00AD63B4" w:rsidTr="00D93073">
        <w:tc>
          <w:tcPr>
            <w:tcW w:w="4508" w:type="dxa"/>
            <w:tcBorders>
              <w:left w:val="nil"/>
              <w:right w:val="nil"/>
            </w:tcBorders>
          </w:tcPr>
          <w:p w:rsidR="00AD63B4" w:rsidRPr="00AD63B4" w:rsidRDefault="00AD63B4" w:rsidP="00AD63B4">
            <w:pPr>
              <w:shd w:val="clear" w:color="auto" w:fill="FFFFFF"/>
              <w:spacing w:after="216" w:line="360" w:lineRule="atLeast"/>
              <w:ind w:left="720" w:right="1020"/>
              <w:textAlignment w:val="baseline"/>
              <w:rPr>
                <w:rFonts w:ascii="Arial" w:eastAsia="Times New Roman" w:hAnsi="Arial" w:cs="Arial"/>
                <w:noProof/>
                <w:color w:val="001BA0"/>
                <w:sz w:val="20"/>
                <w:szCs w:val="20"/>
                <w:lang w:eastAsia="en-GB"/>
              </w:rPr>
            </w:pPr>
          </w:p>
        </w:tc>
        <w:tc>
          <w:tcPr>
            <w:tcW w:w="4508" w:type="dxa"/>
            <w:gridSpan w:val="2"/>
            <w:tcBorders>
              <w:left w:val="nil"/>
              <w:right w:val="nil"/>
            </w:tcBorders>
          </w:tcPr>
          <w:p w:rsidR="00AD63B4" w:rsidRPr="00AD63B4" w:rsidRDefault="00AD63B4" w:rsidP="00AD63B4">
            <w:pPr>
              <w:rPr>
                <w:rFonts w:eastAsia="Times New Roman" w:cs="Times New Roman"/>
                <w:b/>
                <w:sz w:val="28"/>
                <w:szCs w:val="28"/>
                <w:lang w:eastAsia="en-GB"/>
              </w:rPr>
            </w:pPr>
          </w:p>
        </w:tc>
      </w:tr>
      <w:tr w:rsidR="00AD63B4" w:rsidRPr="00AD63B4" w:rsidTr="00D93073">
        <w:tc>
          <w:tcPr>
            <w:tcW w:w="4508" w:type="dxa"/>
          </w:tcPr>
          <w:p w:rsidR="00AD63B4" w:rsidRPr="00AD63B4" w:rsidRDefault="00AD63B4" w:rsidP="00AD63B4">
            <w:pPr>
              <w:shd w:val="clear" w:color="auto" w:fill="FFFFFF"/>
              <w:spacing w:after="216" w:line="360" w:lineRule="atLeast"/>
              <w:ind w:left="720" w:right="1020"/>
              <w:textAlignment w:val="baseline"/>
              <w:rPr>
                <w:rFonts w:ascii="Times New Roman" w:eastAsia="Times New Roman" w:hAnsi="Times New Roman" w:cs="Times New Roman"/>
                <w:sz w:val="24"/>
                <w:szCs w:val="24"/>
                <w:lang w:eastAsia="en-GB"/>
              </w:rPr>
            </w:pPr>
            <w:r w:rsidRPr="00AD63B4">
              <w:rPr>
                <w:rFonts w:ascii="Arial" w:eastAsia="Times New Roman" w:hAnsi="Arial" w:cs="Arial"/>
                <w:noProof/>
                <w:color w:val="001BA0"/>
                <w:sz w:val="20"/>
                <w:szCs w:val="20"/>
                <w:lang w:eastAsia="en-GB"/>
              </w:rPr>
              <w:drawing>
                <wp:inline distT="0" distB="0" distL="0" distR="0" wp14:anchorId="33077E7E" wp14:editId="418C7D7E">
                  <wp:extent cx="1050290" cy="1050290"/>
                  <wp:effectExtent l="0" t="0" r="0" b="0"/>
                  <wp:docPr id="51" name="Picture 51" descr="Cummins">
                    <a:hlinkClick xmlns:a="http://schemas.openxmlformats.org/drawingml/2006/main" r:id="rId33" tooltip="&quot;Cummi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mmins">
                            <a:hlinkClick r:id="rId33" tooltip="&quot;Cummins&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50290" cy="1050290"/>
                          </a:xfrm>
                          <a:prstGeom prst="rect">
                            <a:avLst/>
                          </a:prstGeom>
                          <a:noFill/>
                          <a:ln>
                            <a:noFill/>
                          </a:ln>
                        </pic:spPr>
                      </pic:pic>
                    </a:graphicData>
                  </a:graphic>
                </wp:inline>
              </w:drawing>
            </w:r>
          </w:p>
        </w:tc>
        <w:tc>
          <w:tcPr>
            <w:tcW w:w="4508" w:type="dxa"/>
            <w:gridSpan w:val="2"/>
          </w:tcPr>
          <w:p w:rsidR="00AD63B4" w:rsidRPr="00AD63B4" w:rsidRDefault="00AD63B4" w:rsidP="00AD63B4">
            <w:pPr>
              <w:rPr>
                <w:rFonts w:eastAsia="Times New Roman" w:cs="Times New Roman"/>
                <w:b/>
                <w:sz w:val="28"/>
                <w:szCs w:val="28"/>
                <w:lang w:eastAsia="en-GB"/>
              </w:rPr>
            </w:pPr>
            <w:r w:rsidRPr="00AD63B4">
              <w:rPr>
                <w:rFonts w:eastAsia="Times New Roman" w:cs="Times New Roman"/>
                <w:b/>
                <w:sz w:val="28"/>
                <w:szCs w:val="28"/>
                <w:lang w:eastAsia="en-GB"/>
              </w:rPr>
              <w:t>ENGINEERING BRANCH:</w:t>
            </w:r>
          </w:p>
          <w:p w:rsidR="00AD63B4" w:rsidRPr="00AD63B4" w:rsidRDefault="00AD63B4" w:rsidP="00AD63B4">
            <w:pPr>
              <w:rPr>
                <w:rFonts w:eastAsia="Times New Roman" w:cs="Times New Roman"/>
                <w:b/>
                <w:sz w:val="28"/>
                <w:szCs w:val="28"/>
                <w:lang w:eastAsia="en-GB"/>
              </w:rPr>
            </w:pPr>
          </w:p>
          <w:p w:rsidR="00AD63B4" w:rsidRPr="00AD63B4" w:rsidRDefault="00AD63B4" w:rsidP="00AD63B4">
            <w:pPr>
              <w:rPr>
                <w:rFonts w:ascii="Times New Roman" w:eastAsia="Times New Roman" w:hAnsi="Times New Roman" w:cs="Times New Roman"/>
                <w:sz w:val="24"/>
                <w:szCs w:val="24"/>
                <w:lang w:eastAsia="en-GB"/>
              </w:rPr>
            </w:pPr>
            <w:r w:rsidRPr="00AD63B4">
              <w:rPr>
                <w:rFonts w:eastAsia="Times New Roman" w:cs="Times New Roman"/>
                <w:b/>
                <w:sz w:val="28"/>
                <w:szCs w:val="28"/>
                <w:lang w:eastAsia="en-GB"/>
              </w:rPr>
              <w:t>MECHANICAL ENGINEERING</w:t>
            </w:r>
          </w:p>
        </w:tc>
      </w:tr>
      <w:tr w:rsidR="00AD63B4" w:rsidRPr="00AD63B4" w:rsidTr="00D93073">
        <w:trPr>
          <w:trHeight w:val="547"/>
        </w:trPr>
        <w:tc>
          <w:tcPr>
            <w:tcW w:w="9016" w:type="dxa"/>
            <w:gridSpan w:val="3"/>
          </w:tcPr>
          <w:p w:rsidR="00AD63B4" w:rsidRPr="00AD63B4" w:rsidRDefault="00AD63B4" w:rsidP="00AD63B4">
            <w:pPr>
              <w:shd w:val="clear" w:color="auto" w:fill="F1F0F0"/>
              <w:spacing w:line="360" w:lineRule="atLeast"/>
              <w:rPr>
                <w:rFonts w:eastAsia="Times New Roman" w:cs="Times New Roman"/>
                <w:sz w:val="20"/>
                <w:szCs w:val="20"/>
                <w:lang w:eastAsia="en-GB"/>
              </w:rPr>
            </w:pPr>
            <w:r w:rsidRPr="00AD63B4">
              <w:rPr>
                <w:rFonts w:eastAsia="Times New Roman" w:cs="Times New Roman"/>
                <w:sz w:val="20"/>
                <w:szCs w:val="20"/>
                <w:lang w:eastAsia="en-GB"/>
              </w:rPr>
              <w:t>Cummins Inc.</w:t>
            </w:r>
          </w:p>
          <w:p w:rsidR="00AD63B4" w:rsidRPr="00AD63B4" w:rsidRDefault="00AD63B4" w:rsidP="00AD63B4">
            <w:pPr>
              <w:shd w:val="clear" w:color="auto" w:fill="F1F0F0"/>
              <w:spacing w:line="360" w:lineRule="atLeast"/>
              <w:rPr>
                <w:rFonts w:eastAsia="Times New Roman" w:cs="Times New Roman"/>
                <w:sz w:val="20"/>
                <w:szCs w:val="20"/>
                <w:lang w:eastAsia="en-GB"/>
              </w:rPr>
            </w:pPr>
            <w:r w:rsidRPr="00AD63B4">
              <w:rPr>
                <w:rFonts w:eastAsia="Times New Roman" w:cs="Times New Roman"/>
                <w:sz w:val="20"/>
                <w:szCs w:val="20"/>
                <w:lang w:eastAsia="en-GB"/>
              </w:rPr>
              <w:t>A Global Power Leader</w:t>
            </w:r>
          </w:p>
          <w:p w:rsidR="00AD63B4" w:rsidRPr="00AD63B4" w:rsidRDefault="00AD63B4" w:rsidP="00AD63B4">
            <w:pPr>
              <w:shd w:val="clear" w:color="auto" w:fill="F1F0F0"/>
              <w:spacing w:line="360" w:lineRule="atLeast"/>
              <w:rPr>
                <w:rFonts w:eastAsia="Times New Roman" w:cs="Times New Roman"/>
                <w:sz w:val="20"/>
                <w:szCs w:val="20"/>
                <w:lang w:eastAsia="en-GB"/>
              </w:rPr>
            </w:pPr>
          </w:p>
          <w:p w:rsidR="00AD63B4" w:rsidRPr="00AD63B4" w:rsidRDefault="00AD63B4" w:rsidP="00AD63B4">
            <w:pPr>
              <w:rPr>
                <w:rFonts w:eastAsia="Times New Roman" w:cs="Times New Roman"/>
                <w:sz w:val="20"/>
                <w:szCs w:val="20"/>
                <w:lang w:eastAsia="en-GB"/>
              </w:rPr>
            </w:pPr>
            <w:r w:rsidRPr="00AD63B4">
              <w:rPr>
                <w:rFonts w:eastAsia="Times New Roman" w:cs="Times New Roman"/>
                <w:sz w:val="20"/>
                <w:szCs w:val="20"/>
                <w:lang w:eastAsia="en-GB"/>
              </w:rPr>
              <w:t>Cummins Inc. designs, manufactures, sells and services diesel and alternative fuel engines from 2.8 to 95 litres, diesel and alternative-fueled electrical generator sets from 2.5 to 3,500 kW, as well as related components and technology.</w:t>
            </w:r>
          </w:p>
          <w:p w:rsidR="00AD63B4" w:rsidRPr="00AD63B4" w:rsidRDefault="00AD63B4" w:rsidP="00AD63B4">
            <w:pPr>
              <w:rPr>
                <w:rFonts w:eastAsia="Times New Roman" w:cs="Times New Roman"/>
                <w:sz w:val="20"/>
                <w:szCs w:val="20"/>
                <w:lang w:eastAsia="en-GB"/>
              </w:rPr>
            </w:pPr>
          </w:p>
          <w:p w:rsidR="00AD63B4" w:rsidRPr="00AD63B4" w:rsidRDefault="00AD63B4" w:rsidP="00AD63B4">
            <w:pPr>
              <w:rPr>
                <w:rFonts w:eastAsia="Times New Roman" w:cs="Times New Roman"/>
                <w:sz w:val="20"/>
                <w:szCs w:val="20"/>
                <w:lang w:eastAsia="en-GB"/>
              </w:rPr>
            </w:pPr>
            <w:r w:rsidRPr="00AD63B4">
              <w:rPr>
                <w:rFonts w:eastAsia="Times New Roman" w:cs="Arial"/>
                <w:sz w:val="20"/>
                <w:szCs w:val="20"/>
                <w:lang w:val="en" w:eastAsia="en-GB"/>
              </w:rPr>
              <w:t xml:space="preserve">The Engine Segment designs and manufactures </w:t>
            </w:r>
            <w:hyperlink r:id="rId35" w:history="1">
              <w:r w:rsidRPr="00AD63B4">
                <w:rPr>
                  <w:rFonts w:eastAsia="Times New Roman" w:cs="Arial"/>
                  <w:sz w:val="20"/>
                  <w:szCs w:val="20"/>
                  <w:lang w:val="en" w:eastAsia="en-GB"/>
                </w:rPr>
                <w:t>state-of-the-art diesel and natural gas powered engines</w:t>
              </w:r>
            </w:hyperlink>
            <w:r w:rsidRPr="00AD63B4">
              <w:rPr>
                <w:rFonts w:eastAsia="Times New Roman" w:cs="Arial"/>
                <w:sz w:val="20"/>
                <w:szCs w:val="20"/>
                <w:lang w:val="en" w:eastAsia="en-GB"/>
              </w:rPr>
              <w:t xml:space="preserve"> for on-highway and off-highway use. The business also offers new parts and remanufactured parts and engines.</w:t>
            </w:r>
          </w:p>
          <w:p w:rsidR="00AD63B4" w:rsidRPr="00AD63B4" w:rsidRDefault="00AD63B4" w:rsidP="00AD63B4">
            <w:pPr>
              <w:rPr>
                <w:rFonts w:ascii="Univers LT W01_47 Light1475998" w:eastAsia="Times New Roman" w:hAnsi="Univers LT W01_47 Light1475998" w:cs="Times New Roman"/>
                <w:sz w:val="30"/>
                <w:szCs w:val="30"/>
                <w:lang w:eastAsia="en-GB"/>
              </w:rPr>
            </w:pPr>
          </w:p>
          <w:p w:rsidR="00AD63B4" w:rsidRPr="00AD63B4" w:rsidRDefault="00AD63B4" w:rsidP="00AD63B4">
            <w:pPr>
              <w:rPr>
                <w:rFonts w:ascii="Times New Roman" w:eastAsia="Times New Roman" w:hAnsi="Times New Roman" w:cs="Times New Roman"/>
                <w:sz w:val="24"/>
                <w:szCs w:val="24"/>
                <w:lang w:eastAsia="en-GB"/>
              </w:rPr>
            </w:pPr>
          </w:p>
        </w:tc>
      </w:tr>
      <w:tr w:rsidR="00AD63B4" w:rsidRPr="00AD63B4" w:rsidTr="00D93073">
        <w:trPr>
          <w:trHeight w:val="968"/>
        </w:trPr>
        <w:tc>
          <w:tcPr>
            <w:tcW w:w="9016" w:type="dxa"/>
            <w:gridSpan w:val="3"/>
          </w:tcPr>
          <w:p w:rsidR="00AD63B4" w:rsidRPr="00AD63B4" w:rsidRDefault="00AD63B4" w:rsidP="00AD63B4">
            <w:pPr>
              <w:spacing w:line="336" w:lineRule="atLeast"/>
              <w:rPr>
                <w:rFonts w:eastAsia="Times New Roman" w:cs="Arial"/>
                <w:b/>
                <w:bCs/>
                <w:sz w:val="20"/>
                <w:szCs w:val="20"/>
                <w:u w:val="single"/>
                <w:lang w:eastAsia="en-GB"/>
              </w:rPr>
            </w:pPr>
            <w:r w:rsidRPr="00AD63B4">
              <w:rPr>
                <w:rFonts w:eastAsia="Times New Roman" w:cs="Arial"/>
                <w:b/>
                <w:bCs/>
                <w:sz w:val="20"/>
                <w:szCs w:val="20"/>
                <w:u w:val="single"/>
                <w:lang w:eastAsia="en-GB"/>
              </w:rPr>
              <w:t>Academy Involvement</w:t>
            </w:r>
          </w:p>
          <w:p w:rsidR="00AD63B4" w:rsidRPr="00AD63B4" w:rsidRDefault="00AD63B4" w:rsidP="00AD63B4">
            <w:pPr>
              <w:spacing w:line="336" w:lineRule="atLeast"/>
              <w:rPr>
                <w:rFonts w:ascii="Arial" w:eastAsia="Times New Roman" w:hAnsi="Arial" w:cs="Arial"/>
                <w:bCs/>
                <w:sz w:val="17"/>
                <w:szCs w:val="17"/>
                <w:lang w:eastAsia="en-GB"/>
              </w:rPr>
            </w:pPr>
            <w:r w:rsidRPr="00AD63B4">
              <w:rPr>
                <w:rFonts w:eastAsia="Times New Roman" w:cs="Arial"/>
                <w:bCs/>
                <w:sz w:val="20"/>
                <w:szCs w:val="20"/>
                <w:lang w:eastAsia="en-GB"/>
              </w:rPr>
              <w:t>Cummins have been a partner since our first year of operation and have been vital in supporting our students in engineering design. The company works with mainly KS5 students in engineering design commissions and sets this is in a broad general engineering context.</w:t>
            </w:r>
          </w:p>
        </w:tc>
      </w:tr>
    </w:tbl>
    <w:p w:rsidR="00AD63B4" w:rsidRPr="00AD63B4" w:rsidRDefault="00AD63B4" w:rsidP="00AD63B4">
      <w:pPr>
        <w:tabs>
          <w:tab w:val="left" w:pos="3420"/>
        </w:tabs>
        <w:rPr>
          <w:b/>
          <w:sz w:val="40"/>
          <w:szCs w:val="40"/>
          <w:u w:val="single"/>
        </w:rPr>
      </w:pPr>
    </w:p>
    <w:p w:rsidR="00AD63B4" w:rsidRPr="00AD63B4" w:rsidRDefault="00AD63B4" w:rsidP="00AD63B4">
      <w:pPr>
        <w:tabs>
          <w:tab w:val="left" w:pos="3420"/>
        </w:tabs>
        <w:rPr>
          <w:b/>
          <w:sz w:val="40"/>
          <w:szCs w:val="40"/>
          <w:u w:val="single"/>
        </w:rPr>
      </w:pPr>
    </w:p>
    <w:tbl>
      <w:tblPr>
        <w:tblStyle w:val="TableGrid2"/>
        <w:tblW w:w="0" w:type="auto"/>
        <w:tblLook w:val="04A0" w:firstRow="1" w:lastRow="0" w:firstColumn="1" w:lastColumn="0" w:noHBand="0" w:noVBand="1"/>
      </w:tblPr>
      <w:tblGrid>
        <w:gridCol w:w="6336"/>
        <w:gridCol w:w="2680"/>
      </w:tblGrid>
      <w:tr w:rsidR="00AD63B4" w:rsidRPr="00AD63B4" w:rsidTr="00D93073">
        <w:tc>
          <w:tcPr>
            <w:tcW w:w="6336" w:type="dxa"/>
          </w:tcPr>
          <w:p w:rsidR="00AD63B4" w:rsidRPr="00AD63B4" w:rsidRDefault="00AD63B4" w:rsidP="00AD63B4">
            <w:pPr>
              <w:shd w:val="clear" w:color="auto" w:fill="FFFFFF"/>
              <w:spacing w:after="216" w:line="360" w:lineRule="atLeast"/>
              <w:ind w:left="720" w:right="1020"/>
              <w:textAlignment w:val="baseline"/>
              <w:rPr>
                <w:rFonts w:ascii="Times New Roman" w:eastAsia="Times New Roman" w:hAnsi="Times New Roman" w:cs="Times New Roman"/>
                <w:sz w:val="24"/>
                <w:szCs w:val="24"/>
                <w:lang w:eastAsia="en-GB"/>
              </w:rPr>
            </w:pPr>
            <w:r w:rsidRPr="00AD63B4">
              <w:rPr>
                <w:rFonts w:ascii="Times New Roman" w:eastAsia="Times New Roman" w:hAnsi="Times New Roman" w:cs="Times New Roman"/>
                <w:noProof/>
                <w:sz w:val="24"/>
                <w:szCs w:val="24"/>
                <w:lang w:eastAsia="en-GB"/>
              </w:rPr>
              <w:drawing>
                <wp:inline distT="0" distB="0" distL="0" distR="0" wp14:anchorId="45B71CD2" wp14:editId="1CD97A29">
                  <wp:extent cx="2778369" cy="457200"/>
                  <wp:effectExtent l="0" t="0" r="317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827740" cy="465324"/>
                          </a:xfrm>
                          <a:prstGeom prst="rect">
                            <a:avLst/>
                          </a:prstGeom>
                        </pic:spPr>
                      </pic:pic>
                    </a:graphicData>
                  </a:graphic>
                </wp:inline>
              </w:drawing>
            </w:r>
          </w:p>
        </w:tc>
        <w:tc>
          <w:tcPr>
            <w:tcW w:w="2680" w:type="dxa"/>
          </w:tcPr>
          <w:p w:rsidR="00AD63B4" w:rsidRPr="00AD63B4" w:rsidRDefault="00AD63B4" w:rsidP="00AD63B4">
            <w:pPr>
              <w:rPr>
                <w:rFonts w:eastAsia="Times New Roman" w:cs="Times New Roman"/>
                <w:b/>
                <w:sz w:val="28"/>
                <w:szCs w:val="28"/>
                <w:lang w:eastAsia="en-GB"/>
              </w:rPr>
            </w:pPr>
            <w:r w:rsidRPr="00AD63B4">
              <w:rPr>
                <w:rFonts w:eastAsia="Times New Roman" w:cs="Times New Roman"/>
                <w:b/>
                <w:sz w:val="28"/>
                <w:szCs w:val="28"/>
                <w:lang w:eastAsia="en-GB"/>
              </w:rPr>
              <w:t>ENGINEERING BRANCH:</w:t>
            </w:r>
          </w:p>
          <w:p w:rsidR="00AD63B4" w:rsidRPr="00AD63B4" w:rsidRDefault="00AD63B4" w:rsidP="00AD63B4">
            <w:pPr>
              <w:rPr>
                <w:rFonts w:eastAsia="Times New Roman" w:cs="Times New Roman"/>
                <w:b/>
                <w:sz w:val="28"/>
                <w:szCs w:val="28"/>
                <w:lang w:eastAsia="en-GB"/>
              </w:rPr>
            </w:pPr>
          </w:p>
          <w:p w:rsidR="00AD63B4" w:rsidRPr="00AD63B4" w:rsidRDefault="00AD63B4" w:rsidP="00AD63B4">
            <w:pPr>
              <w:rPr>
                <w:rFonts w:ascii="Times New Roman" w:eastAsia="Times New Roman" w:hAnsi="Times New Roman" w:cs="Times New Roman"/>
                <w:sz w:val="24"/>
                <w:szCs w:val="24"/>
                <w:lang w:eastAsia="en-GB"/>
              </w:rPr>
            </w:pPr>
            <w:r w:rsidRPr="00AD63B4">
              <w:rPr>
                <w:rFonts w:eastAsia="Times New Roman" w:cs="Times New Roman"/>
                <w:b/>
                <w:sz w:val="28"/>
                <w:szCs w:val="28"/>
                <w:lang w:eastAsia="en-GB"/>
              </w:rPr>
              <w:t>CIVIL ENGINEERING</w:t>
            </w:r>
          </w:p>
        </w:tc>
      </w:tr>
      <w:tr w:rsidR="00AD63B4" w:rsidRPr="00AD63B4" w:rsidTr="00D93073">
        <w:trPr>
          <w:trHeight w:val="547"/>
        </w:trPr>
        <w:tc>
          <w:tcPr>
            <w:tcW w:w="9016" w:type="dxa"/>
            <w:gridSpan w:val="2"/>
          </w:tcPr>
          <w:p w:rsidR="00AD63B4" w:rsidRPr="00AD63B4" w:rsidRDefault="00AD63B4" w:rsidP="00AD63B4">
            <w:pPr>
              <w:shd w:val="clear" w:color="auto" w:fill="F1F0F0"/>
              <w:spacing w:line="360" w:lineRule="atLeast"/>
              <w:rPr>
                <w:rFonts w:eastAsia="Times New Roman" w:cs="Times New Roman"/>
                <w:sz w:val="20"/>
                <w:szCs w:val="20"/>
                <w:lang w:eastAsia="en-GB"/>
              </w:rPr>
            </w:pPr>
            <w:r w:rsidRPr="00AD63B4">
              <w:rPr>
                <w:rFonts w:eastAsia="Times New Roman" w:cs="Times New Roman"/>
                <w:sz w:val="20"/>
                <w:szCs w:val="20"/>
                <w:lang w:eastAsia="en-GB"/>
              </w:rPr>
              <w:t>We are Balfour Beatty, a leading infrastructure group operating internationally - engineers, builders, project and facilities managers, analysts, consultants and more.</w:t>
            </w:r>
          </w:p>
          <w:p w:rsidR="00AD63B4" w:rsidRPr="00AD63B4" w:rsidRDefault="00AD63B4" w:rsidP="00AD63B4">
            <w:pPr>
              <w:shd w:val="clear" w:color="auto" w:fill="F1F0F0"/>
              <w:spacing w:line="330" w:lineRule="atLeast"/>
              <w:rPr>
                <w:rFonts w:eastAsia="Times New Roman" w:cs="Times New Roman"/>
                <w:sz w:val="20"/>
                <w:szCs w:val="20"/>
                <w:lang w:eastAsia="en-GB"/>
              </w:rPr>
            </w:pPr>
            <w:r w:rsidRPr="00AD63B4">
              <w:rPr>
                <w:rFonts w:eastAsia="Times New Roman" w:cs="Times New Roman"/>
                <w:sz w:val="20"/>
                <w:szCs w:val="20"/>
                <w:lang w:eastAsia="en-GB"/>
              </w:rPr>
              <w:t>For more than 100 years we have created and cared for the vital assets that enable societies and economies to grow: road and rail; airports, seaports, tunnels and bridges; health and education facilities; heat, light, power and water; places to live and places to work - the infrastructure that underpins all our lives and drives progress.</w:t>
            </w:r>
          </w:p>
          <w:p w:rsidR="00AD63B4" w:rsidRPr="00AD63B4" w:rsidRDefault="00AD63B4" w:rsidP="00AD63B4">
            <w:pPr>
              <w:shd w:val="clear" w:color="auto" w:fill="F1F0F0"/>
              <w:spacing w:line="330" w:lineRule="atLeast"/>
              <w:rPr>
                <w:rFonts w:eastAsia="Times New Roman" w:cs="Times New Roman"/>
                <w:sz w:val="20"/>
                <w:szCs w:val="20"/>
                <w:lang w:eastAsia="en-GB"/>
              </w:rPr>
            </w:pPr>
            <w:r w:rsidRPr="00AD63B4">
              <w:rPr>
                <w:rFonts w:eastAsia="Times New Roman" w:cs="Times New Roman"/>
                <w:sz w:val="20"/>
                <w:szCs w:val="20"/>
                <w:lang w:eastAsia="en-GB"/>
              </w:rPr>
              <w:t>From our beginnings in 1909 we have grown to become an international business operating in emerging and mature economies alike. We are one of the few companies with the skills to deliver complex projects of huge scale and take advantage of the growth in long-term infrastructure markets.</w:t>
            </w:r>
          </w:p>
          <w:p w:rsidR="00AD63B4" w:rsidRPr="00AD63B4" w:rsidRDefault="00AD63B4" w:rsidP="00AD63B4">
            <w:pPr>
              <w:shd w:val="clear" w:color="auto" w:fill="F1F0F0"/>
              <w:spacing w:line="330" w:lineRule="atLeast"/>
              <w:rPr>
                <w:rFonts w:eastAsia="Times New Roman" w:cs="Times New Roman"/>
                <w:sz w:val="20"/>
                <w:szCs w:val="20"/>
                <w:lang w:eastAsia="en-GB"/>
              </w:rPr>
            </w:pPr>
            <w:r w:rsidRPr="00AD63B4">
              <w:rPr>
                <w:rFonts w:eastAsia="Times New Roman" w:cs="Times New Roman"/>
                <w:sz w:val="20"/>
                <w:szCs w:val="20"/>
                <w:lang w:eastAsia="en-GB"/>
              </w:rPr>
              <w:t>Our impact is in iconic structures, bold engineering feats, behind-the-scenes innovation and joined-up thinking - financing and partnerships that make up the world's great infrastructure projects today.</w:t>
            </w:r>
          </w:p>
          <w:p w:rsidR="00AD63B4" w:rsidRPr="00AD63B4" w:rsidRDefault="00AD63B4" w:rsidP="00AD63B4">
            <w:pPr>
              <w:rPr>
                <w:rFonts w:ascii="Times New Roman" w:eastAsia="Times New Roman" w:hAnsi="Times New Roman" w:cs="Times New Roman"/>
                <w:sz w:val="24"/>
                <w:szCs w:val="24"/>
                <w:lang w:eastAsia="en-GB"/>
              </w:rPr>
            </w:pPr>
          </w:p>
        </w:tc>
      </w:tr>
      <w:tr w:rsidR="00AD63B4" w:rsidRPr="00AD63B4" w:rsidTr="00D93073">
        <w:trPr>
          <w:trHeight w:val="547"/>
        </w:trPr>
        <w:tc>
          <w:tcPr>
            <w:tcW w:w="9016" w:type="dxa"/>
            <w:gridSpan w:val="2"/>
          </w:tcPr>
          <w:p w:rsidR="00AD63B4" w:rsidRPr="00AD63B4" w:rsidRDefault="00AD63B4" w:rsidP="00AD63B4">
            <w:pPr>
              <w:spacing w:line="336" w:lineRule="atLeast"/>
              <w:rPr>
                <w:rFonts w:eastAsia="Times New Roman" w:cs="Arial"/>
                <w:b/>
                <w:bCs/>
                <w:sz w:val="20"/>
                <w:szCs w:val="20"/>
                <w:u w:val="single"/>
                <w:lang w:eastAsia="en-GB"/>
              </w:rPr>
            </w:pPr>
            <w:r w:rsidRPr="00AD63B4">
              <w:rPr>
                <w:rFonts w:eastAsia="Times New Roman" w:cs="Arial"/>
                <w:b/>
                <w:bCs/>
                <w:sz w:val="20"/>
                <w:szCs w:val="20"/>
                <w:u w:val="single"/>
                <w:lang w:eastAsia="en-GB"/>
              </w:rPr>
              <w:t>Academy Involvement</w:t>
            </w:r>
          </w:p>
          <w:p w:rsidR="00AD63B4" w:rsidRPr="00AD63B4" w:rsidRDefault="00AD63B4" w:rsidP="00AD63B4">
            <w:pPr>
              <w:spacing w:line="336" w:lineRule="atLeast"/>
              <w:rPr>
                <w:rFonts w:ascii="Arial" w:eastAsia="Times New Roman" w:hAnsi="Arial" w:cs="Arial"/>
                <w:b/>
                <w:bCs/>
                <w:color w:val="767A7D"/>
                <w:sz w:val="17"/>
                <w:szCs w:val="17"/>
                <w:lang w:eastAsia="en-GB"/>
              </w:rPr>
            </w:pPr>
            <w:r w:rsidRPr="00AD63B4">
              <w:rPr>
                <w:rFonts w:eastAsia="Times New Roman" w:cs="Arial"/>
                <w:b/>
                <w:bCs/>
                <w:sz w:val="20"/>
                <w:szCs w:val="20"/>
                <w:lang w:eastAsia="en-GB"/>
              </w:rPr>
              <w:t>Balfour Beatty established their relationship with the company in our third year of operation, providing an opportunity to visit to their operational sites and a chance to promote apprenticeships. They are now a full commission partner and lead our strategy to promote civil engineering at the academy,</w:t>
            </w:r>
          </w:p>
        </w:tc>
      </w:tr>
    </w:tbl>
    <w:p w:rsidR="00AD63B4" w:rsidRPr="00AD63B4" w:rsidRDefault="00AD63B4" w:rsidP="00AD63B4">
      <w:pPr>
        <w:tabs>
          <w:tab w:val="left" w:pos="3420"/>
        </w:tabs>
        <w:rPr>
          <w:b/>
          <w:sz w:val="40"/>
          <w:szCs w:val="40"/>
          <w:u w:val="single"/>
        </w:rPr>
      </w:pPr>
    </w:p>
    <w:tbl>
      <w:tblPr>
        <w:tblStyle w:val="TableGrid2"/>
        <w:tblW w:w="0" w:type="auto"/>
        <w:tblLook w:val="04A0" w:firstRow="1" w:lastRow="0" w:firstColumn="1" w:lastColumn="0" w:noHBand="0" w:noVBand="1"/>
      </w:tblPr>
      <w:tblGrid>
        <w:gridCol w:w="5438"/>
        <w:gridCol w:w="3578"/>
      </w:tblGrid>
      <w:tr w:rsidR="00AD63B4" w:rsidRPr="00AD63B4" w:rsidTr="00D93073">
        <w:tc>
          <w:tcPr>
            <w:tcW w:w="5438" w:type="dxa"/>
          </w:tcPr>
          <w:p w:rsidR="00AD63B4" w:rsidRPr="00AD63B4" w:rsidRDefault="00AD63B4" w:rsidP="00AD63B4">
            <w:pPr>
              <w:shd w:val="clear" w:color="auto" w:fill="FFFFFF"/>
              <w:spacing w:after="216" w:line="360" w:lineRule="atLeast"/>
              <w:ind w:left="720" w:right="1020"/>
              <w:textAlignment w:val="baseline"/>
              <w:rPr>
                <w:rFonts w:ascii="Times New Roman" w:eastAsia="Times New Roman" w:hAnsi="Times New Roman" w:cs="Times New Roman"/>
                <w:sz w:val="24"/>
                <w:szCs w:val="24"/>
                <w:lang w:eastAsia="en-GB"/>
              </w:rPr>
            </w:pPr>
            <w:r w:rsidRPr="00AD63B4">
              <w:rPr>
                <w:rFonts w:ascii="Times New Roman" w:eastAsia="Times New Roman" w:hAnsi="Times New Roman" w:cs="Times New Roman"/>
                <w:noProof/>
                <w:color w:val="0000FF"/>
                <w:sz w:val="24"/>
                <w:szCs w:val="24"/>
                <w:lang w:eastAsia="en-GB"/>
              </w:rPr>
              <w:drawing>
                <wp:inline distT="0" distB="0" distL="0" distR="0" wp14:anchorId="5E303083" wp14:editId="79C20593">
                  <wp:extent cx="2211688" cy="986029"/>
                  <wp:effectExtent l="0" t="0" r="0" b="5080"/>
                  <wp:docPr id="53" name="irc_mi" descr="Image result for ASTON MARTIN BRAND">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STON MARTIN BRAND">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38039" cy="997777"/>
                          </a:xfrm>
                          <a:prstGeom prst="rect">
                            <a:avLst/>
                          </a:prstGeom>
                          <a:noFill/>
                          <a:ln>
                            <a:noFill/>
                          </a:ln>
                        </pic:spPr>
                      </pic:pic>
                    </a:graphicData>
                  </a:graphic>
                </wp:inline>
              </w:drawing>
            </w:r>
          </w:p>
        </w:tc>
        <w:tc>
          <w:tcPr>
            <w:tcW w:w="3578" w:type="dxa"/>
          </w:tcPr>
          <w:p w:rsidR="00AD63B4" w:rsidRPr="00AD63B4" w:rsidRDefault="00AD63B4" w:rsidP="00AD63B4">
            <w:pPr>
              <w:rPr>
                <w:rFonts w:eastAsia="Times New Roman" w:cs="Times New Roman"/>
                <w:b/>
                <w:sz w:val="28"/>
                <w:szCs w:val="28"/>
                <w:lang w:eastAsia="en-GB"/>
              </w:rPr>
            </w:pPr>
            <w:r w:rsidRPr="00AD63B4">
              <w:rPr>
                <w:rFonts w:eastAsia="Times New Roman" w:cs="Times New Roman"/>
                <w:b/>
                <w:sz w:val="28"/>
                <w:szCs w:val="28"/>
                <w:lang w:eastAsia="en-GB"/>
              </w:rPr>
              <w:t>ENGINEERING BRANCH:</w:t>
            </w:r>
          </w:p>
          <w:p w:rsidR="00AD63B4" w:rsidRPr="00AD63B4" w:rsidRDefault="00AD63B4" w:rsidP="00AD63B4">
            <w:pPr>
              <w:rPr>
                <w:rFonts w:eastAsia="Times New Roman" w:cs="Times New Roman"/>
                <w:b/>
                <w:sz w:val="28"/>
                <w:szCs w:val="28"/>
                <w:lang w:eastAsia="en-GB"/>
              </w:rPr>
            </w:pPr>
          </w:p>
          <w:p w:rsidR="00AD63B4" w:rsidRPr="00AD63B4" w:rsidRDefault="00AD63B4" w:rsidP="00AD63B4">
            <w:pPr>
              <w:rPr>
                <w:rFonts w:ascii="Times New Roman" w:eastAsia="Times New Roman" w:hAnsi="Times New Roman" w:cs="Times New Roman"/>
                <w:sz w:val="24"/>
                <w:szCs w:val="24"/>
                <w:lang w:eastAsia="en-GB"/>
              </w:rPr>
            </w:pPr>
            <w:r w:rsidRPr="00AD63B4">
              <w:rPr>
                <w:rFonts w:eastAsia="Times New Roman" w:cs="Times New Roman"/>
                <w:b/>
                <w:sz w:val="28"/>
                <w:szCs w:val="28"/>
                <w:lang w:eastAsia="en-GB"/>
              </w:rPr>
              <w:t>AUTOMOTIVE ENGINEERING</w:t>
            </w:r>
          </w:p>
        </w:tc>
      </w:tr>
      <w:tr w:rsidR="00AD63B4" w:rsidRPr="00AD63B4" w:rsidTr="00D93073">
        <w:trPr>
          <w:trHeight w:val="547"/>
        </w:trPr>
        <w:tc>
          <w:tcPr>
            <w:tcW w:w="9016" w:type="dxa"/>
            <w:gridSpan w:val="2"/>
          </w:tcPr>
          <w:p w:rsidR="00AD63B4" w:rsidRPr="00AD63B4" w:rsidRDefault="00AD63B4" w:rsidP="00AD63B4">
            <w:pPr>
              <w:spacing w:before="330" w:after="330"/>
              <w:outlineLvl w:val="1"/>
              <w:rPr>
                <w:rFonts w:eastAsia="Times New Roman" w:cs="Arial"/>
                <w:caps/>
                <w:color w:val="333333"/>
                <w:sz w:val="28"/>
                <w:szCs w:val="28"/>
                <w:lang w:val="en" w:eastAsia="en-GB"/>
              </w:rPr>
            </w:pPr>
            <w:r w:rsidRPr="00AD63B4">
              <w:rPr>
                <w:rFonts w:eastAsia="Times New Roman" w:cs="Arial"/>
                <w:caps/>
                <w:color w:val="333333"/>
                <w:sz w:val="28"/>
                <w:szCs w:val="28"/>
                <w:lang w:val="en" w:eastAsia="en-GB"/>
              </w:rPr>
              <w:t>Power. Beauty. Soul.</w:t>
            </w:r>
          </w:p>
          <w:p w:rsidR="00AD63B4" w:rsidRPr="00AD63B4" w:rsidRDefault="00AD63B4" w:rsidP="00AD63B4">
            <w:pPr>
              <w:spacing w:after="225"/>
              <w:rPr>
                <w:rFonts w:eastAsia="Times New Roman" w:cs="Arial"/>
                <w:color w:val="333333"/>
                <w:sz w:val="20"/>
                <w:szCs w:val="20"/>
                <w:lang w:val="en" w:eastAsia="en-GB"/>
              </w:rPr>
            </w:pPr>
            <w:r w:rsidRPr="00AD63B4">
              <w:rPr>
                <w:rFonts w:eastAsia="Times New Roman" w:cs="Arial"/>
                <w:color w:val="333333"/>
                <w:sz w:val="20"/>
                <w:szCs w:val="20"/>
                <w:lang w:val="en" w:eastAsia="en-GB"/>
              </w:rPr>
              <w:t xml:space="preserve">The very essence of Aston Martin is something you feel each time you look at one of our cars. It sweeps over you on every unforgettable drive. Powerful, exhilarating and precise yet timelessly elegant and sophisticated; our cars blend iconic design, exceptional engineering and unrivalled craftsmanship to create an unforgettable, emotional experience. Each car is the essence of Power, Beauty and Soul. </w:t>
            </w:r>
          </w:p>
          <w:p w:rsidR="00AD63B4" w:rsidRPr="00AD63B4" w:rsidRDefault="00AD63B4" w:rsidP="00AD63B4">
            <w:pPr>
              <w:rPr>
                <w:rFonts w:ascii="Times New Roman" w:eastAsia="Times New Roman" w:hAnsi="Times New Roman" w:cs="Times New Roman"/>
                <w:sz w:val="24"/>
                <w:szCs w:val="24"/>
                <w:lang w:eastAsia="en-GB"/>
              </w:rPr>
            </w:pPr>
            <w:r w:rsidRPr="00AD63B4">
              <w:rPr>
                <w:rFonts w:eastAsia="Times New Roman" w:cs="Arial"/>
                <w:color w:val="333333"/>
                <w:sz w:val="20"/>
                <w:szCs w:val="20"/>
                <w:lang w:val="en" w:eastAsia="en-GB"/>
              </w:rPr>
              <w:t>Aston Martin’s state-of-the-art headquarters in Gaydon, Warwickshire is built upon the passion, skill and creativity of the people who dedicate their working lives to the most iconic brand in the world.</w:t>
            </w:r>
          </w:p>
        </w:tc>
      </w:tr>
      <w:tr w:rsidR="00AD63B4" w:rsidRPr="00AD63B4" w:rsidTr="00D93073">
        <w:trPr>
          <w:trHeight w:val="547"/>
        </w:trPr>
        <w:tc>
          <w:tcPr>
            <w:tcW w:w="9016" w:type="dxa"/>
            <w:gridSpan w:val="2"/>
          </w:tcPr>
          <w:p w:rsidR="00AD63B4" w:rsidRPr="00AD63B4" w:rsidRDefault="00AD63B4" w:rsidP="00AD63B4">
            <w:pPr>
              <w:spacing w:before="100" w:beforeAutospacing="1" w:after="100" w:afterAutospacing="1" w:line="336" w:lineRule="atLeast"/>
              <w:rPr>
                <w:rFonts w:eastAsia="Times New Roman" w:cs="Arial"/>
                <w:b/>
                <w:bCs/>
                <w:color w:val="767A7D"/>
                <w:sz w:val="20"/>
                <w:szCs w:val="20"/>
                <w:u w:val="single"/>
                <w:lang w:eastAsia="en-GB"/>
              </w:rPr>
            </w:pPr>
            <w:r w:rsidRPr="00AD63B4">
              <w:rPr>
                <w:rFonts w:eastAsia="Times New Roman" w:cs="Arial"/>
                <w:b/>
                <w:bCs/>
                <w:color w:val="767A7D"/>
                <w:sz w:val="20"/>
                <w:szCs w:val="20"/>
                <w:u w:val="single"/>
                <w:lang w:eastAsia="en-GB"/>
              </w:rPr>
              <w:t>Academy Involvement</w:t>
            </w:r>
          </w:p>
          <w:p w:rsidR="00AD63B4" w:rsidRPr="00AD63B4" w:rsidRDefault="00AD63B4" w:rsidP="00AD63B4">
            <w:pPr>
              <w:spacing w:before="100" w:beforeAutospacing="1" w:after="100" w:afterAutospacing="1" w:line="336" w:lineRule="atLeast"/>
              <w:rPr>
                <w:rFonts w:ascii="Arial" w:eastAsia="Times New Roman" w:hAnsi="Arial" w:cs="Arial"/>
                <w:b/>
                <w:bCs/>
                <w:color w:val="767A7D"/>
                <w:sz w:val="17"/>
                <w:szCs w:val="17"/>
                <w:lang w:eastAsia="en-GB"/>
              </w:rPr>
            </w:pPr>
            <w:r w:rsidRPr="00AD63B4">
              <w:rPr>
                <w:rFonts w:eastAsia="Times New Roman" w:cs="Arial"/>
                <w:b/>
                <w:bCs/>
                <w:color w:val="767A7D"/>
                <w:sz w:val="20"/>
                <w:szCs w:val="20"/>
                <w:lang w:eastAsia="en-GB"/>
              </w:rPr>
              <w:t>Karen Botting (HR Director) at Aston Martin has been the inspiration behind the company’s involvement with the academy. 30% of the brand’s national apprenticeship uptake comes from our Coventry academy and the iconic manufacturer is now a fully-fledged commission partner in design.</w:t>
            </w:r>
          </w:p>
        </w:tc>
      </w:tr>
    </w:tbl>
    <w:p w:rsidR="00AD63B4" w:rsidRPr="00AD63B4" w:rsidRDefault="00AD63B4" w:rsidP="00AD63B4">
      <w:pPr>
        <w:tabs>
          <w:tab w:val="left" w:pos="3420"/>
        </w:tabs>
        <w:rPr>
          <w:b/>
          <w:sz w:val="40"/>
          <w:szCs w:val="40"/>
          <w:u w:val="single"/>
        </w:rPr>
      </w:pPr>
    </w:p>
    <w:tbl>
      <w:tblPr>
        <w:tblStyle w:val="TableGrid2"/>
        <w:tblW w:w="0" w:type="auto"/>
        <w:tblLayout w:type="fixed"/>
        <w:tblLook w:val="04A0" w:firstRow="1" w:lastRow="0" w:firstColumn="1" w:lastColumn="0" w:noHBand="0" w:noVBand="1"/>
      </w:tblPr>
      <w:tblGrid>
        <w:gridCol w:w="4815"/>
        <w:gridCol w:w="4201"/>
      </w:tblGrid>
      <w:tr w:rsidR="00AD63B4" w:rsidRPr="00AD63B4" w:rsidTr="00D93073">
        <w:tc>
          <w:tcPr>
            <w:tcW w:w="4815" w:type="dxa"/>
          </w:tcPr>
          <w:p w:rsidR="00AD63B4" w:rsidRPr="00AD63B4" w:rsidRDefault="00AD63B4" w:rsidP="00AD63B4">
            <w:pPr>
              <w:shd w:val="clear" w:color="auto" w:fill="FFFFFF"/>
              <w:spacing w:after="216" w:line="360" w:lineRule="atLeast"/>
              <w:ind w:left="720" w:right="1020"/>
              <w:textAlignment w:val="baseline"/>
              <w:rPr>
                <w:rFonts w:ascii="Times New Roman" w:eastAsia="Times New Roman" w:hAnsi="Times New Roman" w:cs="Times New Roman"/>
                <w:sz w:val="24"/>
                <w:szCs w:val="24"/>
                <w:lang w:eastAsia="en-GB"/>
              </w:rPr>
            </w:pPr>
            <w:r w:rsidRPr="00AD63B4">
              <w:rPr>
                <w:rFonts w:ascii="Times New Roman" w:eastAsia="Times New Roman" w:hAnsi="Times New Roman" w:cs="Times New Roman"/>
                <w:noProof/>
                <w:color w:val="0000FF"/>
                <w:sz w:val="24"/>
                <w:szCs w:val="24"/>
                <w:lang w:eastAsia="en-GB"/>
              </w:rPr>
              <w:drawing>
                <wp:inline distT="0" distB="0" distL="0" distR="0" wp14:anchorId="235CDF80" wp14:editId="3CF6F828">
                  <wp:extent cx="2372574" cy="612121"/>
                  <wp:effectExtent l="0" t="0" r="0" b="0"/>
                  <wp:docPr id="54" name="irc_mi" descr="Image result for vinci energie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inci energies">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93006" cy="643192"/>
                          </a:xfrm>
                          <a:prstGeom prst="rect">
                            <a:avLst/>
                          </a:prstGeom>
                          <a:noFill/>
                          <a:ln>
                            <a:noFill/>
                          </a:ln>
                        </pic:spPr>
                      </pic:pic>
                    </a:graphicData>
                  </a:graphic>
                </wp:inline>
              </w:drawing>
            </w:r>
          </w:p>
        </w:tc>
        <w:tc>
          <w:tcPr>
            <w:tcW w:w="4201" w:type="dxa"/>
          </w:tcPr>
          <w:p w:rsidR="00AD63B4" w:rsidRPr="00AD63B4" w:rsidRDefault="00AD63B4" w:rsidP="00AD63B4">
            <w:pPr>
              <w:rPr>
                <w:rFonts w:ascii="Times New Roman" w:eastAsia="Times New Roman" w:hAnsi="Times New Roman" w:cs="Times New Roman"/>
                <w:sz w:val="24"/>
                <w:szCs w:val="24"/>
                <w:lang w:eastAsia="en-GB"/>
              </w:rPr>
            </w:pPr>
          </w:p>
          <w:p w:rsidR="00AD63B4" w:rsidRPr="00AD63B4" w:rsidRDefault="00AD63B4" w:rsidP="00AD63B4">
            <w:pPr>
              <w:rPr>
                <w:rFonts w:eastAsia="Times New Roman" w:cs="Times New Roman"/>
                <w:b/>
                <w:sz w:val="28"/>
                <w:szCs w:val="28"/>
                <w:lang w:eastAsia="en-GB"/>
              </w:rPr>
            </w:pPr>
            <w:r w:rsidRPr="00AD63B4">
              <w:rPr>
                <w:rFonts w:eastAsia="Times New Roman" w:cs="Times New Roman"/>
                <w:b/>
                <w:sz w:val="28"/>
                <w:szCs w:val="28"/>
                <w:lang w:eastAsia="en-GB"/>
              </w:rPr>
              <w:t>ENGINEERING BRANCH:</w:t>
            </w:r>
          </w:p>
          <w:p w:rsidR="00AD63B4" w:rsidRPr="00AD63B4" w:rsidRDefault="00AD63B4" w:rsidP="00AD63B4">
            <w:pPr>
              <w:rPr>
                <w:rFonts w:eastAsia="Times New Roman" w:cs="Times New Roman"/>
                <w:b/>
                <w:sz w:val="28"/>
                <w:szCs w:val="28"/>
                <w:lang w:eastAsia="en-GB"/>
              </w:rPr>
            </w:pPr>
          </w:p>
          <w:p w:rsidR="00AD63B4" w:rsidRPr="00AD63B4" w:rsidRDefault="00AD63B4" w:rsidP="00AD63B4">
            <w:pPr>
              <w:rPr>
                <w:rFonts w:ascii="Times New Roman" w:eastAsia="Times New Roman" w:hAnsi="Times New Roman" w:cs="Times New Roman"/>
                <w:sz w:val="24"/>
                <w:szCs w:val="24"/>
                <w:lang w:eastAsia="en-GB"/>
              </w:rPr>
            </w:pPr>
            <w:r w:rsidRPr="00AD63B4">
              <w:rPr>
                <w:rFonts w:eastAsia="Times New Roman" w:cs="Times New Roman"/>
                <w:b/>
                <w:sz w:val="28"/>
                <w:szCs w:val="28"/>
                <w:lang w:eastAsia="en-GB"/>
              </w:rPr>
              <w:t>ELECTRONIC / SYSTEMS ENGINEERING</w:t>
            </w:r>
          </w:p>
        </w:tc>
      </w:tr>
      <w:tr w:rsidR="00AD63B4" w:rsidRPr="00AD63B4" w:rsidTr="00D93073">
        <w:trPr>
          <w:trHeight w:val="547"/>
        </w:trPr>
        <w:tc>
          <w:tcPr>
            <w:tcW w:w="9016" w:type="dxa"/>
            <w:gridSpan w:val="2"/>
          </w:tcPr>
          <w:p w:rsidR="00AD63B4" w:rsidRPr="00AD63B4" w:rsidRDefault="00AD63B4" w:rsidP="00AD63B4">
            <w:pPr>
              <w:rPr>
                <w:rFonts w:eastAsia="Times New Roman" w:cs="Times New Roman"/>
                <w:sz w:val="20"/>
                <w:szCs w:val="20"/>
                <w:lang w:eastAsia="en-GB"/>
              </w:rPr>
            </w:pPr>
            <w:r w:rsidRPr="00AD63B4">
              <w:rPr>
                <w:rFonts w:eastAsia="Times New Roman" w:cs="Times New Roman"/>
                <w:sz w:val="20"/>
                <w:szCs w:val="20"/>
                <w:lang w:eastAsia="en-GB"/>
              </w:rPr>
              <w:t>In a world undergoing constant change, VINCI Energies focuses on connections, performance, energy efficiency and data to fast-track the rollout of new technologies and support two major changes: the digital transformation and the energy transition.</w:t>
            </w:r>
          </w:p>
          <w:p w:rsidR="00AD63B4" w:rsidRPr="00AD63B4" w:rsidRDefault="00AD63B4" w:rsidP="00AD63B4">
            <w:pPr>
              <w:rPr>
                <w:rFonts w:eastAsia="Times New Roman" w:cs="Times New Roman"/>
                <w:sz w:val="20"/>
                <w:szCs w:val="20"/>
                <w:lang w:eastAsia="en-GB"/>
              </w:rPr>
            </w:pPr>
          </w:p>
          <w:p w:rsidR="00AD63B4" w:rsidRPr="00AD63B4" w:rsidRDefault="00AD63B4" w:rsidP="00AD63B4">
            <w:pPr>
              <w:rPr>
                <w:rFonts w:ascii="Times New Roman" w:eastAsia="Times New Roman" w:hAnsi="Times New Roman" w:cs="Times New Roman"/>
                <w:sz w:val="24"/>
                <w:szCs w:val="24"/>
                <w:lang w:eastAsia="en-GB"/>
              </w:rPr>
            </w:pPr>
            <w:r w:rsidRPr="00AD63B4">
              <w:rPr>
                <w:rFonts w:eastAsia="Times New Roman" w:cs="Times New Roman"/>
                <w:sz w:val="20"/>
                <w:szCs w:val="20"/>
                <w:lang w:eastAsia="en-GB"/>
              </w:rPr>
              <w:t>As a major player in a constantly changing world, VINCI Energies works at the crossroads of society's most important issues of today and tomorrow. Such as the growing demand for energy and transport, optimisation of industrial processes, improvement of energy performance, and changes in demand in the telecommunications sector, among others. In all of these areas, the VINCI Energies Group knows how to combine its different fields of expertise to provide solutions that meet market demands.</w:t>
            </w:r>
          </w:p>
        </w:tc>
      </w:tr>
      <w:tr w:rsidR="00AD63B4" w:rsidRPr="00AD63B4" w:rsidTr="00D93073">
        <w:trPr>
          <w:trHeight w:val="547"/>
        </w:trPr>
        <w:tc>
          <w:tcPr>
            <w:tcW w:w="9016" w:type="dxa"/>
            <w:gridSpan w:val="2"/>
          </w:tcPr>
          <w:p w:rsidR="00AD63B4" w:rsidRPr="00AD63B4" w:rsidRDefault="00AD63B4" w:rsidP="00AD63B4">
            <w:pPr>
              <w:spacing w:before="100" w:beforeAutospacing="1" w:after="100" w:afterAutospacing="1" w:line="336" w:lineRule="atLeast"/>
              <w:rPr>
                <w:rFonts w:eastAsia="Times New Roman" w:cs="Arial"/>
                <w:b/>
                <w:bCs/>
                <w:sz w:val="20"/>
                <w:szCs w:val="20"/>
                <w:u w:val="single"/>
                <w:lang w:eastAsia="en-GB"/>
              </w:rPr>
            </w:pPr>
            <w:r w:rsidRPr="00AD63B4">
              <w:rPr>
                <w:rFonts w:eastAsia="Times New Roman" w:cs="Arial"/>
                <w:b/>
                <w:bCs/>
                <w:sz w:val="20"/>
                <w:szCs w:val="20"/>
                <w:u w:val="single"/>
                <w:lang w:eastAsia="en-GB"/>
              </w:rPr>
              <w:t>Academy Involvement</w:t>
            </w:r>
          </w:p>
          <w:p w:rsidR="00AD63B4" w:rsidRPr="00AD63B4" w:rsidRDefault="00AD63B4" w:rsidP="00AD63B4">
            <w:pPr>
              <w:spacing w:before="100" w:beforeAutospacing="1" w:after="100" w:afterAutospacing="1" w:line="336" w:lineRule="atLeast"/>
              <w:rPr>
                <w:rFonts w:eastAsia="Times New Roman" w:cs="Arial"/>
                <w:b/>
                <w:bCs/>
                <w:color w:val="767A7D"/>
                <w:sz w:val="20"/>
                <w:szCs w:val="20"/>
                <w:lang w:eastAsia="en-GB"/>
              </w:rPr>
            </w:pPr>
            <w:r w:rsidRPr="00AD63B4">
              <w:rPr>
                <w:rFonts w:eastAsia="Times New Roman" w:cs="Arial"/>
                <w:b/>
                <w:bCs/>
                <w:sz w:val="20"/>
                <w:szCs w:val="20"/>
                <w:lang w:eastAsia="en-GB"/>
              </w:rPr>
              <w:t>Ruth Ottley was the person responsible for opening the relationship with Vinci (whose son successfully graduated from the academy in 2017). Vinci are a key player for us, supporting us in the development of systems control and electronic engineering, having been a partner since 2015.</w:t>
            </w:r>
          </w:p>
        </w:tc>
      </w:tr>
    </w:tbl>
    <w:p w:rsidR="00AD63B4" w:rsidRPr="00AD63B4" w:rsidRDefault="00AD63B4" w:rsidP="00AD63B4">
      <w:pPr>
        <w:tabs>
          <w:tab w:val="left" w:pos="3420"/>
        </w:tabs>
        <w:rPr>
          <w:b/>
          <w:sz w:val="40"/>
          <w:szCs w:val="40"/>
          <w:u w:val="single"/>
        </w:rPr>
      </w:pPr>
    </w:p>
    <w:tbl>
      <w:tblPr>
        <w:tblStyle w:val="TableGrid2"/>
        <w:tblW w:w="0" w:type="auto"/>
        <w:tblLayout w:type="fixed"/>
        <w:tblLook w:val="04A0" w:firstRow="1" w:lastRow="0" w:firstColumn="1" w:lastColumn="0" w:noHBand="0" w:noVBand="1"/>
      </w:tblPr>
      <w:tblGrid>
        <w:gridCol w:w="4815"/>
        <w:gridCol w:w="4201"/>
      </w:tblGrid>
      <w:tr w:rsidR="00AD63B4" w:rsidRPr="00AD63B4" w:rsidTr="00D93073">
        <w:tc>
          <w:tcPr>
            <w:tcW w:w="4815" w:type="dxa"/>
          </w:tcPr>
          <w:p w:rsidR="00AD63B4" w:rsidRPr="00AD63B4" w:rsidRDefault="00AD63B4" w:rsidP="00AD63B4">
            <w:pPr>
              <w:shd w:val="clear" w:color="auto" w:fill="FFFFFF"/>
              <w:spacing w:after="216" w:line="360" w:lineRule="atLeast"/>
              <w:ind w:left="720" w:right="1020"/>
              <w:textAlignment w:val="baseline"/>
              <w:rPr>
                <w:rFonts w:ascii="Times New Roman" w:eastAsia="Times New Roman" w:hAnsi="Times New Roman" w:cs="Times New Roman"/>
                <w:sz w:val="24"/>
                <w:szCs w:val="24"/>
                <w:lang w:eastAsia="en-GB"/>
              </w:rPr>
            </w:pPr>
            <w:r w:rsidRPr="00AD63B4">
              <w:rPr>
                <w:rFonts w:ascii="Times New Roman" w:eastAsia="Times New Roman" w:hAnsi="Times New Roman" w:cs="Times New Roman"/>
                <w:noProof/>
                <w:color w:val="0000FF"/>
                <w:sz w:val="24"/>
                <w:szCs w:val="24"/>
                <w:lang w:eastAsia="en-GB"/>
              </w:rPr>
              <w:drawing>
                <wp:inline distT="0" distB="0" distL="0" distR="0" wp14:anchorId="699AFB62" wp14:editId="79AACB2B">
                  <wp:extent cx="2390748" cy="951316"/>
                  <wp:effectExtent l="0" t="0" r="0" b="1270"/>
                  <wp:docPr id="55" name="irc_mi" descr="Image result for WMG LOG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MG LOGO">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07757" cy="958084"/>
                          </a:xfrm>
                          <a:prstGeom prst="rect">
                            <a:avLst/>
                          </a:prstGeom>
                          <a:noFill/>
                          <a:ln>
                            <a:noFill/>
                          </a:ln>
                        </pic:spPr>
                      </pic:pic>
                    </a:graphicData>
                  </a:graphic>
                </wp:inline>
              </w:drawing>
            </w:r>
          </w:p>
        </w:tc>
        <w:tc>
          <w:tcPr>
            <w:tcW w:w="4201" w:type="dxa"/>
          </w:tcPr>
          <w:p w:rsidR="00AD63B4" w:rsidRPr="00AD63B4" w:rsidRDefault="00AD63B4" w:rsidP="00AD63B4">
            <w:pPr>
              <w:rPr>
                <w:rFonts w:ascii="Times New Roman" w:eastAsia="Times New Roman" w:hAnsi="Times New Roman" w:cs="Times New Roman"/>
                <w:sz w:val="24"/>
                <w:szCs w:val="24"/>
                <w:lang w:eastAsia="en-GB"/>
              </w:rPr>
            </w:pPr>
          </w:p>
          <w:p w:rsidR="00AD63B4" w:rsidRPr="00AD63B4" w:rsidRDefault="00AD63B4" w:rsidP="00AD63B4">
            <w:pPr>
              <w:rPr>
                <w:rFonts w:eastAsia="Times New Roman" w:cs="Times New Roman"/>
                <w:b/>
                <w:sz w:val="28"/>
                <w:szCs w:val="28"/>
                <w:lang w:eastAsia="en-GB"/>
              </w:rPr>
            </w:pPr>
            <w:r w:rsidRPr="00AD63B4">
              <w:rPr>
                <w:rFonts w:eastAsia="Times New Roman" w:cs="Times New Roman"/>
                <w:b/>
                <w:sz w:val="28"/>
                <w:szCs w:val="28"/>
                <w:lang w:eastAsia="en-GB"/>
              </w:rPr>
              <w:t>ENGINEERING BRANCH:</w:t>
            </w:r>
          </w:p>
          <w:p w:rsidR="00AD63B4" w:rsidRPr="00AD63B4" w:rsidRDefault="00AD63B4" w:rsidP="00AD63B4">
            <w:pPr>
              <w:rPr>
                <w:rFonts w:eastAsia="Times New Roman" w:cs="Times New Roman"/>
                <w:b/>
                <w:sz w:val="28"/>
                <w:szCs w:val="28"/>
                <w:lang w:eastAsia="en-GB"/>
              </w:rPr>
            </w:pPr>
          </w:p>
          <w:p w:rsidR="00AD63B4" w:rsidRPr="00AD63B4" w:rsidRDefault="00AD63B4" w:rsidP="00AD63B4">
            <w:pPr>
              <w:rPr>
                <w:rFonts w:ascii="Times New Roman" w:eastAsia="Times New Roman" w:hAnsi="Times New Roman" w:cs="Times New Roman"/>
                <w:sz w:val="24"/>
                <w:szCs w:val="24"/>
                <w:lang w:eastAsia="en-GB"/>
              </w:rPr>
            </w:pPr>
            <w:r w:rsidRPr="00AD63B4">
              <w:rPr>
                <w:rFonts w:eastAsia="Times New Roman" w:cs="Times New Roman"/>
                <w:b/>
                <w:sz w:val="28"/>
                <w:szCs w:val="28"/>
                <w:lang w:eastAsia="en-GB"/>
              </w:rPr>
              <w:t>HIGH VALUE MANUFACTURING</w:t>
            </w:r>
          </w:p>
        </w:tc>
      </w:tr>
      <w:tr w:rsidR="00AD63B4" w:rsidRPr="00AD63B4" w:rsidTr="00D93073">
        <w:trPr>
          <w:trHeight w:val="547"/>
        </w:trPr>
        <w:tc>
          <w:tcPr>
            <w:tcW w:w="9016" w:type="dxa"/>
            <w:gridSpan w:val="2"/>
          </w:tcPr>
          <w:p w:rsidR="00AD63B4" w:rsidRDefault="00AD63B4" w:rsidP="00AD63B4">
            <w:pPr>
              <w:rPr>
                <w:rFonts w:ascii="Times New Roman" w:eastAsia="Times New Roman" w:hAnsi="Times New Roman" w:cs="Times New Roman"/>
                <w:sz w:val="24"/>
                <w:szCs w:val="24"/>
                <w:lang w:eastAsia="en-GB"/>
              </w:rPr>
            </w:pPr>
          </w:p>
          <w:p w:rsidR="003E278B" w:rsidRDefault="003E278B" w:rsidP="003E278B">
            <w:pPr>
              <w:rPr>
                <w:rFonts w:eastAsia="Times New Roman" w:cs="Times New Roman"/>
                <w:sz w:val="20"/>
                <w:szCs w:val="20"/>
                <w:lang w:eastAsia="en-GB"/>
              </w:rPr>
            </w:pPr>
            <w:r>
              <w:rPr>
                <w:rFonts w:eastAsia="Times New Roman" w:cs="Times New Roman"/>
                <w:sz w:val="20"/>
                <w:szCs w:val="20"/>
                <w:lang w:eastAsia="en-GB"/>
              </w:rPr>
              <w:t xml:space="preserve">Warwick Manufacturing Group is an academic department of the University of Warwick and has a global reputation in the co-operation of manufacturing companies with high-quality academic research. </w:t>
            </w:r>
          </w:p>
          <w:p w:rsidR="003E278B" w:rsidRDefault="003E278B" w:rsidP="003E278B">
            <w:pPr>
              <w:rPr>
                <w:rFonts w:eastAsia="Times New Roman" w:cs="Times New Roman"/>
                <w:sz w:val="20"/>
                <w:szCs w:val="20"/>
                <w:lang w:eastAsia="en-GB"/>
              </w:rPr>
            </w:pPr>
          </w:p>
          <w:p w:rsidR="002D18E7" w:rsidRDefault="003E278B" w:rsidP="003E278B">
            <w:pPr>
              <w:rPr>
                <w:rFonts w:ascii="Times New Roman" w:eastAsia="Times New Roman" w:hAnsi="Times New Roman" w:cs="Times New Roman"/>
                <w:sz w:val="24"/>
                <w:szCs w:val="24"/>
                <w:lang w:eastAsia="en-GB"/>
              </w:rPr>
            </w:pPr>
            <w:r>
              <w:rPr>
                <w:rFonts w:eastAsia="Times New Roman" w:cs="Times New Roman"/>
                <w:sz w:val="20"/>
                <w:szCs w:val="20"/>
                <w:lang w:eastAsia="en-GB"/>
              </w:rPr>
              <w:t>Our work with WMG has been varied, with a wide variety of Warwick academic staff delivering lectures to our students on innovative design, manufacturing planning and business development. This support has been crucial in supporting VI form study in particular</w:t>
            </w:r>
          </w:p>
          <w:p w:rsidR="002D18E7" w:rsidRDefault="002D18E7" w:rsidP="00AD63B4">
            <w:pPr>
              <w:rPr>
                <w:rFonts w:ascii="Times New Roman" w:eastAsia="Times New Roman" w:hAnsi="Times New Roman" w:cs="Times New Roman"/>
                <w:sz w:val="24"/>
                <w:szCs w:val="24"/>
                <w:lang w:eastAsia="en-GB"/>
              </w:rPr>
            </w:pPr>
          </w:p>
          <w:p w:rsidR="002D18E7" w:rsidRPr="00AD63B4" w:rsidRDefault="002D18E7" w:rsidP="00AD63B4">
            <w:pPr>
              <w:rPr>
                <w:rFonts w:ascii="Times New Roman" w:eastAsia="Times New Roman" w:hAnsi="Times New Roman" w:cs="Times New Roman"/>
                <w:sz w:val="24"/>
                <w:szCs w:val="24"/>
                <w:lang w:eastAsia="en-GB"/>
              </w:rPr>
            </w:pPr>
          </w:p>
        </w:tc>
      </w:tr>
      <w:tr w:rsidR="00AD63B4" w:rsidRPr="00AD63B4" w:rsidTr="00D93073">
        <w:trPr>
          <w:trHeight w:val="547"/>
        </w:trPr>
        <w:tc>
          <w:tcPr>
            <w:tcW w:w="9016" w:type="dxa"/>
            <w:gridSpan w:val="2"/>
          </w:tcPr>
          <w:p w:rsidR="00AD63B4" w:rsidRPr="00AD63B4" w:rsidRDefault="00AD63B4" w:rsidP="00AD63B4">
            <w:pPr>
              <w:spacing w:before="100" w:beforeAutospacing="1" w:after="100" w:afterAutospacing="1" w:line="336" w:lineRule="atLeast"/>
              <w:rPr>
                <w:rFonts w:eastAsia="Times New Roman" w:cs="Arial"/>
                <w:b/>
                <w:bCs/>
                <w:color w:val="767A7D"/>
                <w:sz w:val="20"/>
                <w:szCs w:val="20"/>
                <w:u w:val="single"/>
                <w:lang w:eastAsia="en-GB"/>
              </w:rPr>
            </w:pPr>
            <w:r w:rsidRPr="00AD63B4">
              <w:rPr>
                <w:rFonts w:eastAsia="Times New Roman" w:cs="Arial"/>
                <w:b/>
                <w:bCs/>
                <w:color w:val="767A7D"/>
                <w:sz w:val="20"/>
                <w:szCs w:val="20"/>
                <w:u w:val="single"/>
                <w:lang w:eastAsia="en-GB"/>
              </w:rPr>
              <w:t>Academy Involvement</w:t>
            </w:r>
          </w:p>
          <w:p w:rsidR="00AD63B4" w:rsidRPr="00AD63B4" w:rsidRDefault="00AD63B4" w:rsidP="00AD63B4">
            <w:pPr>
              <w:spacing w:before="100" w:beforeAutospacing="1" w:after="100" w:afterAutospacing="1" w:line="336" w:lineRule="atLeast"/>
              <w:rPr>
                <w:rFonts w:ascii="Arial" w:eastAsia="Times New Roman" w:hAnsi="Arial" w:cs="Arial"/>
                <w:b/>
                <w:bCs/>
                <w:color w:val="767A7D"/>
                <w:sz w:val="17"/>
                <w:szCs w:val="17"/>
                <w:lang w:eastAsia="en-GB"/>
              </w:rPr>
            </w:pPr>
            <w:r w:rsidRPr="00AD63B4">
              <w:rPr>
                <w:rFonts w:eastAsia="Times New Roman" w:cs="Arial"/>
                <w:bCs/>
                <w:color w:val="767A7D"/>
                <w:sz w:val="20"/>
                <w:szCs w:val="20"/>
                <w:lang w:eastAsia="en-GB"/>
              </w:rPr>
              <w:t>It was Professors Jan Godsell and Steve Maggs who were instrumental in establishing WMG’s relationship with its daughter academy. Since 2014, WWM have partnered with the academy, providing inspirational academic tutors from the University of Warwick to develop our design programmes.</w:t>
            </w:r>
          </w:p>
        </w:tc>
      </w:tr>
    </w:tbl>
    <w:p w:rsidR="00AD63B4" w:rsidRPr="00AD63B4" w:rsidRDefault="00AD63B4" w:rsidP="00AD63B4">
      <w:pPr>
        <w:tabs>
          <w:tab w:val="left" w:pos="3420"/>
        </w:tabs>
        <w:rPr>
          <w:b/>
          <w:sz w:val="40"/>
          <w:szCs w:val="40"/>
          <w:u w:val="single"/>
        </w:rPr>
      </w:pPr>
    </w:p>
    <w:p w:rsidR="00AD63B4" w:rsidRPr="00AD63B4" w:rsidRDefault="00AD63B4" w:rsidP="00AD63B4">
      <w:pPr>
        <w:tabs>
          <w:tab w:val="left" w:pos="3420"/>
        </w:tabs>
        <w:rPr>
          <w:b/>
          <w:sz w:val="40"/>
          <w:szCs w:val="40"/>
          <w:u w:val="single"/>
        </w:rPr>
      </w:pPr>
    </w:p>
    <w:tbl>
      <w:tblPr>
        <w:tblStyle w:val="TableGrid2"/>
        <w:tblW w:w="0" w:type="auto"/>
        <w:tblLayout w:type="fixed"/>
        <w:tblLook w:val="04A0" w:firstRow="1" w:lastRow="0" w:firstColumn="1" w:lastColumn="0" w:noHBand="0" w:noVBand="1"/>
      </w:tblPr>
      <w:tblGrid>
        <w:gridCol w:w="4815"/>
        <w:gridCol w:w="4201"/>
      </w:tblGrid>
      <w:tr w:rsidR="00AD63B4" w:rsidRPr="00AD63B4" w:rsidTr="00D93073">
        <w:tc>
          <w:tcPr>
            <w:tcW w:w="4815" w:type="dxa"/>
          </w:tcPr>
          <w:p w:rsidR="00AD63B4" w:rsidRPr="00AD63B4" w:rsidRDefault="00AD63B4" w:rsidP="00AD63B4">
            <w:pPr>
              <w:shd w:val="clear" w:color="auto" w:fill="FFFFFF"/>
              <w:spacing w:after="216" w:line="360" w:lineRule="atLeast"/>
              <w:ind w:left="720" w:right="1020"/>
              <w:textAlignment w:val="baseline"/>
              <w:rPr>
                <w:rFonts w:ascii="Times New Roman" w:eastAsia="Times New Roman" w:hAnsi="Times New Roman" w:cs="Times New Roman"/>
                <w:sz w:val="24"/>
                <w:szCs w:val="24"/>
                <w:lang w:eastAsia="en-GB"/>
              </w:rPr>
            </w:pPr>
            <w:r w:rsidRPr="00AD63B4">
              <w:rPr>
                <w:rFonts w:ascii="Times New Roman" w:eastAsia="Times New Roman" w:hAnsi="Times New Roman" w:cs="Times New Roman"/>
                <w:noProof/>
                <w:color w:val="0000FF"/>
                <w:sz w:val="24"/>
                <w:szCs w:val="24"/>
                <w:lang w:eastAsia="en-GB"/>
              </w:rPr>
              <w:drawing>
                <wp:inline distT="0" distB="0" distL="0" distR="0" wp14:anchorId="28413865" wp14:editId="691D3343">
                  <wp:extent cx="1196340" cy="999655"/>
                  <wp:effectExtent l="0" t="0" r="3810" b="0"/>
                  <wp:docPr id="56" name="Picture 56" descr="Image result for tata motors logo">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ata motors logo">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10219" cy="1011252"/>
                          </a:xfrm>
                          <a:prstGeom prst="rect">
                            <a:avLst/>
                          </a:prstGeom>
                          <a:noFill/>
                          <a:ln>
                            <a:noFill/>
                          </a:ln>
                        </pic:spPr>
                      </pic:pic>
                    </a:graphicData>
                  </a:graphic>
                </wp:inline>
              </w:drawing>
            </w:r>
          </w:p>
        </w:tc>
        <w:tc>
          <w:tcPr>
            <w:tcW w:w="4201" w:type="dxa"/>
          </w:tcPr>
          <w:p w:rsidR="00AD63B4" w:rsidRPr="00AD63B4" w:rsidRDefault="00AD63B4" w:rsidP="00AD63B4">
            <w:pPr>
              <w:rPr>
                <w:rFonts w:ascii="Times New Roman" w:eastAsia="Times New Roman" w:hAnsi="Times New Roman" w:cs="Times New Roman"/>
                <w:sz w:val="24"/>
                <w:szCs w:val="24"/>
                <w:lang w:eastAsia="en-GB"/>
              </w:rPr>
            </w:pPr>
          </w:p>
          <w:p w:rsidR="00AD63B4" w:rsidRPr="00AD63B4" w:rsidRDefault="00AD63B4" w:rsidP="00AD63B4">
            <w:pPr>
              <w:rPr>
                <w:rFonts w:eastAsia="Times New Roman" w:cs="Times New Roman"/>
                <w:b/>
                <w:sz w:val="28"/>
                <w:szCs w:val="28"/>
                <w:lang w:eastAsia="en-GB"/>
              </w:rPr>
            </w:pPr>
            <w:r w:rsidRPr="00AD63B4">
              <w:rPr>
                <w:rFonts w:eastAsia="Times New Roman" w:cs="Times New Roman"/>
                <w:b/>
                <w:sz w:val="28"/>
                <w:szCs w:val="28"/>
                <w:lang w:eastAsia="en-GB"/>
              </w:rPr>
              <w:t>ENGINEERING BRANCH:</w:t>
            </w:r>
          </w:p>
          <w:p w:rsidR="00AD63B4" w:rsidRPr="00AD63B4" w:rsidRDefault="00AD63B4" w:rsidP="00AD63B4">
            <w:pPr>
              <w:rPr>
                <w:rFonts w:eastAsia="Times New Roman" w:cs="Times New Roman"/>
                <w:b/>
                <w:sz w:val="28"/>
                <w:szCs w:val="28"/>
                <w:lang w:eastAsia="en-GB"/>
              </w:rPr>
            </w:pPr>
          </w:p>
          <w:p w:rsidR="00AD63B4" w:rsidRPr="00AD63B4" w:rsidRDefault="00AD63B4" w:rsidP="00AD63B4">
            <w:pPr>
              <w:rPr>
                <w:rFonts w:ascii="Times New Roman" w:eastAsia="Times New Roman" w:hAnsi="Times New Roman" w:cs="Times New Roman"/>
                <w:sz w:val="24"/>
                <w:szCs w:val="24"/>
                <w:lang w:eastAsia="en-GB"/>
              </w:rPr>
            </w:pPr>
            <w:r w:rsidRPr="00AD63B4">
              <w:rPr>
                <w:rFonts w:eastAsia="Times New Roman" w:cs="Times New Roman"/>
                <w:b/>
                <w:sz w:val="28"/>
                <w:szCs w:val="28"/>
                <w:lang w:eastAsia="en-GB"/>
              </w:rPr>
              <w:t>AUTOMOTIVE ENGINEERING</w:t>
            </w:r>
          </w:p>
        </w:tc>
      </w:tr>
      <w:tr w:rsidR="00AD63B4" w:rsidRPr="00AD63B4" w:rsidTr="00D93073">
        <w:trPr>
          <w:trHeight w:val="547"/>
        </w:trPr>
        <w:tc>
          <w:tcPr>
            <w:tcW w:w="9016" w:type="dxa"/>
            <w:gridSpan w:val="2"/>
          </w:tcPr>
          <w:p w:rsidR="00AD63B4" w:rsidRPr="00AD63B4" w:rsidRDefault="00AD63B4" w:rsidP="00AD63B4">
            <w:pPr>
              <w:spacing w:beforeAutospacing="1" w:after="100" w:afterAutospacing="1" w:line="270" w:lineRule="atLeast"/>
              <w:jc w:val="both"/>
              <w:rPr>
                <w:rFonts w:eastAsia="Times New Roman" w:cs="Times New Roman"/>
                <w:color w:val="000000"/>
                <w:sz w:val="20"/>
                <w:szCs w:val="20"/>
                <w:lang w:eastAsia="en-GB"/>
              </w:rPr>
            </w:pPr>
            <w:r w:rsidRPr="00AD63B4">
              <w:rPr>
                <w:rFonts w:eastAsia="Times New Roman" w:cs="Times New Roman"/>
                <w:color w:val="000000"/>
                <w:sz w:val="20"/>
                <w:szCs w:val="20"/>
                <w:lang w:eastAsia="en-GB"/>
              </w:rPr>
              <w:t>Tata Motors European Technical Centre (TMETC), based in Coventry, is a wholly-owned subsidiary of Tata Motors. Created in 2005, as a UK-based centre of excellence for automotive design and engineering, TMETC provides research and development principally for Tata Motors but also for selected partners in the automotive industry.</w:t>
            </w:r>
          </w:p>
          <w:p w:rsidR="00AD63B4" w:rsidRPr="00AD63B4" w:rsidRDefault="00AD63B4" w:rsidP="00AD63B4">
            <w:pPr>
              <w:spacing w:before="100" w:beforeAutospacing="1" w:after="100" w:afterAutospacing="1" w:line="270" w:lineRule="atLeast"/>
              <w:jc w:val="both"/>
              <w:rPr>
                <w:rFonts w:eastAsia="Times New Roman" w:cs="Times New Roman"/>
                <w:color w:val="000000"/>
                <w:sz w:val="20"/>
                <w:szCs w:val="20"/>
                <w:lang w:eastAsia="en-GB"/>
              </w:rPr>
            </w:pPr>
            <w:r w:rsidRPr="00AD63B4">
              <w:rPr>
                <w:rFonts w:eastAsia="Times New Roman" w:cs="Times New Roman"/>
                <w:color w:val="000000"/>
                <w:sz w:val="20"/>
                <w:szCs w:val="20"/>
                <w:lang w:eastAsia="en-GB"/>
              </w:rPr>
              <w:t>TMETC's 250 strong workforce complements Tata Motors' own engineering skill sets and provides international standards in product design, craftsmanship, quality and reliability, and product delivery mainly to the company's passenger and light commercial vehicles. Its facilities in the UK West Midlands include an engineering centre, design studios, and a vehicle test and development workshop.</w:t>
            </w:r>
          </w:p>
          <w:p w:rsidR="00AD63B4" w:rsidRPr="00AD63B4" w:rsidRDefault="00AD63B4" w:rsidP="00AD63B4">
            <w:pPr>
              <w:spacing w:before="100" w:beforeAutospacing="1" w:after="100" w:afterAutospacing="1" w:line="270" w:lineRule="atLeast"/>
              <w:jc w:val="both"/>
              <w:rPr>
                <w:rFonts w:eastAsia="Times New Roman" w:cs="Times New Roman"/>
                <w:color w:val="000000"/>
                <w:sz w:val="20"/>
                <w:szCs w:val="20"/>
                <w:lang w:eastAsia="en-GB"/>
              </w:rPr>
            </w:pPr>
            <w:r w:rsidRPr="00AD63B4">
              <w:rPr>
                <w:rFonts w:eastAsia="Times New Roman" w:cs="Times New Roman"/>
                <w:color w:val="000000"/>
                <w:sz w:val="20"/>
                <w:szCs w:val="20"/>
                <w:lang w:eastAsia="en-GB"/>
              </w:rPr>
              <w:t>The company has been an active partner in a number of collaborative projects in low carbon vehicle technology since 2009, notably the TSB supported CABLED programme and the ERDF supported Low Carbon Vehicle Technology Project (LCVTP), and is the centre of excellence for Tata Motors in electric and hybrid vehicle technology for future passenger and light commercial vehicles.</w:t>
            </w:r>
          </w:p>
          <w:p w:rsidR="00AD63B4" w:rsidRPr="00AD63B4" w:rsidRDefault="00AD63B4" w:rsidP="00AD63B4">
            <w:pPr>
              <w:rPr>
                <w:rFonts w:ascii="Times New Roman" w:eastAsia="Times New Roman" w:hAnsi="Times New Roman" w:cs="Times New Roman"/>
                <w:sz w:val="24"/>
                <w:szCs w:val="24"/>
                <w:lang w:eastAsia="en-GB"/>
              </w:rPr>
            </w:pPr>
          </w:p>
        </w:tc>
      </w:tr>
      <w:tr w:rsidR="00AD63B4" w:rsidRPr="00AD63B4" w:rsidTr="00D93073">
        <w:trPr>
          <w:trHeight w:val="547"/>
        </w:trPr>
        <w:tc>
          <w:tcPr>
            <w:tcW w:w="9016" w:type="dxa"/>
            <w:gridSpan w:val="2"/>
          </w:tcPr>
          <w:p w:rsidR="00AD63B4" w:rsidRPr="00AD63B4" w:rsidRDefault="00AD63B4" w:rsidP="00AD63B4">
            <w:pPr>
              <w:spacing w:line="336" w:lineRule="atLeast"/>
              <w:rPr>
                <w:rFonts w:eastAsia="Times New Roman" w:cs="Arial"/>
                <w:b/>
                <w:bCs/>
                <w:sz w:val="20"/>
                <w:szCs w:val="20"/>
                <w:u w:val="single"/>
                <w:lang w:eastAsia="en-GB"/>
              </w:rPr>
            </w:pPr>
            <w:r w:rsidRPr="00AD63B4">
              <w:rPr>
                <w:rFonts w:eastAsia="Times New Roman" w:cs="Arial"/>
                <w:b/>
                <w:bCs/>
                <w:sz w:val="20"/>
                <w:szCs w:val="20"/>
                <w:u w:val="single"/>
                <w:lang w:eastAsia="en-GB"/>
              </w:rPr>
              <w:t>Academy Involvement</w:t>
            </w:r>
          </w:p>
          <w:p w:rsidR="00AD63B4" w:rsidRPr="00AD63B4" w:rsidRDefault="00AD63B4" w:rsidP="00AD63B4">
            <w:pPr>
              <w:spacing w:line="336" w:lineRule="atLeast"/>
              <w:rPr>
                <w:rFonts w:ascii="Arial" w:eastAsia="Times New Roman" w:hAnsi="Arial" w:cs="Arial"/>
                <w:b/>
                <w:bCs/>
                <w:color w:val="767A7D"/>
                <w:sz w:val="17"/>
                <w:szCs w:val="17"/>
                <w:lang w:eastAsia="en-GB"/>
              </w:rPr>
            </w:pPr>
            <w:r w:rsidRPr="00AD63B4">
              <w:rPr>
                <w:rFonts w:eastAsia="Times New Roman" w:cs="Arial"/>
                <w:b/>
                <w:bCs/>
                <w:sz w:val="20"/>
                <w:szCs w:val="20"/>
                <w:lang w:eastAsia="en-GB"/>
              </w:rPr>
              <w:t>Tata Motors have been involved with the academy since 2015 and have provided expertise in every domain, including electrical engineering as well as design and manufacture. The company have provided higher level apprenticeships for our students and act as final project consultants for our BTEC programmes</w:t>
            </w:r>
            <w:r w:rsidRPr="00AD63B4">
              <w:rPr>
                <w:rFonts w:ascii="Arial" w:eastAsia="Times New Roman" w:hAnsi="Arial" w:cs="Arial"/>
                <w:b/>
                <w:bCs/>
                <w:sz w:val="17"/>
                <w:szCs w:val="17"/>
                <w:lang w:eastAsia="en-GB"/>
              </w:rPr>
              <w:t>.</w:t>
            </w:r>
          </w:p>
        </w:tc>
      </w:tr>
    </w:tbl>
    <w:p w:rsidR="00AD63B4" w:rsidRPr="00AD63B4" w:rsidRDefault="00AD63B4" w:rsidP="00AD63B4">
      <w:pPr>
        <w:tabs>
          <w:tab w:val="left" w:pos="3420"/>
        </w:tabs>
        <w:rPr>
          <w:b/>
          <w:sz w:val="40"/>
          <w:szCs w:val="40"/>
          <w:u w:val="single"/>
        </w:rPr>
      </w:pPr>
    </w:p>
    <w:p w:rsidR="00AD63B4" w:rsidRPr="00AD63B4" w:rsidRDefault="00AD63B4" w:rsidP="00AD63B4">
      <w:pPr>
        <w:tabs>
          <w:tab w:val="left" w:pos="3420"/>
        </w:tabs>
        <w:rPr>
          <w:b/>
          <w:sz w:val="40"/>
          <w:szCs w:val="40"/>
          <w:u w:val="single"/>
        </w:rPr>
      </w:pPr>
    </w:p>
    <w:p w:rsidR="00AD63B4" w:rsidRPr="00AD63B4" w:rsidRDefault="00AD63B4" w:rsidP="00AD63B4">
      <w:pPr>
        <w:tabs>
          <w:tab w:val="left" w:pos="3420"/>
        </w:tabs>
        <w:rPr>
          <w:b/>
          <w:sz w:val="40"/>
          <w:szCs w:val="40"/>
          <w:u w:val="single"/>
        </w:rPr>
      </w:pPr>
    </w:p>
    <w:p w:rsidR="00AD63B4" w:rsidRPr="00AD63B4" w:rsidRDefault="00AD63B4" w:rsidP="00AD63B4">
      <w:pPr>
        <w:tabs>
          <w:tab w:val="left" w:pos="3420"/>
        </w:tabs>
        <w:rPr>
          <w:b/>
          <w:sz w:val="40"/>
          <w:szCs w:val="40"/>
          <w:u w:val="single"/>
        </w:rPr>
      </w:pPr>
    </w:p>
    <w:p w:rsidR="00AD63B4" w:rsidRPr="00AD63B4" w:rsidRDefault="00AD63B4" w:rsidP="00AD63B4">
      <w:pPr>
        <w:tabs>
          <w:tab w:val="left" w:pos="3420"/>
        </w:tabs>
        <w:rPr>
          <w:b/>
          <w:sz w:val="40"/>
          <w:szCs w:val="40"/>
          <w:u w:val="single"/>
        </w:rPr>
      </w:pPr>
    </w:p>
    <w:p w:rsidR="00AD63B4" w:rsidRPr="00AD63B4" w:rsidRDefault="00AD63B4" w:rsidP="00AD63B4">
      <w:pPr>
        <w:tabs>
          <w:tab w:val="left" w:pos="3420"/>
        </w:tabs>
        <w:rPr>
          <w:b/>
          <w:sz w:val="40"/>
          <w:szCs w:val="40"/>
          <w:u w:val="single"/>
        </w:rPr>
      </w:pPr>
    </w:p>
    <w:p w:rsidR="00AD63B4" w:rsidRPr="00AD63B4" w:rsidRDefault="00AD63B4" w:rsidP="00AD63B4">
      <w:pPr>
        <w:tabs>
          <w:tab w:val="left" w:pos="3420"/>
        </w:tabs>
        <w:rPr>
          <w:b/>
          <w:sz w:val="40"/>
          <w:szCs w:val="40"/>
          <w:u w:val="single"/>
        </w:rPr>
      </w:pPr>
    </w:p>
    <w:p w:rsidR="00AD63B4" w:rsidRPr="00AD63B4" w:rsidRDefault="00AD63B4" w:rsidP="00AD63B4">
      <w:pPr>
        <w:tabs>
          <w:tab w:val="left" w:pos="3420"/>
        </w:tabs>
        <w:rPr>
          <w:b/>
          <w:sz w:val="40"/>
          <w:szCs w:val="40"/>
          <w:u w:val="single"/>
        </w:rPr>
      </w:pPr>
    </w:p>
    <w:p w:rsidR="00AD63B4" w:rsidRPr="00AD63B4" w:rsidRDefault="00AD63B4" w:rsidP="00AD63B4">
      <w:pPr>
        <w:tabs>
          <w:tab w:val="left" w:pos="3420"/>
        </w:tabs>
        <w:rPr>
          <w:b/>
          <w:sz w:val="40"/>
          <w:szCs w:val="40"/>
          <w:u w:val="single"/>
        </w:rPr>
      </w:pPr>
    </w:p>
    <w:tbl>
      <w:tblPr>
        <w:tblStyle w:val="TableGrid2"/>
        <w:tblW w:w="0" w:type="auto"/>
        <w:tblLayout w:type="fixed"/>
        <w:tblLook w:val="04A0" w:firstRow="1" w:lastRow="0" w:firstColumn="1" w:lastColumn="0" w:noHBand="0" w:noVBand="1"/>
      </w:tblPr>
      <w:tblGrid>
        <w:gridCol w:w="4815"/>
        <w:gridCol w:w="4201"/>
      </w:tblGrid>
      <w:tr w:rsidR="00AD63B4" w:rsidRPr="00AD63B4" w:rsidTr="00D93073">
        <w:tc>
          <w:tcPr>
            <w:tcW w:w="4815" w:type="dxa"/>
          </w:tcPr>
          <w:p w:rsidR="00AD63B4" w:rsidRPr="00AD63B4" w:rsidRDefault="00AD63B4" w:rsidP="00AD63B4">
            <w:pPr>
              <w:shd w:val="clear" w:color="auto" w:fill="FFFFFF"/>
              <w:spacing w:after="216" w:line="360" w:lineRule="atLeast"/>
              <w:ind w:left="720" w:right="1020"/>
              <w:textAlignment w:val="baseline"/>
              <w:rPr>
                <w:rFonts w:ascii="Times New Roman" w:eastAsia="Times New Roman" w:hAnsi="Times New Roman" w:cs="Times New Roman"/>
                <w:sz w:val="24"/>
                <w:szCs w:val="24"/>
                <w:lang w:eastAsia="en-GB"/>
              </w:rPr>
            </w:pPr>
            <w:r w:rsidRPr="00AD63B4">
              <w:rPr>
                <w:rFonts w:ascii="Times New Roman" w:eastAsia="Times New Roman" w:hAnsi="Times New Roman" w:cs="Times New Roman"/>
                <w:noProof/>
                <w:color w:val="0000FF"/>
                <w:sz w:val="24"/>
                <w:szCs w:val="24"/>
                <w:lang w:eastAsia="en-GB"/>
              </w:rPr>
              <w:drawing>
                <wp:inline distT="0" distB="0" distL="0" distR="0" wp14:anchorId="20447080" wp14:editId="7C9CAC33">
                  <wp:extent cx="2335479" cy="353734"/>
                  <wp:effectExtent l="0" t="0" r="8255" b="8255"/>
                  <wp:docPr id="57" name="irc_mi" descr="Image result for prodriv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rodrive">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04854" cy="364242"/>
                          </a:xfrm>
                          <a:prstGeom prst="rect">
                            <a:avLst/>
                          </a:prstGeom>
                          <a:noFill/>
                          <a:ln>
                            <a:noFill/>
                          </a:ln>
                        </pic:spPr>
                      </pic:pic>
                    </a:graphicData>
                  </a:graphic>
                </wp:inline>
              </w:drawing>
            </w:r>
          </w:p>
        </w:tc>
        <w:tc>
          <w:tcPr>
            <w:tcW w:w="4201" w:type="dxa"/>
          </w:tcPr>
          <w:p w:rsidR="00AD63B4" w:rsidRPr="00AD63B4" w:rsidRDefault="00AD63B4" w:rsidP="00AD63B4">
            <w:pPr>
              <w:rPr>
                <w:rFonts w:eastAsia="Times New Roman" w:cs="Times New Roman"/>
                <w:b/>
                <w:sz w:val="28"/>
                <w:szCs w:val="28"/>
                <w:lang w:eastAsia="en-GB"/>
              </w:rPr>
            </w:pPr>
            <w:r w:rsidRPr="00AD63B4">
              <w:rPr>
                <w:rFonts w:eastAsia="Times New Roman" w:cs="Times New Roman"/>
                <w:b/>
                <w:sz w:val="28"/>
                <w:szCs w:val="28"/>
                <w:lang w:eastAsia="en-GB"/>
              </w:rPr>
              <w:t>ENGINEERING BRANCH:</w:t>
            </w:r>
          </w:p>
          <w:p w:rsidR="00AD63B4" w:rsidRPr="00AD63B4" w:rsidRDefault="00AD63B4" w:rsidP="00AD63B4">
            <w:pPr>
              <w:rPr>
                <w:rFonts w:eastAsia="Times New Roman" w:cs="Times New Roman"/>
                <w:b/>
                <w:sz w:val="28"/>
                <w:szCs w:val="28"/>
                <w:lang w:eastAsia="en-GB"/>
              </w:rPr>
            </w:pPr>
          </w:p>
          <w:p w:rsidR="00AD63B4" w:rsidRPr="00AD63B4" w:rsidRDefault="00AD63B4" w:rsidP="00AD63B4">
            <w:pPr>
              <w:rPr>
                <w:rFonts w:ascii="Times New Roman" w:eastAsia="Times New Roman" w:hAnsi="Times New Roman" w:cs="Times New Roman"/>
                <w:sz w:val="24"/>
                <w:szCs w:val="24"/>
                <w:lang w:eastAsia="en-GB"/>
              </w:rPr>
            </w:pPr>
            <w:r w:rsidRPr="00AD63B4">
              <w:rPr>
                <w:rFonts w:eastAsia="Times New Roman" w:cs="Times New Roman"/>
                <w:b/>
                <w:sz w:val="28"/>
                <w:szCs w:val="28"/>
                <w:lang w:eastAsia="en-GB"/>
              </w:rPr>
              <w:t>AUTOMOTIVE / MATERIALS  ENGINEERING</w:t>
            </w:r>
          </w:p>
        </w:tc>
      </w:tr>
      <w:tr w:rsidR="00AD63B4" w:rsidRPr="00AD63B4" w:rsidTr="00D93073">
        <w:trPr>
          <w:trHeight w:val="547"/>
        </w:trPr>
        <w:tc>
          <w:tcPr>
            <w:tcW w:w="9016" w:type="dxa"/>
            <w:gridSpan w:val="2"/>
          </w:tcPr>
          <w:p w:rsidR="00AD63B4" w:rsidRPr="00AD63B4" w:rsidRDefault="00AD63B4" w:rsidP="00AD63B4">
            <w:pPr>
              <w:spacing w:before="100" w:beforeAutospacing="1" w:after="100" w:afterAutospacing="1" w:line="270" w:lineRule="atLeast"/>
              <w:jc w:val="both"/>
              <w:rPr>
                <w:rFonts w:eastAsia="Times New Roman" w:cs="Arial"/>
                <w:sz w:val="20"/>
                <w:szCs w:val="20"/>
                <w:lang w:eastAsia="en-GB"/>
              </w:rPr>
            </w:pPr>
            <w:r w:rsidRPr="00AD63B4">
              <w:rPr>
                <w:rFonts w:eastAsia="Times New Roman" w:cs="Arial"/>
                <w:sz w:val="20"/>
                <w:szCs w:val="20"/>
                <w:lang w:eastAsia="en-GB"/>
              </w:rPr>
              <w:t>Prodrive is a world leading motorsport and technology business.  While we are perhaps best known for motorsport, today it is just one part of an organisation, which has diversified to become a technology business working in a range of sectors with operations in Banbury and Milton Keynes in the UK and employing more than 500 staff.  Find out more about our company, our culture and our motorsport achievements.</w:t>
            </w:r>
          </w:p>
          <w:p w:rsidR="00AD63B4" w:rsidRPr="00AD63B4" w:rsidRDefault="00AD63B4" w:rsidP="00AD63B4">
            <w:pPr>
              <w:spacing w:before="100" w:beforeAutospacing="1" w:after="100" w:afterAutospacing="1"/>
              <w:rPr>
                <w:rFonts w:eastAsia="Times New Roman" w:cs="Arial"/>
                <w:sz w:val="20"/>
                <w:szCs w:val="20"/>
                <w:lang w:eastAsia="en-GB"/>
              </w:rPr>
            </w:pPr>
            <w:r w:rsidRPr="00AD63B4">
              <w:rPr>
                <w:rFonts w:eastAsia="Times New Roman" w:cs="Arial"/>
                <w:sz w:val="20"/>
                <w:szCs w:val="20"/>
                <w:lang w:eastAsia="en-GB"/>
              </w:rPr>
              <w:t>With the innovative technology and techniques used in motorsport, it was a natural progression that Prodrive would offer its engineering skills to the mainstream automotive market and beyond. Today this division represents more than half of the company’s sales with more than 100 engineers working on projects for leading vehicles manufacturers, as well as businesses in the aerospace, defence and marine sectors.</w:t>
            </w:r>
          </w:p>
          <w:p w:rsidR="00AD63B4" w:rsidRPr="00AD63B4" w:rsidRDefault="00AD63B4" w:rsidP="00AD63B4">
            <w:pPr>
              <w:spacing w:before="100" w:beforeAutospacing="1" w:after="100" w:afterAutospacing="1"/>
              <w:rPr>
                <w:rFonts w:eastAsia="Times New Roman" w:cs="Arial"/>
                <w:sz w:val="20"/>
                <w:szCs w:val="20"/>
                <w:lang w:eastAsia="en-GB"/>
              </w:rPr>
            </w:pPr>
            <w:r w:rsidRPr="00AD63B4">
              <w:rPr>
                <w:rFonts w:eastAsia="Times New Roman" w:cs="Arial"/>
                <w:sz w:val="20"/>
                <w:szCs w:val="20"/>
                <w:lang w:eastAsia="en-GB"/>
              </w:rPr>
              <w:t>We have developed a particular specialism in electro-hydraulic and electro-mechanical actuation systems, the latest electric and flywheel hybrid systems; DC-DC converters for electric cars; as well as the design and manufacture of limited edition performance and luxury cars.</w:t>
            </w:r>
          </w:p>
          <w:p w:rsidR="00AD63B4" w:rsidRPr="00AD63B4" w:rsidRDefault="00AD63B4" w:rsidP="00AD63B4">
            <w:pPr>
              <w:spacing w:line="336" w:lineRule="atLeast"/>
              <w:rPr>
                <w:rFonts w:eastAsia="Times New Roman" w:cs="Arial"/>
                <w:b/>
                <w:bCs/>
                <w:color w:val="000000" w:themeColor="text1"/>
                <w:sz w:val="20"/>
                <w:szCs w:val="20"/>
                <w:u w:val="single"/>
                <w:lang w:eastAsia="en-GB"/>
              </w:rPr>
            </w:pPr>
            <w:r w:rsidRPr="00AD63B4">
              <w:rPr>
                <w:rFonts w:eastAsia="Times New Roman" w:cs="Arial"/>
                <w:b/>
                <w:bCs/>
                <w:color w:val="000000" w:themeColor="text1"/>
                <w:sz w:val="20"/>
                <w:szCs w:val="20"/>
                <w:u w:val="single"/>
                <w:lang w:eastAsia="en-GB"/>
              </w:rPr>
              <w:t>Academy Involvement</w:t>
            </w:r>
          </w:p>
          <w:p w:rsidR="00AD63B4" w:rsidRPr="00AD63B4" w:rsidRDefault="00AD63B4" w:rsidP="00AD63B4">
            <w:pPr>
              <w:spacing w:before="100" w:beforeAutospacing="1" w:after="100" w:afterAutospacing="1"/>
              <w:rPr>
                <w:rFonts w:eastAsia="Times New Roman" w:cs="Arial"/>
                <w:bCs/>
                <w:color w:val="000000" w:themeColor="text1"/>
                <w:sz w:val="20"/>
                <w:szCs w:val="20"/>
                <w:lang w:eastAsia="en-GB"/>
              </w:rPr>
            </w:pPr>
            <w:r w:rsidRPr="00AD63B4">
              <w:rPr>
                <w:rFonts w:eastAsia="Times New Roman" w:cs="Arial"/>
                <w:bCs/>
                <w:color w:val="000000" w:themeColor="text1"/>
                <w:sz w:val="20"/>
                <w:szCs w:val="20"/>
                <w:lang w:eastAsia="en-GB"/>
              </w:rPr>
              <w:t>Governor Shaun Clayton has been involved in the development of the academy since its inception and takes a keen interest in our business behaviours and vulnerable groups. Prodrive engineers have run seminars for both key stages, including visits to their main facility at Banbury. Apprenticeships have been offered to graduating students and the company is positive about further developments.</w:t>
            </w:r>
          </w:p>
          <w:p w:rsidR="00AD63B4" w:rsidRPr="00AD63B4" w:rsidRDefault="00AD63B4" w:rsidP="00AD63B4">
            <w:pPr>
              <w:spacing w:before="100" w:beforeAutospacing="1" w:after="100" w:afterAutospacing="1"/>
              <w:rPr>
                <w:rFonts w:eastAsia="Times New Roman" w:cs="Arial"/>
                <w:sz w:val="20"/>
                <w:szCs w:val="20"/>
                <w:lang w:eastAsia="en-GB"/>
              </w:rPr>
            </w:pPr>
          </w:p>
        </w:tc>
      </w:tr>
    </w:tbl>
    <w:p w:rsidR="00AD63B4" w:rsidRPr="00AD63B4" w:rsidRDefault="00AD63B4" w:rsidP="00AD63B4">
      <w:pPr>
        <w:tabs>
          <w:tab w:val="left" w:pos="3420"/>
        </w:tabs>
        <w:rPr>
          <w:b/>
          <w:sz w:val="40"/>
          <w:szCs w:val="40"/>
          <w:u w:val="single"/>
        </w:rPr>
      </w:pPr>
    </w:p>
    <w:p w:rsidR="00AD63B4" w:rsidRPr="00DD5417" w:rsidRDefault="00AD63B4" w:rsidP="00DD5417">
      <w:pPr>
        <w:tabs>
          <w:tab w:val="left" w:pos="3420"/>
        </w:tabs>
        <w:rPr>
          <w:b/>
          <w:sz w:val="40"/>
          <w:szCs w:val="40"/>
          <w:u w:val="single"/>
        </w:rPr>
      </w:pPr>
    </w:p>
    <w:sectPr w:rsidR="00AD63B4" w:rsidRPr="00DD5417" w:rsidSect="00805E7C">
      <w:pgSz w:w="11906" w:h="16838"/>
      <w:pgMar w:top="851" w:right="1440" w:bottom="1276"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51F" w:rsidRDefault="00A4651F" w:rsidP="00347665">
      <w:pPr>
        <w:spacing w:after="0" w:line="240" w:lineRule="auto"/>
      </w:pPr>
      <w:r>
        <w:separator/>
      </w:r>
    </w:p>
  </w:endnote>
  <w:endnote w:type="continuationSeparator" w:id="0">
    <w:p w:rsidR="00A4651F" w:rsidRDefault="00A4651F" w:rsidP="0034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roxima_nova_regular">
    <w:altName w:val="Times New Roman"/>
    <w:charset w:val="00"/>
    <w:family w:val="auto"/>
    <w:pitch w:val="default"/>
  </w:font>
  <w:font w:name="Open Sans">
    <w:altName w:val="Tahoma"/>
    <w:charset w:val="00"/>
    <w:family w:val="swiss"/>
    <w:pitch w:val="variable"/>
    <w:sig w:usb0="E00002EF" w:usb1="4000205B" w:usb2="00000028" w:usb3="00000000" w:csb0="0000019F" w:csb1="00000000"/>
  </w:font>
  <w:font w:name="Source Sans Pro">
    <w:altName w:val="Times New Roman"/>
    <w:charset w:val="00"/>
    <w:family w:val="auto"/>
    <w:pitch w:val="default"/>
  </w:font>
  <w:font w:name="Univers LT W01_47 Light1475998">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51F" w:rsidRDefault="00A4651F" w:rsidP="00347665">
      <w:pPr>
        <w:spacing w:after="0" w:line="240" w:lineRule="auto"/>
      </w:pPr>
      <w:r>
        <w:separator/>
      </w:r>
    </w:p>
  </w:footnote>
  <w:footnote w:type="continuationSeparator" w:id="0">
    <w:p w:rsidR="00A4651F" w:rsidRDefault="00A4651F" w:rsidP="00347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13E"/>
    <w:multiLevelType w:val="hybridMultilevel"/>
    <w:tmpl w:val="35E0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D7B06"/>
    <w:multiLevelType w:val="hybridMultilevel"/>
    <w:tmpl w:val="F422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6174E"/>
    <w:multiLevelType w:val="hybridMultilevel"/>
    <w:tmpl w:val="60F0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820D1"/>
    <w:multiLevelType w:val="multilevel"/>
    <w:tmpl w:val="51E88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E5457"/>
    <w:multiLevelType w:val="hybridMultilevel"/>
    <w:tmpl w:val="D134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572E4"/>
    <w:multiLevelType w:val="hybridMultilevel"/>
    <w:tmpl w:val="DFB0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57987"/>
    <w:multiLevelType w:val="hybridMultilevel"/>
    <w:tmpl w:val="FC6E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B5E8C"/>
    <w:multiLevelType w:val="hybridMultilevel"/>
    <w:tmpl w:val="707C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3010C"/>
    <w:multiLevelType w:val="hybridMultilevel"/>
    <w:tmpl w:val="9CE4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24A60"/>
    <w:multiLevelType w:val="hybridMultilevel"/>
    <w:tmpl w:val="ECE8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D5CA4"/>
    <w:multiLevelType w:val="hybridMultilevel"/>
    <w:tmpl w:val="999C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46323"/>
    <w:multiLevelType w:val="hybridMultilevel"/>
    <w:tmpl w:val="0D46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67B42"/>
    <w:multiLevelType w:val="hybridMultilevel"/>
    <w:tmpl w:val="DACA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750B7"/>
    <w:multiLevelType w:val="hybridMultilevel"/>
    <w:tmpl w:val="8A4E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9C4C6C"/>
    <w:multiLevelType w:val="hybridMultilevel"/>
    <w:tmpl w:val="1E7E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C03253"/>
    <w:multiLevelType w:val="hybridMultilevel"/>
    <w:tmpl w:val="B2C4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445A0E"/>
    <w:multiLevelType w:val="hybridMultilevel"/>
    <w:tmpl w:val="33581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71DE4"/>
    <w:multiLevelType w:val="hybridMultilevel"/>
    <w:tmpl w:val="C090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6"/>
  </w:num>
  <w:num w:numId="4">
    <w:abstractNumId w:val="15"/>
  </w:num>
  <w:num w:numId="5">
    <w:abstractNumId w:val="6"/>
  </w:num>
  <w:num w:numId="6">
    <w:abstractNumId w:val="2"/>
  </w:num>
  <w:num w:numId="7">
    <w:abstractNumId w:val="8"/>
  </w:num>
  <w:num w:numId="8">
    <w:abstractNumId w:val="13"/>
  </w:num>
  <w:num w:numId="9">
    <w:abstractNumId w:val="4"/>
  </w:num>
  <w:num w:numId="10">
    <w:abstractNumId w:val="1"/>
  </w:num>
  <w:num w:numId="11">
    <w:abstractNumId w:val="12"/>
  </w:num>
  <w:num w:numId="12">
    <w:abstractNumId w:val="3"/>
  </w:num>
  <w:num w:numId="13">
    <w:abstractNumId w:val="14"/>
  </w:num>
  <w:num w:numId="14">
    <w:abstractNumId w:val="9"/>
  </w:num>
  <w:num w:numId="15">
    <w:abstractNumId w:val="10"/>
  </w:num>
  <w:num w:numId="16">
    <w:abstractNumId w:val="5"/>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65"/>
    <w:rsid w:val="000136D5"/>
    <w:rsid w:val="00021CCB"/>
    <w:rsid w:val="00057BE3"/>
    <w:rsid w:val="000A4B9E"/>
    <w:rsid w:val="000C73E4"/>
    <w:rsid w:val="000D2F12"/>
    <w:rsid w:val="000E6615"/>
    <w:rsid w:val="00160796"/>
    <w:rsid w:val="0025557A"/>
    <w:rsid w:val="002D18E7"/>
    <w:rsid w:val="002F7582"/>
    <w:rsid w:val="00336AE9"/>
    <w:rsid w:val="00347665"/>
    <w:rsid w:val="003606A8"/>
    <w:rsid w:val="00370818"/>
    <w:rsid w:val="00377B4D"/>
    <w:rsid w:val="003C1067"/>
    <w:rsid w:val="003C601D"/>
    <w:rsid w:val="003E278B"/>
    <w:rsid w:val="003F0E68"/>
    <w:rsid w:val="00412F86"/>
    <w:rsid w:val="00413218"/>
    <w:rsid w:val="00423C99"/>
    <w:rsid w:val="00443337"/>
    <w:rsid w:val="00481EC0"/>
    <w:rsid w:val="004D02BF"/>
    <w:rsid w:val="004E66D2"/>
    <w:rsid w:val="004F0E91"/>
    <w:rsid w:val="004F1AD8"/>
    <w:rsid w:val="004F5616"/>
    <w:rsid w:val="00512BC3"/>
    <w:rsid w:val="00533554"/>
    <w:rsid w:val="00592DC3"/>
    <w:rsid w:val="005B55AA"/>
    <w:rsid w:val="006212D1"/>
    <w:rsid w:val="00663578"/>
    <w:rsid w:val="006925B9"/>
    <w:rsid w:val="006C2CBA"/>
    <w:rsid w:val="006C7919"/>
    <w:rsid w:val="00716DA4"/>
    <w:rsid w:val="007C1578"/>
    <w:rsid w:val="00805E7C"/>
    <w:rsid w:val="00835119"/>
    <w:rsid w:val="00851E9A"/>
    <w:rsid w:val="00874D78"/>
    <w:rsid w:val="008B2D1C"/>
    <w:rsid w:val="00911268"/>
    <w:rsid w:val="0094553B"/>
    <w:rsid w:val="00947C75"/>
    <w:rsid w:val="00955166"/>
    <w:rsid w:val="009E352B"/>
    <w:rsid w:val="00A06929"/>
    <w:rsid w:val="00A3598B"/>
    <w:rsid w:val="00A4651F"/>
    <w:rsid w:val="00AD63B4"/>
    <w:rsid w:val="00AD7F22"/>
    <w:rsid w:val="00AF76C4"/>
    <w:rsid w:val="00B670B5"/>
    <w:rsid w:val="00B920B5"/>
    <w:rsid w:val="00C1067A"/>
    <w:rsid w:val="00C16C96"/>
    <w:rsid w:val="00C31228"/>
    <w:rsid w:val="00C365F9"/>
    <w:rsid w:val="00C8156C"/>
    <w:rsid w:val="00CE3088"/>
    <w:rsid w:val="00D22DF2"/>
    <w:rsid w:val="00D24F17"/>
    <w:rsid w:val="00D93073"/>
    <w:rsid w:val="00DC178F"/>
    <w:rsid w:val="00DD5417"/>
    <w:rsid w:val="00E00AC7"/>
    <w:rsid w:val="00E24EFF"/>
    <w:rsid w:val="00E559EC"/>
    <w:rsid w:val="00E7524B"/>
    <w:rsid w:val="00F23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DCFD"/>
  <w15:chartTrackingRefBased/>
  <w15:docId w15:val="{ED8CC82D-77F2-476B-8A1A-6E843F39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63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D63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665"/>
  </w:style>
  <w:style w:type="paragraph" w:styleId="Footer">
    <w:name w:val="footer"/>
    <w:basedOn w:val="Normal"/>
    <w:link w:val="FooterChar"/>
    <w:uiPriority w:val="99"/>
    <w:unhideWhenUsed/>
    <w:rsid w:val="00347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665"/>
  </w:style>
  <w:style w:type="table" w:styleId="TableGrid">
    <w:name w:val="Table Grid"/>
    <w:basedOn w:val="TableNormal"/>
    <w:uiPriority w:val="39"/>
    <w:rsid w:val="00DD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417"/>
    <w:pPr>
      <w:ind w:left="720"/>
      <w:contextualSpacing/>
    </w:pPr>
  </w:style>
  <w:style w:type="paragraph" w:styleId="BalloonText">
    <w:name w:val="Balloon Text"/>
    <w:basedOn w:val="Normal"/>
    <w:link w:val="BalloonTextChar"/>
    <w:uiPriority w:val="99"/>
    <w:semiHidden/>
    <w:unhideWhenUsed/>
    <w:rsid w:val="00D24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F17"/>
    <w:rPr>
      <w:rFonts w:ascii="Segoe UI" w:hAnsi="Segoe UI" w:cs="Segoe UI"/>
      <w:sz w:val="18"/>
      <w:szCs w:val="18"/>
    </w:rPr>
  </w:style>
  <w:style w:type="character" w:styleId="Hyperlink">
    <w:name w:val="Hyperlink"/>
    <w:basedOn w:val="DefaultParagraphFont"/>
    <w:uiPriority w:val="99"/>
    <w:unhideWhenUsed/>
    <w:rsid w:val="000C73E4"/>
    <w:rPr>
      <w:color w:val="0563C1" w:themeColor="hyperlink"/>
      <w:u w:val="single"/>
    </w:rPr>
  </w:style>
  <w:style w:type="paragraph" w:styleId="NormalWeb">
    <w:name w:val="Normal (Web)"/>
    <w:basedOn w:val="Normal"/>
    <w:uiPriority w:val="99"/>
    <w:semiHidden/>
    <w:unhideWhenUsed/>
    <w:rsid w:val="00AD63B4"/>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AD63B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D63B4"/>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AD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D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95712">
      <w:bodyDiv w:val="1"/>
      <w:marLeft w:val="0"/>
      <w:marRight w:val="0"/>
      <w:marTop w:val="0"/>
      <w:marBottom w:val="0"/>
      <w:divBdr>
        <w:top w:val="none" w:sz="0" w:space="0" w:color="auto"/>
        <w:left w:val="none" w:sz="0" w:space="0" w:color="auto"/>
        <w:bottom w:val="none" w:sz="0" w:space="0" w:color="auto"/>
        <w:right w:val="none" w:sz="0" w:space="0" w:color="auto"/>
      </w:divBdr>
      <w:divsChild>
        <w:div w:id="174618049">
          <w:marLeft w:val="0"/>
          <w:marRight w:val="0"/>
          <w:marTop w:val="0"/>
          <w:marBottom w:val="0"/>
          <w:divBdr>
            <w:top w:val="none" w:sz="0" w:space="0" w:color="auto"/>
            <w:left w:val="none" w:sz="0" w:space="0" w:color="auto"/>
            <w:bottom w:val="none" w:sz="0" w:space="0" w:color="auto"/>
            <w:right w:val="none" w:sz="0" w:space="0" w:color="auto"/>
          </w:divBdr>
          <w:divsChild>
            <w:div w:id="2017733438">
              <w:marLeft w:val="0"/>
              <w:marRight w:val="0"/>
              <w:marTop w:val="0"/>
              <w:marBottom w:val="0"/>
              <w:divBdr>
                <w:top w:val="none" w:sz="0" w:space="0" w:color="auto"/>
                <w:left w:val="none" w:sz="0" w:space="0" w:color="auto"/>
                <w:bottom w:val="none" w:sz="0" w:space="0" w:color="auto"/>
                <w:right w:val="none" w:sz="0" w:space="0" w:color="auto"/>
              </w:divBdr>
              <w:divsChild>
                <w:div w:id="589657983">
                  <w:marLeft w:val="-225"/>
                  <w:marRight w:val="-225"/>
                  <w:marTop w:val="0"/>
                  <w:marBottom w:val="0"/>
                  <w:divBdr>
                    <w:top w:val="none" w:sz="0" w:space="0" w:color="auto"/>
                    <w:left w:val="none" w:sz="0" w:space="0" w:color="auto"/>
                    <w:bottom w:val="none" w:sz="0" w:space="0" w:color="auto"/>
                    <w:right w:val="none" w:sz="0" w:space="0" w:color="auto"/>
                  </w:divBdr>
                  <w:divsChild>
                    <w:div w:id="421992520">
                      <w:marLeft w:val="0"/>
                      <w:marRight w:val="0"/>
                      <w:marTop w:val="0"/>
                      <w:marBottom w:val="0"/>
                      <w:divBdr>
                        <w:top w:val="none" w:sz="0" w:space="0" w:color="auto"/>
                        <w:left w:val="none" w:sz="0" w:space="0" w:color="auto"/>
                        <w:bottom w:val="none" w:sz="0" w:space="0" w:color="auto"/>
                        <w:right w:val="none" w:sz="0" w:space="0" w:color="auto"/>
                      </w:divBdr>
                      <w:divsChild>
                        <w:div w:id="11744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qbOeHaAUXw9Il7sBVG3_bw" TargetMode="External"/><Relationship Id="rId18" Type="http://schemas.openxmlformats.org/officeDocument/2006/relationships/hyperlink" Target="http://www.bbc.co.uk/education/subjects/zpsvr82" TargetMode="External"/><Relationship Id="rId26" Type="http://schemas.openxmlformats.org/officeDocument/2006/relationships/image" Target="media/image6.png"/><Relationship Id="rId39" Type="http://schemas.openxmlformats.org/officeDocument/2006/relationships/hyperlink" Target="http://www.google.co.uk/url?sa=i&amp;rct=j&amp;q=&amp;esrc=s&amp;source=images&amp;cd=&amp;cad=rja&amp;uact=8&amp;ved=0ahUKEwiUru_W24HVAhUGNxQKHWb_AvkQjRwIBw&amp;url=http://partnersarounditer.com/partners/vinci-energies/&amp;psig=AFQjCNEGku_exCK2FTHY_oxnUtr3aloW4g&amp;ust=1499879226602388" TargetMode="External"/><Relationship Id="rId21" Type="http://schemas.openxmlformats.org/officeDocument/2006/relationships/image" Target="media/image3.png"/><Relationship Id="rId34" Type="http://schemas.openxmlformats.org/officeDocument/2006/relationships/image" Target="media/image11.jpeg"/><Relationship Id="rId42" Type="http://schemas.openxmlformats.org/officeDocument/2006/relationships/image" Target="media/image15.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bc.co.uk/education/subjects/zrkw2hv" TargetMode="External"/><Relationship Id="rId29" Type="http://schemas.openxmlformats.org/officeDocument/2006/relationships/hyperlink" Target="https://www.google.co.uk/url?sa=i&amp;rct=j&amp;q=&amp;esrc=s&amp;source=images&amp;cd=&amp;cad=rja&amp;uact=8&amp;ved=0ahUKEwijzIaF14HVAhUEwxQKHZZUCLYQjRwIBw&amp;url=https://www.smartenergy-zone.com/nationalgridny/&amp;psig=AFQjCNGvmvyMh18irUj17H7HRNl-VyaaqQ&amp;ust=14998779594929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qbOeHaAUXw9Il7sBVG3_bw" TargetMode="External"/><Relationship Id="rId24" Type="http://schemas.openxmlformats.org/officeDocument/2006/relationships/hyperlink" Target="http://www.jaguarlandrover.com/" TargetMode="External"/><Relationship Id="rId32" Type="http://schemas.openxmlformats.org/officeDocument/2006/relationships/image" Target="media/image10.png"/><Relationship Id="rId37" Type="http://schemas.openxmlformats.org/officeDocument/2006/relationships/hyperlink" Target="http://www.google.co.uk/url?sa=i&amp;rct=j&amp;q=&amp;esrc=s&amp;source=images&amp;cd=&amp;cad=rja&amp;uact=8&amp;ved=0ahUKEwit346P24HVAhXCchQKHW7WAn8QjRwIBw&amp;url=http://www.locessex.co.uk/astonmartin/&amp;psig=AFQjCNGMyvT0kVIrw2bT-gzvFVlFFzxy9w&amp;ust=1499879061137736" TargetMode="External"/><Relationship Id="rId40" Type="http://schemas.openxmlformats.org/officeDocument/2006/relationships/image" Target="media/image14.png"/><Relationship Id="rId45" Type="http://schemas.openxmlformats.org/officeDocument/2006/relationships/hyperlink" Target="http://www.google.co.uk/url?sa=i&amp;rct=j&amp;q=&amp;esrc=s&amp;source=images&amp;cd=&amp;cad=rja&amp;uact=8&amp;ved=0ahUKEwi-7umnnYbVAhXJOxQKHRcOCwkQjRwIBw&amp;url=http://faradair.com/fwp/2015/10/07/driving-toward-cleaner-quieter-and-safer-skies-faradair-announces-partnership-with-prodrive/&amp;psig=AFQjCNFjDX0ib4JMOkPSgojNha7pyzjf2g&amp;ust=1500034283218450" TargetMode="External"/><Relationship Id="rId5" Type="http://schemas.openxmlformats.org/officeDocument/2006/relationships/webSettings" Target="webSettings.xml"/><Relationship Id="rId15" Type="http://schemas.openxmlformats.org/officeDocument/2006/relationships/hyperlink" Target="https://www.youtube.com/channel/UCqbOeHaAUXw9Il7sBVG3_bw" TargetMode="External"/><Relationship Id="rId23" Type="http://schemas.openxmlformats.org/officeDocument/2006/relationships/image" Target="media/image4.jpeg"/><Relationship Id="rId28" Type="http://schemas.openxmlformats.org/officeDocument/2006/relationships/image" Target="media/image8.png"/><Relationship Id="rId36" Type="http://schemas.openxmlformats.org/officeDocument/2006/relationships/image" Target="media/image12.png"/><Relationship Id="rId10" Type="http://schemas.openxmlformats.org/officeDocument/2006/relationships/hyperlink" Target="http://www.bbc.co.uk/education/subjects/zrkw2hv" TargetMode="External"/><Relationship Id="rId19" Type="http://schemas.openxmlformats.org/officeDocument/2006/relationships/hyperlink" Target="http://www.tutor2u.net/business/topics" TargetMode="External"/><Relationship Id="rId31" Type="http://schemas.openxmlformats.org/officeDocument/2006/relationships/hyperlink" Target="https://www.google.co.uk/imgres?imgurl=http://tyxanhosting2.com/sarginsons/wp-content/uploads/2017/02/sarginsons-blue-logo.png&amp;imgrefurl=http://sarginsons.com/team/&amp;docid=jkqSPSvsRrVwLM&amp;tbnid=0WuXzhPaD-tblM:&amp;vet=10ahUKEwidv-Xi14HVAhXJIcAKHQCQAecQMwhFKBYwFg..i&amp;w=540&amp;h=178&amp;safe=strict&amp;bih=830&amp;biw=1649&amp;q=sarginsons%20industries%20ltd&amp;ved=0ahUKEwidv-Xi14HVAhXJIcAKHQCQAecQMwhFKBYwFg&amp;iact=mrc&amp;uact=8" TargetMode="External"/><Relationship Id="rId44"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bc.co.uk/education/subjects/zrkw2hv" TargetMode="External"/><Relationship Id="rId22" Type="http://schemas.openxmlformats.org/officeDocument/2006/relationships/hyperlink" Target="http://www.meggitt.com/" TargetMode="External"/><Relationship Id="rId27" Type="http://schemas.openxmlformats.org/officeDocument/2006/relationships/image" Target="media/image7.jpeg"/><Relationship Id="rId30" Type="http://schemas.openxmlformats.org/officeDocument/2006/relationships/image" Target="media/image9.gif"/><Relationship Id="rId35" Type="http://schemas.openxmlformats.org/officeDocument/2006/relationships/hyperlink" Target="https://www.cummins.com/engines" TargetMode="External"/><Relationship Id="rId43" Type="http://schemas.openxmlformats.org/officeDocument/2006/relationships/hyperlink" Target="https://www.google.co.uk/url?sa=i&amp;rct=j&amp;q=&amp;esrc=s&amp;source=images&amp;cd=&amp;cad=rja&amp;uact=8&amp;ved=0ahUKEwj14PGz3YHVAhVDUhQKHWDNCScQjRwIBw&amp;url=https://www.globalcarsbrands.com/tata-motors-logo-history-and-models/&amp;psig=AFQjCNGuEogg5LCcsfbd8da_2gkrGNmz8w&amp;ust=1499879692224418"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bbc.co.uk/education/subjects/zrkw2hv" TargetMode="External"/><Relationship Id="rId17" Type="http://schemas.openxmlformats.org/officeDocument/2006/relationships/hyperlink" Target="https://www.youtube.com/channel/UCqbOeHaAUXw9Il7sBVG3_bw" TargetMode="External"/><Relationship Id="rId25" Type="http://schemas.openxmlformats.org/officeDocument/2006/relationships/image" Target="media/image5.png"/><Relationship Id="rId33" Type="http://schemas.openxmlformats.org/officeDocument/2006/relationships/hyperlink" Target="http://www.cummins.com/" TargetMode="External"/><Relationship Id="rId38" Type="http://schemas.openxmlformats.org/officeDocument/2006/relationships/image" Target="media/image13.png"/><Relationship Id="rId46" Type="http://schemas.openxmlformats.org/officeDocument/2006/relationships/image" Target="media/image17.jpeg"/><Relationship Id="rId20" Type="http://schemas.openxmlformats.org/officeDocument/2006/relationships/hyperlink" Target="http://www.beebusinessbee.co.uk/index.php/business-topics" TargetMode="External"/><Relationship Id="rId41" Type="http://schemas.openxmlformats.org/officeDocument/2006/relationships/hyperlink" Target="http://www.google.co.uk/url?sa=i&amp;rct=j&amp;q=&amp;esrc=s&amp;source=images&amp;cd=&amp;cad=rja&amp;uact=8&amp;ved=0ahUKEwi2utDq3IHVAhUF1RQKHa8_Cj4QjRwIBw&amp;url=http://www.sampe.org.uk/EventArchive.html&amp;psig=AFQjCNFF-OdhN5W-CraShS8vb1jMr22qKg&amp;ust=1499879538569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702C1-9D08-401B-99A0-D6F13F33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87C26F1F</Template>
  <TotalTime>202</TotalTime>
  <Pages>1</Pages>
  <Words>8901</Words>
  <Characters>50738</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WMG Academy for Young Engineers</Company>
  <LinksUpToDate>false</LinksUpToDate>
  <CharactersWithSpaces>59520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Rhodes</dc:creator>
  <cp:keywords/>
  <dc:description/>
  <cp:lastModifiedBy>Sarah Rhodes</cp:lastModifiedBy>
  <cp:revision>8</cp:revision>
  <cp:lastPrinted>2017-11-17T12:21:00Z</cp:lastPrinted>
  <dcterms:created xsi:type="dcterms:W3CDTF">2017-11-08T08:46:00Z</dcterms:created>
  <dcterms:modified xsi:type="dcterms:W3CDTF">2017-11-17T10:27:00Z</dcterms:modified>
</cp:coreProperties>
</file>