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32" w:rsidRDefault="005F6F32" w:rsidP="005F6F32">
      <w:pPr>
        <w:pStyle w:val="Default"/>
        <w:spacing w:after="99"/>
        <w:rPr>
          <w:rFonts w:ascii="Helvetica-Bold" w:hAnsi="Helvetica-Bold" w:cs="Helvetica-Bold"/>
          <w:b/>
          <w:bCs/>
          <w:sz w:val="23"/>
          <w:szCs w:val="23"/>
        </w:rPr>
      </w:pPr>
    </w:p>
    <w:p w:rsidR="005F6F32" w:rsidRPr="00F01696" w:rsidRDefault="00DE0A48" w:rsidP="00EA2768">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rsidR="00FE25EC" w:rsidRPr="00F01696" w:rsidRDefault="00FE25EC" w:rsidP="00FE25EC">
      <w:pPr>
        <w:spacing w:line="240" w:lineRule="auto"/>
        <w:contextualSpacing/>
        <w:rPr>
          <w:rFonts w:eastAsia="Calibri" w:cs="Arial"/>
        </w:rPr>
      </w:pPr>
    </w:p>
    <w:p w:rsidR="00FE25EC" w:rsidRPr="00610D4D" w:rsidRDefault="00FE25EC" w:rsidP="00610D4D">
      <w:pPr>
        <w:spacing w:line="240" w:lineRule="auto"/>
        <w:contextualSpacing/>
        <w:rPr>
          <w:rFonts w:eastAsia="Calibri" w:cs="Arial"/>
          <w:i/>
        </w:rPr>
      </w:pPr>
      <w:r w:rsidRPr="00610D4D">
        <w:rPr>
          <w:rFonts w:eastAsia="Calibri" w:cs="Arial"/>
          <w:b/>
        </w:rPr>
        <w:t>POST TITLE:</w:t>
      </w:r>
      <w:r w:rsidRPr="00610D4D">
        <w:rPr>
          <w:rFonts w:eastAsia="Calibri" w:cs="Arial"/>
        </w:rPr>
        <w:tab/>
      </w:r>
      <w:r w:rsidRPr="00610D4D">
        <w:rPr>
          <w:rFonts w:eastAsia="Calibri" w:cs="Arial"/>
        </w:rPr>
        <w:tab/>
      </w:r>
      <w:r w:rsidRPr="00610D4D">
        <w:rPr>
          <w:rFonts w:eastAsia="Calibri" w:cs="Arial"/>
        </w:rPr>
        <w:tab/>
      </w:r>
      <w:r w:rsidR="005365B6" w:rsidRPr="00610D4D">
        <w:rPr>
          <w:rFonts w:eastAsia="Calibri" w:cs="Arial"/>
        </w:rPr>
        <w:t>Learning</w:t>
      </w:r>
      <w:r w:rsidR="004B3C3E" w:rsidRPr="00610D4D">
        <w:rPr>
          <w:rFonts w:eastAsia="Calibri" w:cs="Arial"/>
        </w:rPr>
        <w:t xml:space="preserve"> </w:t>
      </w:r>
      <w:r w:rsidR="00517130">
        <w:rPr>
          <w:rFonts w:eastAsia="Calibri" w:cs="Arial"/>
        </w:rPr>
        <w:t xml:space="preserve">Support </w:t>
      </w:r>
      <w:r w:rsidR="004B3C3E" w:rsidRPr="00610D4D">
        <w:rPr>
          <w:rFonts w:eastAsia="Calibri" w:cs="Arial"/>
        </w:rPr>
        <w:t>Assistant</w:t>
      </w:r>
    </w:p>
    <w:p w:rsidR="00FE25EC" w:rsidRPr="00610D4D" w:rsidRDefault="00FE25EC" w:rsidP="00610D4D">
      <w:pPr>
        <w:spacing w:line="240" w:lineRule="auto"/>
        <w:contextualSpacing/>
        <w:rPr>
          <w:rFonts w:eastAsia="Calibri" w:cs="Arial"/>
        </w:rPr>
      </w:pPr>
    </w:p>
    <w:p w:rsidR="00DE70E9" w:rsidRDefault="00FE25EC" w:rsidP="00610D4D">
      <w:pPr>
        <w:spacing w:line="240" w:lineRule="auto"/>
        <w:contextualSpacing/>
        <w:rPr>
          <w:rFonts w:eastAsia="Calibri" w:cs="Arial"/>
        </w:rPr>
      </w:pPr>
      <w:r w:rsidRPr="00610D4D">
        <w:rPr>
          <w:rFonts w:eastAsia="Calibri" w:cs="Arial"/>
          <w:b/>
        </w:rPr>
        <w:t>POST RESPONSIBLE TO:</w:t>
      </w:r>
      <w:r w:rsidRPr="00610D4D">
        <w:rPr>
          <w:rFonts w:eastAsia="Calibri" w:cs="Arial"/>
        </w:rPr>
        <w:tab/>
        <w:t xml:space="preserve"> </w:t>
      </w:r>
      <w:r w:rsidR="00DE0A48" w:rsidRPr="00610D4D">
        <w:rPr>
          <w:rFonts w:eastAsia="Calibri" w:cs="Arial"/>
        </w:rPr>
        <w:tab/>
      </w:r>
      <w:r w:rsidR="008925B1">
        <w:rPr>
          <w:rFonts w:eastAsia="Calibri" w:cs="Arial"/>
        </w:rPr>
        <w:t xml:space="preserve">Assistant </w:t>
      </w:r>
      <w:proofErr w:type="spellStart"/>
      <w:r w:rsidR="008925B1">
        <w:rPr>
          <w:rFonts w:eastAsia="Calibri" w:cs="Arial"/>
        </w:rPr>
        <w:t>SENCo</w:t>
      </w:r>
      <w:proofErr w:type="spellEnd"/>
    </w:p>
    <w:p w:rsidR="005B555F" w:rsidRDefault="005B555F" w:rsidP="00610D4D">
      <w:pPr>
        <w:spacing w:line="240" w:lineRule="auto"/>
        <w:contextualSpacing/>
        <w:rPr>
          <w:rFonts w:eastAsia="Calibri" w:cs="Arial"/>
        </w:rPr>
      </w:pPr>
    </w:p>
    <w:p w:rsidR="005B555F" w:rsidRDefault="005B555F" w:rsidP="00D25E19">
      <w:pPr>
        <w:spacing w:line="240" w:lineRule="auto"/>
        <w:ind w:left="2880" w:hanging="2880"/>
        <w:contextualSpacing/>
        <w:rPr>
          <w:rFonts w:eastAsia="Calibri" w:cs="Arial"/>
        </w:rPr>
      </w:pPr>
      <w:r w:rsidRPr="00174F9A">
        <w:rPr>
          <w:rFonts w:eastAsia="Calibri" w:cs="Arial"/>
          <w:b/>
        </w:rPr>
        <w:t>S</w:t>
      </w:r>
      <w:r w:rsidR="00174F9A">
        <w:rPr>
          <w:rFonts w:eastAsia="Calibri" w:cs="Arial"/>
          <w:b/>
        </w:rPr>
        <w:t>ALARY</w:t>
      </w:r>
      <w:r w:rsidR="0037602E">
        <w:rPr>
          <w:rFonts w:eastAsia="Calibri" w:cs="Arial"/>
          <w:b/>
        </w:rPr>
        <w:t>:</w:t>
      </w:r>
      <w:r>
        <w:rPr>
          <w:rFonts w:eastAsia="Calibri" w:cs="Arial"/>
        </w:rPr>
        <w:tab/>
      </w:r>
      <w:r w:rsidR="00D25E19">
        <w:rPr>
          <w:rFonts w:eastAsia="Calibri" w:cs="Arial"/>
        </w:rPr>
        <w:t>G</w:t>
      </w:r>
      <w:r w:rsidR="00D25E19" w:rsidRPr="00D25E19">
        <w:rPr>
          <w:rFonts w:eastAsia="Calibri" w:cs="Arial"/>
        </w:rPr>
        <w:t>rade 11-14 - £15,916.59 - £16,645.81 (pro-rated to £13,937.00 - £14,575)</w:t>
      </w:r>
    </w:p>
    <w:p w:rsidR="0037602E" w:rsidRDefault="0037602E" w:rsidP="00D25E19">
      <w:pPr>
        <w:spacing w:line="240" w:lineRule="auto"/>
        <w:ind w:left="2880" w:hanging="2880"/>
        <w:contextualSpacing/>
        <w:rPr>
          <w:rFonts w:eastAsia="Calibri" w:cs="Arial"/>
        </w:rPr>
      </w:pPr>
    </w:p>
    <w:p w:rsidR="0037602E" w:rsidRDefault="0037602E" w:rsidP="00D25E19">
      <w:pPr>
        <w:spacing w:line="240" w:lineRule="auto"/>
        <w:ind w:left="2880" w:hanging="2880"/>
        <w:contextualSpacing/>
        <w:rPr>
          <w:rFonts w:eastAsia="Calibri" w:cs="Arial"/>
        </w:rPr>
      </w:pPr>
      <w:r w:rsidRPr="0037602E">
        <w:rPr>
          <w:rFonts w:eastAsia="Calibri" w:cs="Arial"/>
          <w:b/>
        </w:rPr>
        <w:t>CLOSING DATE:</w:t>
      </w:r>
      <w:r>
        <w:rPr>
          <w:rFonts w:eastAsia="Calibri" w:cs="Arial"/>
        </w:rPr>
        <w:tab/>
      </w:r>
      <w:r>
        <w:rPr>
          <w:rFonts w:ascii="Calibri" w:eastAsia="Calibri" w:hAnsi="Calibri" w:cs="Arial"/>
          <w:b/>
        </w:rPr>
        <w:t xml:space="preserve">Thursday </w:t>
      </w:r>
      <w:r w:rsidR="00AC25C0">
        <w:rPr>
          <w:rFonts w:ascii="Calibri" w:eastAsia="Calibri" w:hAnsi="Calibri" w:cs="Arial"/>
          <w:b/>
        </w:rPr>
        <w:t>21</w:t>
      </w:r>
      <w:r w:rsidR="00AC25C0" w:rsidRPr="00AC25C0">
        <w:rPr>
          <w:rFonts w:ascii="Calibri" w:eastAsia="Calibri" w:hAnsi="Calibri" w:cs="Arial"/>
          <w:b/>
          <w:vertAlign w:val="superscript"/>
        </w:rPr>
        <w:t>st</w:t>
      </w:r>
      <w:r w:rsidR="00AC25C0">
        <w:rPr>
          <w:rFonts w:ascii="Calibri" w:eastAsia="Calibri" w:hAnsi="Calibri" w:cs="Arial"/>
          <w:b/>
        </w:rPr>
        <w:t xml:space="preserve"> </w:t>
      </w:r>
      <w:r>
        <w:rPr>
          <w:rFonts w:ascii="Calibri" w:eastAsia="Calibri" w:hAnsi="Calibri" w:cs="Arial"/>
          <w:b/>
        </w:rPr>
        <w:t>June 2018 at 9.00am</w:t>
      </w:r>
    </w:p>
    <w:p w:rsidR="0037602E" w:rsidRPr="0037602E" w:rsidRDefault="0037602E" w:rsidP="00D25E19">
      <w:pPr>
        <w:spacing w:line="240" w:lineRule="auto"/>
        <w:ind w:left="2880" w:hanging="2880"/>
        <w:contextualSpacing/>
        <w:rPr>
          <w:rFonts w:eastAsia="Calibri" w:cs="Arial"/>
          <w:b/>
        </w:rPr>
      </w:pPr>
    </w:p>
    <w:p w:rsidR="0037602E" w:rsidRDefault="0037602E" w:rsidP="00D25E19">
      <w:pPr>
        <w:spacing w:line="240" w:lineRule="auto"/>
        <w:ind w:left="2880" w:hanging="2880"/>
        <w:contextualSpacing/>
        <w:rPr>
          <w:rFonts w:eastAsia="Calibri" w:cs="Arial"/>
        </w:rPr>
      </w:pPr>
      <w:r w:rsidRPr="0037602E">
        <w:rPr>
          <w:rFonts w:eastAsia="Calibri" w:cs="Arial"/>
          <w:b/>
        </w:rPr>
        <w:t>INTERVIEW DATE:</w:t>
      </w:r>
      <w:r>
        <w:rPr>
          <w:rFonts w:eastAsia="Calibri" w:cs="Arial"/>
        </w:rPr>
        <w:tab/>
      </w:r>
      <w:r w:rsidRPr="00E33088">
        <w:rPr>
          <w:rFonts w:ascii="Calibri" w:eastAsia="Calibri" w:hAnsi="Calibri" w:cs="Arial"/>
          <w:b/>
        </w:rPr>
        <w:t xml:space="preserve">Week commencing </w:t>
      </w:r>
      <w:r w:rsidR="00AC25C0">
        <w:rPr>
          <w:rFonts w:ascii="Calibri" w:eastAsia="Calibri" w:hAnsi="Calibri" w:cs="Arial"/>
          <w:b/>
        </w:rPr>
        <w:t>25</w:t>
      </w:r>
      <w:r w:rsidR="00AC25C0" w:rsidRPr="00AC25C0">
        <w:rPr>
          <w:rFonts w:ascii="Calibri" w:eastAsia="Calibri" w:hAnsi="Calibri" w:cs="Arial"/>
          <w:b/>
          <w:vertAlign w:val="superscript"/>
        </w:rPr>
        <w:t>th</w:t>
      </w:r>
      <w:r w:rsidR="00AC25C0">
        <w:rPr>
          <w:rFonts w:ascii="Calibri" w:eastAsia="Calibri" w:hAnsi="Calibri" w:cs="Arial"/>
          <w:b/>
        </w:rPr>
        <w:t xml:space="preserve"> </w:t>
      </w:r>
      <w:r>
        <w:rPr>
          <w:rFonts w:ascii="Calibri" w:eastAsia="Calibri" w:hAnsi="Calibri" w:cs="Arial"/>
          <w:b/>
        </w:rPr>
        <w:t xml:space="preserve">June </w:t>
      </w:r>
      <w:r w:rsidRPr="00E33088">
        <w:rPr>
          <w:rFonts w:ascii="Calibri" w:eastAsia="Calibri" w:hAnsi="Calibri" w:cs="Arial"/>
          <w:b/>
        </w:rPr>
        <w:t>2018</w:t>
      </w:r>
    </w:p>
    <w:p w:rsidR="00D25E19" w:rsidRDefault="00D25E19" w:rsidP="00D25E19">
      <w:pPr>
        <w:spacing w:line="240" w:lineRule="auto"/>
        <w:ind w:left="2880" w:hanging="2880"/>
        <w:contextualSpacing/>
        <w:rPr>
          <w:rFonts w:eastAsia="Calibri" w:cs="Arial"/>
        </w:rPr>
      </w:pPr>
    </w:p>
    <w:p w:rsidR="00DE70E9" w:rsidRDefault="00174F9A" w:rsidP="00610D4D">
      <w:pPr>
        <w:spacing w:line="240" w:lineRule="auto"/>
        <w:contextualSpacing/>
        <w:rPr>
          <w:rFonts w:eastAsia="Calibri" w:cs="Arial"/>
        </w:rPr>
      </w:pPr>
      <w:r>
        <w:rPr>
          <w:rFonts w:eastAsia="Calibri" w:cs="Arial"/>
          <w:b/>
        </w:rPr>
        <w:t>START DATE</w:t>
      </w:r>
      <w:r w:rsidR="005B555F" w:rsidRPr="00174F9A">
        <w:rPr>
          <w:rFonts w:eastAsia="Calibri" w:cs="Arial"/>
          <w:b/>
        </w:rPr>
        <w:t>:</w:t>
      </w:r>
      <w:r w:rsidR="005B555F">
        <w:rPr>
          <w:rFonts w:eastAsia="Calibri" w:cs="Arial"/>
        </w:rPr>
        <w:tab/>
      </w:r>
      <w:r w:rsidR="005B555F">
        <w:rPr>
          <w:rFonts w:eastAsia="Calibri" w:cs="Arial"/>
        </w:rPr>
        <w:tab/>
      </w:r>
      <w:r w:rsidR="005B555F">
        <w:rPr>
          <w:rFonts w:eastAsia="Calibri" w:cs="Arial"/>
        </w:rPr>
        <w:tab/>
      </w:r>
      <w:r w:rsidR="00F96301">
        <w:rPr>
          <w:rFonts w:eastAsia="Calibri" w:cs="Arial"/>
        </w:rPr>
        <w:t>1</w:t>
      </w:r>
      <w:r w:rsidR="00F96301" w:rsidRPr="00F96301">
        <w:rPr>
          <w:rFonts w:eastAsia="Calibri" w:cs="Arial"/>
          <w:vertAlign w:val="superscript"/>
        </w:rPr>
        <w:t>st</w:t>
      </w:r>
      <w:r w:rsidR="00F96301">
        <w:rPr>
          <w:rFonts w:eastAsia="Calibri" w:cs="Arial"/>
        </w:rPr>
        <w:t xml:space="preserve"> September 2018</w:t>
      </w:r>
    </w:p>
    <w:p w:rsidR="00A14DB9" w:rsidRPr="00610D4D" w:rsidRDefault="00A14DB9" w:rsidP="00610D4D">
      <w:pPr>
        <w:spacing w:line="240" w:lineRule="auto"/>
        <w:contextualSpacing/>
        <w:rPr>
          <w:rFonts w:eastAsia="Calibri" w:cs="Arial"/>
        </w:rPr>
      </w:pPr>
    </w:p>
    <w:p w:rsidR="00DE0A48" w:rsidRDefault="00DE0A48" w:rsidP="00610D4D">
      <w:pPr>
        <w:spacing w:line="240" w:lineRule="auto"/>
        <w:contextualSpacing/>
        <w:rPr>
          <w:rFonts w:eastAsia="Calibri" w:cs="Arial"/>
          <w:b/>
        </w:rPr>
      </w:pPr>
      <w:bookmarkStart w:id="0" w:name="_GoBack"/>
      <w:bookmarkEnd w:id="0"/>
    </w:p>
    <w:p w:rsidR="00FE25EC" w:rsidRPr="00610D4D" w:rsidRDefault="00FE25EC" w:rsidP="00610D4D">
      <w:pPr>
        <w:spacing w:line="240" w:lineRule="auto"/>
        <w:contextualSpacing/>
        <w:rPr>
          <w:rFonts w:eastAsia="Calibri" w:cs="Arial"/>
          <w:b/>
        </w:rPr>
      </w:pPr>
      <w:r w:rsidRPr="00610D4D">
        <w:rPr>
          <w:rFonts w:eastAsia="Calibri" w:cs="Arial"/>
          <w:b/>
        </w:rPr>
        <w:t>JOB PURPOSE</w:t>
      </w:r>
    </w:p>
    <w:p w:rsidR="00EF417B" w:rsidRPr="00610D4D" w:rsidRDefault="00EF417B" w:rsidP="00610D4D">
      <w:pPr>
        <w:spacing w:line="240" w:lineRule="auto"/>
        <w:contextualSpacing/>
        <w:rPr>
          <w:rFonts w:eastAsia="Calibri" w:cs="Arial"/>
          <w:b/>
        </w:rPr>
      </w:pPr>
    </w:p>
    <w:p w:rsidR="00EF417B" w:rsidRPr="00610D4D" w:rsidRDefault="004B3C3E" w:rsidP="00610D4D">
      <w:pPr>
        <w:overflowPunct w:val="0"/>
        <w:autoSpaceDE w:val="0"/>
        <w:autoSpaceDN w:val="0"/>
        <w:adjustRightInd w:val="0"/>
        <w:spacing w:after="0" w:line="240" w:lineRule="auto"/>
        <w:contextualSpacing/>
      </w:pPr>
      <w:r w:rsidRPr="00610D4D">
        <w:t>To undertake work/care/support programmes, to enable access to learning for learners, including those with SEN</w:t>
      </w:r>
      <w:r w:rsidR="00610D4D" w:rsidRPr="00610D4D">
        <w:t>,</w:t>
      </w:r>
      <w:r w:rsidRPr="00610D4D">
        <w:t xml:space="preserve"> and to assist the teacher in the management of </w:t>
      </w:r>
      <w:r w:rsidR="00F44398" w:rsidRPr="00610D4D">
        <w:t>learner</w:t>
      </w:r>
      <w:r w:rsidR="00610D4D">
        <w:t>s and the classroom, under the instruction/guidance of teaching and senior staff.</w:t>
      </w:r>
      <w:r w:rsidRPr="00610D4D">
        <w:t xml:space="preserve">  Work may be carried out in the learning bases or</w:t>
      </w:r>
      <w:r w:rsidR="007F1152">
        <w:t xml:space="preserve"> outside the main teaching area, working independently with small groups of students.</w:t>
      </w:r>
    </w:p>
    <w:p w:rsidR="00EF417B" w:rsidRPr="00610D4D" w:rsidRDefault="00EF417B" w:rsidP="00610D4D">
      <w:pPr>
        <w:overflowPunct w:val="0"/>
        <w:autoSpaceDE w:val="0"/>
        <w:autoSpaceDN w:val="0"/>
        <w:adjustRightInd w:val="0"/>
        <w:spacing w:after="0" w:line="240" w:lineRule="auto"/>
        <w:ind w:left="324"/>
        <w:contextualSpacing/>
      </w:pPr>
    </w:p>
    <w:p w:rsidR="00F43B7A" w:rsidRDefault="004B3C3E" w:rsidP="00610D4D">
      <w:pPr>
        <w:widowControl w:val="0"/>
        <w:autoSpaceDE w:val="0"/>
        <w:autoSpaceDN w:val="0"/>
        <w:adjustRightInd w:val="0"/>
        <w:spacing w:after="240" w:line="240" w:lineRule="auto"/>
        <w:contextualSpacing/>
        <w:jc w:val="both"/>
        <w:rPr>
          <w:rFonts w:cs="Arial"/>
          <w:b/>
        </w:rPr>
      </w:pPr>
      <w:r w:rsidRPr="00610D4D">
        <w:rPr>
          <w:rFonts w:cs="Arial"/>
          <w:b/>
        </w:rPr>
        <w:t>DUTIES AND RESPONSIBILITIES</w:t>
      </w:r>
    </w:p>
    <w:p w:rsidR="00610D4D" w:rsidRPr="00610D4D" w:rsidRDefault="00610D4D" w:rsidP="00610D4D">
      <w:pPr>
        <w:widowControl w:val="0"/>
        <w:autoSpaceDE w:val="0"/>
        <w:autoSpaceDN w:val="0"/>
        <w:adjustRightInd w:val="0"/>
        <w:spacing w:after="240" w:line="240" w:lineRule="auto"/>
        <w:contextualSpacing/>
        <w:jc w:val="both"/>
        <w:rPr>
          <w:rFonts w:cs="Arial"/>
          <w:b/>
        </w:rPr>
      </w:pPr>
    </w:p>
    <w:p w:rsidR="004B3C3E" w:rsidRPr="00610D4D" w:rsidRDefault="00610D4D" w:rsidP="00610D4D">
      <w:pPr>
        <w:widowControl w:val="0"/>
        <w:autoSpaceDE w:val="0"/>
        <w:autoSpaceDN w:val="0"/>
        <w:adjustRightInd w:val="0"/>
        <w:spacing w:after="240" w:line="240" w:lineRule="auto"/>
        <w:contextualSpacing/>
        <w:jc w:val="both"/>
        <w:rPr>
          <w:rFonts w:cs="Arial"/>
          <w:b/>
        </w:rPr>
      </w:pPr>
      <w:r>
        <w:rPr>
          <w:rFonts w:cs="Arial"/>
          <w:b/>
        </w:rPr>
        <w:t>Support for the Learners</w:t>
      </w:r>
    </w:p>
    <w:p w:rsidR="00610D4D" w:rsidRPr="00610D4D" w:rsidRDefault="00610D4D" w:rsidP="00610D4D">
      <w:pPr>
        <w:overflowPunct w:val="0"/>
        <w:autoSpaceDE w:val="0"/>
        <w:autoSpaceDN w:val="0"/>
        <w:adjustRightInd w:val="0"/>
        <w:spacing w:after="0" w:line="240" w:lineRule="auto"/>
        <w:contextualSpacing/>
      </w:pPr>
    </w:p>
    <w:p w:rsidR="00610D4D" w:rsidRPr="00610D4D" w:rsidRDefault="00610D4D" w:rsidP="00610D4D">
      <w:pPr>
        <w:numPr>
          <w:ilvl w:val="0"/>
          <w:numId w:val="40"/>
        </w:numPr>
        <w:tabs>
          <w:tab w:val="num" w:pos="324"/>
        </w:tabs>
        <w:overflowPunct w:val="0"/>
        <w:autoSpaceDE w:val="0"/>
        <w:autoSpaceDN w:val="0"/>
        <w:adjustRightInd w:val="0"/>
        <w:spacing w:after="0" w:line="240" w:lineRule="auto"/>
        <w:ind w:left="324" w:hanging="324"/>
        <w:contextualSpacing/>
      </w:pPr>
      <w:r>
        <w:t>T</w:t>
      </w:r>
      <w:r w:rsidRPr="00610D4D">
        <w:t>o provide academic mentoring of learners to enable them to make informed, positive choices regarding the curricul</w:t>
      </w:r>
      <w:r>
        <w:t>um and engagement with employer;</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Supervise and provide particular support for learners, including those with additional/</w:t>
      </w:r>
      <w:r w:rsidR="00F44398" w:rsidRPr="00610D4D">
        <w:t>special</w:t>
      </w:r>
      <w:r w:rsidRPr="00610D4D">
        <w:t xml:space="preserve"> educational needs, ensuring their safety and access to learning activities</w:t>
      </w:r>
      <w:r w:rsidR="00610D4D">
        <w:t>;</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Be aware of and implement the Individual Learning Plans and Personal Care Programmes</w:t>
      </w:r>
      <w:r w:rsidR="00610D4D">
        <w:t>;</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Establish constructive relationships with </w:t>
      </w:r>
      <w:r w:rsidR="00F44398" w:rsidRPr="00610D4D">
        <w:t>learner</w:t>
      </w:r>
      <w:r w:rsidRPr="00610D4D">
        <w:t>s and interact with them according to</w:t>
      </w:r>
      <w:r w:rsidR="00610D4D">
        <w:t xml:space="preserve"> their</w:t>
      </w:r>
      <w:r w:rsidRPr="00610D4D">
        <w:t xml:space="preserve"> individual needs</w:t>
      </w:r>
      <w:r w:rsidR="00610D4D">
        <w:t>;</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Promote the inclusion and acceptance of all </w:t>
      </w:r>
      <w:r w:rsidR="00F44398" w:rsidRPr="00610D4D">
        <w:t>learner</w:t>
      </w:r>
      <w:r w:rsidRPr="00610D4D">
        <w:t>s</w:t>
      </w:r>
      <w:r w:rsidR="00610D4D">
        <w:t>;</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Encourage </w:t>
      </w:r>
      <w:r w:rsidR="00F44398" w:rsidRPr="00610D4D">
        <w:t>learner</w:t>
      </w:r>
      <w:r w:rsidRPr="00610D4D">
        <w:t xml:space="preserve">s to interact with </w:t>
      </w:r>
      <w:r w:rsidR="00610D4D">
        <w:t xml:space="preserve">each </w:t>
      </w:r>
      <w:r w:rsidRPr="00610D4D">
        <w:t>other and engage in activities led by the teacher</w:t>
      </w:r>
      <w:r w:rsidR="00610D4D">
        <w:t>;</w:t>
      </w:r>
      <w:r w:rsidRPr="00610D4D">
        <w:t xml:space="preserve"> </w:t>
      </w:r>
    </w:p>
    <w:p w:rsidR="00F43B7A" w:rsidRPr="00610D4D"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Set challenging and demanding expectations and promote self-esteem and independence</w:t>
      </w:r>
      <w:r w:rsidR="00610D4D">
        <w:t>;</w:t>
      </w:r>
    </w:p>
    <w:p w:rsidR="00F43B7A" w:rsidRDefault="004B3C3E"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Provide feedback to </w:t>
      </w:r>
      <w:r w:rsidR="00F44398" w:rsidRPr="00610D4D">
        <w:t>learner</w:t>
      </w:r>
      <w:r w:rsidRPr="00610D4D">
        <w:t>s in relation to progress and achievement under guidance of the lead teacher</w:t>
      </w:r>
      <w:r w:rsidR="00307D1D">
        <w:t>;</w:t>
      </w:r>
    </w:p>
    <w:p w:rsidR="00307D1D" w:rsidRPr="00610D4D" w:rsidRDefault="00307D1D" w:rsidP="00610D4D">
      <w:pPr>
        <w:numPr>
          <w:ilvl w:val="0"/>
          <w:numId w:val="40"/>
        </w:numPr>
        <w:tabs>
          <w:tab w:val="num" w:pos="324"/>
        </w:tabs>
        <w:overflowPunct w:val="0"/>
        <w:autoSpaceDE w:val="0"/>
        <w:autoSpaceDN w:val="0"/>
        <w:adjustRightInd w:val="0"/>
        <w:spacing w:after="0" w:line="240" w:lineRule="auto"/>
        <w:ind w:left="324" w:hanging="324"/>
        <w:contextualSpacing/>
      </w:pPr>
      <w:r>
        <w:t xml:space="preserve">Supervise small groups of students during </w:t>
      </w:r>
      <w:r w:rsidR="003B2209">
        <w:t>intervention sessions</w:t>
      </w:r>
      <w:r>
        <w:t>, ensuring they complete the work that has been set.</w:t>
      </w:r>
    </w:p>
    <w:p w:rsidR="006A6119" w:rsidRPr="00610D4D" w:rsidRDefault="006A6119" w:rsidP="00610D4D">
      <w:pPr>
        <w:pStyle w:val="NoSpacing"/>
        <w:contextualSpacing/>
        <w:rPr>
          <w:rFonts w:asciiTheme="minorHAnsi" w:hAnsiTheme="minorHAnsi" w:cs="Tahoma"/>
          <w:b/>
          <w:highlight w:val="yellow"/>
        </w:rPr>
      </w:pPr>
    </w:p>
    <w:p w:rsidR="007F3D22" w:rsidRPr="00610D4D" w:rsidRDefault="00610D4D" w:rsidP="00610D4D">
      <w:pPr>
        <w:widowControl w:val="0"/>
        <w:autoSpaceDE w:val="0"/>
        <w:autoSpaceDN w:val="0"/>
        <w:adjustRightInd w:val="0"/>
        <w:spacing w:after="240" w:line="240" w:lineRule="auto"/>
        <w:contextualSpacing/>
        <w:rPr>
          <w:rFonts w:cs="Arial"/>
          <w:b/>
        </w:rPr>
      </w:pPr>
      <w:r>
        <w:rPr>
          <w:rFonts w:cs="Arial"/>
          <w:b/>
        </w:rPr>
        <w:t>Support for the Teachers</w:t>
      </w:r>
    </w:p>
    <w:p w:rsidR="00C023D6" w:rsidRPr="00610D4D" w:rsidRDefault="004B3C3E"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Create and maintain purposeful, orderly and supportive environment, in accordance with lesson plans and assist wit</w:t>
      </w:r>
      <w:r w:rsidR="00FE325B">
        <w:rPr>
          <w:rFonts w:cs="Arial"/>
        </w:rPr>
        <w:t>h the display of learner’s work;</w:t>
      </w:r>
    </w:p>
    <w:p w:rsidR="006A6119" w:rsidRPr="00610D4D" w:rsidRDefault="004B3C3E"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 xml:space="preserve">Use </w:t>
      </w:r>
      <w:r w:rsidR="00E932CF" w:rsidRPr="00610D4D">
        <w:rPr>
          <w:rFonts w:cs="Arial"/>
        </w:rPr>
        <w:t>s</w:t>
      </w:r>
      <w:r w:rsidR="003D795D" w:rsidRPr="00610D4D">
        <w:rPr>
          <w:rFonts w:cs="Arial"/>
        </w:rPr>
        <w:t>trategies</w:t>
      </w:r>
      <w:r w:rsidR="007B6622" w:rsidRPr="00610D4D">
        <w:rPr>
          <w:rFonts w:cs="Arial"/>
        </w:rPr>
        <w:t xml:space="preserve">, in </w:t>
      </w:r>
      <w:r w:rsidR="003D795D" w:rsidRPr="00610D4D">
        <w:rPr>
          <w:rFonts w:cs="Arial"/>
        </w:rPr>
        <w:t>liaison</w:t>
      </w:r>
      <w:r w:rsidR="007B6622" w:rsidRPr="00610D4D">
        <w:rPr>
          <w:rFonts w:cs="Arial"/>
        </w:rPr>
        <w:t xml:space="preserve"> with the teacher, to support learners </w:t>
      </w:r>
      <w:r w:rsidR="00FE325B">
        <w:rPr>
          <w:rFonts w:cs="Arial"/>
        </w:rPr>
        <w:t>to achieve their learning goals;</w:t>
      </w:r>
    </w:p>
    <w:p w:rsidR="006A6119" w:rsidRPr="00610D4D" w:rsidRDefault="007B6622"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lastRenderedPageBreak/>
        <w:t>Monitor learners</w:t>
      </w:r>
      <w:r w:rsidR="00FE325B">
        <w:rPr>
          <w:rFonts w:cs="Arial"/>
        </w:rPr>
        <w:t>’</w:t>
      </w:r>
      <w:r w:rsidRPr="00610D4D">
        <w:rPr>
          <w:rFonts w:cs="Arial"/>
        </w:rPr>
        <w:t xml:space="preserve"> responses to learning activities and accurately record achievement/progre</w:t>
      </w:r>
      <w:r w:rsidR="003D795D" w:rsidRPr="00610D4D">
        <w:rPr>
          <w:rFonts w:cs="Arial"/>
        </w:rPr>
        <w:t>ss</w:t>
      </w:r>
      <w:r w:rsidR="00FE325B">
        <w:rPr>
          <w:rFonts w:cs="Arial"/>
        </w:rPr>
        <w:t xml:space="preserve"> as directed;</w:t>
      </w:r>
    </w:p>
    <w:p w:rsidR="003473D2" w:rsidRPr="00610D4D" w:rsidRDefault="007B6622"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 xml:space="preserve">Provide detailed and regular </w:t>
      </w:r>
      <w:r w:rsidR="003D795D" w:rsidRPr="00610D4D">
        <w:rPr>
          <w:rFonts w:cs="Arial"/>
        </w:rPr>
        <w:t>feedback</w:t>
      </w:r>
      <w:r w:rsidRPr="00610D4D">
        <w:rPr>
          <w:rFonts w:cs="Arial"/>
        </w:rPr>
        <w:t xml:space="preserve"> to teachers on learners </w:t>
      </w:r>
      <w:r w:rsidR="003D795D" w:rsidRPr="00610D4D">
        <w:rPr>
          <w:rFonts w:cs="Arial"/>
        </w:rPr>
        <w:t>achievements</w:t>
      </w:r>
      <w:r w:rsidRPr="00610D4D">
        <w:rPr>
          <w:rFonts w:cs="Arial"/>
        </w:rPr>
        <w:t>/pro</w:t>
      </w:r>
      <w:r w:rsidR="00FE325B">
        <w:rPr>
          <w:rFonts w:cs="Arial"/>
        </w:rPr>
        <w:t xml:space="preserve">gress, problems </w:t>
      </w:r>
      <w:proofErr w:type="spellStart"/>
      <w:r w:rsidR="00FE325B">
        <w:rPr>
          <w:rFonts w:cs="Arial"/>
        </w:rPr>
        <w:t>etc</w:t>
      </w:r>
      <w:proofErr w:type="spellEnd"/>
      <w:r w:rsidR="00FE325B">
        <w:rPr>
          <w:rFonts w:cs="Arial"/>
        </w:rPr>
        <w:t>;</w:t>
      </w:r>
    </w:p>
    <w:p w:rsidR="004B41D5" w:rsidRPr="00D03F6C" w:rsidRDefault="007B6622" w:rsidP="004179ED">
      <w:pPr>
        <w:pStyle w:val="ListParagraph"/>
        <w:widowControl w:val="0"/>
        <w:numPr>
          <w:ilvl w:val="0"/>
          <w:numId w:val="28"/>
        </w:numPr>
        <w:autoSpaceDE w:val="0"/>
        <w:autoSpaceDN w:val="0"/>
        <w:adjustRightInd w:val="0"/>
        <w:spacing w:after="240" w:line="240" w:lineRule="auto"/>
        <w:ind w:left="284"/>
        <w:rPr>
          <w:rFonts w:cs="Arial"/>
        </w:rPr>
      </w:pPr>
      <w:r w:rsidRPr="00D03F6C">
        <w:rPr>
          <w:rFonts w:cs="Arial"/>
        </w:rPr>
        <w:t xml:space="preserve">Promote good learner behaviour, dealing </w:t>
      </w:r>
      <w:r w:rsidR="003D795D" w:rsidRPr="00D03F6C">
        <w:rPr>
          <w:rFonts w:cs="Arial"/>
        </w:rPr>
        <w:t>promptly</w:t>
      </w:r>
      <w:r w:rsidRPr="00D03F6C">
        <w:rPr>
          <w:rFonts w:cs="Arial"/>
        </w:rPr>
        <w:t xml:space="preserve"> with conflict and incidents in line with </w:t>
      </w:r>
    </w:p>
    <w:p w:rsidR="007B6622" w:rsidRPr="00610D4D" w:rsidRDefault="007B6622" w:rsidP="004B41D5">
      <w:pPr>
        <w:pStyle w:val="ListParagraph"/>
        <w:widowControl w:val="0"/>
        <w:autoSpaceDE w:val="0"/>
        <w:autoSpaceDN w:val="0"/>
        <w:adjustRightInd w:val="0"/>
        <w:spacing w:after="240" w:line="240" w:lineRule="auto"/>
        <w:ind w:left="284"/>
        <w:rPr>
          <w:rFonts w:cs="Arial"/>
        </w:rPr>
      </w:pPr>
      <w:r w:rsidRPr="00610D4D">
        <w:rPr>
          <w:rFonts w:cs="Arial"/>
        </w:rPr>
        <w:t>established policy and encourage learners to take respons</w:t>
      </w:r>
      <w:r w:rsidR="00FE325B">
        <w:rPr>
          <w:rFonts w:cs="Arial"/>
        </w:rPr>
        <w:t>ibility for their own behaviour;</w:t>
      </w:r>
    </w:p>
    <w:p w:rsidR="007B6622" w:rsidRPr="00610D4D" w:rsidRDefault="007B6622"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 xml:space="preserve">Establish de-escalation </w:t>
      </w:r>
      <w:r w:rsidR="003D795D" w:rsidRPr="00610D4D">
        <w:rPr>
          <w:rFonts w:cs="Arial"/>
        </w:rPr>
        <w:t>routines</w:t>
      </w:r>
      <w:r w:rsidRPr="00610D4D">
        <w:rPr>
          <w:rFonts w:cs="Arial"/>
        </w:rPr>
        <w:t xml:space="preserve"> in line wi</w:t>
      </w:r>
      <w:r w:rsidR="000A0527">
        <w:rPr>
          <w:rFonts w:cs="Arial"/>
        </w:rPr>
        <w:t>th the behaviour policy of the a</w:t>
      </w:r>
      <w:r w:rsidRPr="00610D4D">
        <w:rPr>
          <w:rFonts w:cs="Arial"/>
        </w:rPr>
        <w:t>cademy</w:t>
      </w:r>
      <w:r w:rsidR="00FE325B">
        <w:rPr>
          <w:rFonts w:cs="Arial"/>
        </w:rPr>
        <w:t>;</w:t>
      </w:r>
    </w:p>
    <w:p w:rsidR="007B6622" w:rsidRPr="00610D4D" w:rsidRDefault="007B6622"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Establish constructive relationships with parents/carers under lead teacher guidance</w:t>
      </w:r>
      <w:r w:rsidR="00FE325B">
        <w:rPr>
          <w:rFonts w:cs="Arial"/>
        </w:rPr>
        <w:t>;</w:t>
      </w:r>
    </w:p>
    <w:p w:rsidR="003473D2" w:rsidRPr="00610D4D" w:rsidRDefault="007B6622" w:rsidP="00610D4D">
      <w:pPr>
        <w:pStyle w:val="ListParagraph"/>
        <w:widowControl w:val="0"/>
        <w:numPr>
          <w:ilvl w:val="0"/>
          <w:numId w:val="28"/>
        </w:numPr>
        <w:autoSpaceDE w:val="0"/>
        <w:autoSpaceDN w:val="0"/>
        <w:adjustRightInd w:val="0"/>
        <w:spacing w:after="240" w:line="240" w:lineRule="auto"/>
        <w:ind w:left="284"/>
        <w:rPr>
          <w:rFonts w:cs="Arial"/>
        </w:rPr>
      </w:pPr>
      <w:r w:rsidRPr="00610D4D">
        <w:rPr>
          <w:rFonts w:cs="Arial"/>
        </w:rPr>
        <w:t>Provide clerical/administr</w:t>
      </w:r>
      <w:r w:rsidR="00FE325B">
        <w:rPr>
          <w:rFonts w:cs="Arial"/>
        </w:rPr>
        <w:t xml:space="preserve">ative support where necessary, </w:t>
      </w:r>
      <w:proofErr w:type="spellStart"/>
      <w:r w:rsidR="00FE325B">
        <w:rPr>
          <w:rFonts w:cs="Arial"/>
        </w:rPr>
        <w:t>eg</w:t>
      </w:r>
      <w:proofErr w:type="spellEnd"/>
      <w:r w:rsidR="00FE325B">
        <w:rPr>
          <w:rFonts w:cs="Arial"/>
        </w:rPr>
        <w:t>,</w:t>
      </w:r>
      <w:r w:rsidRPr="00610D4D">
        <w:rPr>
          <w:rFonts w:cs="Arial"/>
        </w:rPr>
        <w:t xml:space="preserve"> photocopying, filing, coursework administration etc.</w:t>
      </w:r>
    </w:p>
    <w:p w:rsidR="003473D2" w:rsidRPr="00610D4D" w:rsidRDefault="00FE325B" w:rsidP="00610D4D">
      <w:pPr>
        <w:overflowPunct w:val="0"/>
        <w:autoSpaceDE w:val="0"/>
        <w:autoSpaceDN w:val="0"/>
        <w:adjustRightInd w:val="0"/>
        <w:spacing w:after="0" w:line="240" w:lineRule="auto"/>
        <w:contextualSpacing/>
        <w:rPr>
          <w:rFonts w:cs="Tahoma"/>
          <w:b/>
        </w:rPr>
      </w:pPr>
      <w:r>
        <w:rPr>
          <w:rFonts w:cs="Tahoma"/>
          <w:b/>
        </w:rPr>
        <w:t>Support for the Curriculum</w:t>
      </w:r>
    </w:p>
    <w:p w:rsidR="003473D2" w:rsidRPr="00610D4D" w:rsidRDefault="003473D2" w:rsidP="00610D4D">
      <w:pPr>
        <w:overflowPunct w:val="0"/>
        <w:autoSpaceDE w:val="0"/>
        <w:autoSpaceDN w:val="0"/>
        <w:adjustRightInd w:val="0"/>
        <w:spacing w:after="0" w:line="240" w:lineRule="auto"/>
        <w:ind w:left="324"/>
        <w:contextualSpacing/>
      </w:pPr>
    </w:p>
    <w:p w:rsidR="00DF4C44"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Support the use of ICT in learning activities and develop</w:t>
      </w:r>
      <w:r w:rsidR="008862B3">
        <w:t xml:space="preserve"> the</w:t>
      </w:r>
      <w:r w:rsidRPr="00610D4D">
        <w:t xml:space="preserve"> learners</w:t>
      </w:r>
      <w:r w:rsidR="008862B3">
        <w:t>’</w:t>
      </w:r>
      <w:r w:rsidRPr="00610D4D">
        <w:t xml:space="preserve"> competence and independence in its use</w:t>
      </w:r>
      <w:r w:rsidR="008862B3">
        <w:t>;</w:t>
      </w:r>
    </w:p>
    <w:p w:rsidR="00DF4C44"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Prepare, maintain and use equipment/resources required to meet the lesson plans/relevant learning activity and assist learners in their use</w:t>
      </w:r>
      <w:r w:rsidR="008862B3">
        <w:t>;</w:t>
      </w:r>
    </w:p>
    <w:p w:rsidR="00DF4C44"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Liaise with employer partners where necessary, sharing </w:t>
      </w:r>
      <w:r w:rsidR="00F44398" w:rsidRPr="00610D4D">
        <w:t>learner</w:t>
      </w:r>
      <w:r w:rsidRPr="00610D4D">
        <w:t xml:space="preserve"> data in an appropriate manner.</w:t>
      </w:r>
    </w:p>
    <w:p w:rsidR="00DF4C44" w:rsidRPr="00610D4D" w:rsidRDefault="00DF4C44" w:rsidP="00610D4D">
      <w:pPr>
        <w:overflowPunct w:val="0"/>
        <w:autoSpaceDE w:val="0"/>
        <w:autoSpaceDN w:val="0"/>
        <w:adjustRightInd w:val="0"/>
        <w:spacing w:after="0" w:line="240" w:lineRule="auto"/>
        <w:ind w:left="324"/>
        <w:contextualSpacing/>
      </w:pPr>
    </w:p>
    <w:p w:rsidR="00DF4C44" w:rsidRPr="00610D4D" w:rsidRDefault="008862B3" w:rsidP="00610D4D">
      <w:pPr>
        <w:overflowPunct w:val="0"/>
        <w:autoSpaceDE w:val="0"/>
        <w:autoSpaceDN w:val="0"/>
        <w:adjustRightInd w:val="0"/>
        <w:spacing w:after="0" w:line="240" w:lineRule="auto"/>
        <w:contextualSpacing/>
        <w:rPr>
          <w:rFonts w:cs="Tahoma"/>
          <w:b/>
        </w:rPr>
      </w:pPr>
      <w:r>
        <w:rPr>
          <w:rFonts w:cs="Tahoma"/>
          <w:b/>
        </w:rPr>
        <w:t>Support for the Academy</w:t>
      </w:r>
    </w:p>
    <w:p w:rsidR="00DF4C44" w:rsidRPr="00610D4D" w:rsidRDefault="00DF4C44" w:rsidP="00610D4D">
      <w:pPr>
        <w:overflowPunct w:val="0"/>
        <w:autoSpaceDE w:val="0"/>
        <w:autoSpaceDN w:val="0"/>
        <w:adjustRightInd w:val="0"/>
        <w:spacing w:after="0" w:line="240" w:lineRule="auto"/>
        <w:contextualSpacing/>
      </w:pP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Be aware of and support difference and ensure all learners have equal access to opportunities to learn and develop</w:t>
      </w:r>
      <w:r w:rsidR="008862B3">
        <w:t>;</w:t>
      </w: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 xml:space="preserve">Contribute to the </w:t>
      </w:r>
      <w:r w:rsidR="00E932CF" w:rsidRPr="00610D4D">
        <w:t>overall ethos/work/aims of the a</w:t>
      </w:r>
      <w:r w:rsidRPr="00610D4D">
        <w:t>cademy</w:t>
      </w:r>
      <w:r w:rsidR="008862B3">
        <w:t>;</w:t>
      </w: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Appreciate and support the role of other professionals</w:t>
      </w:r>
      <w:r w:rsidR="008862B3">
        <w:t>;</w:t>
      </w: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Attend and participate in relevant meetings as required</w:t>
      </w:r>
      <w:r w:rsidR="008862B3">
        <w:t>;</w:t>
      </w: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Assist with the supervision of learners out of lesson times</w:t>
      </w:r>
      <w:r w:rsidR="008862B3">
        <w:t>;</w:t>
      </w:r>
    </w:p>
    <w:p w:rsidR="003473D2"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Accompany teaching staff and learners on visits and out of school activities as required and take responsibility for a group under the supervision of the teacher</w:t>
      </w:r>
      <w:r w:rsidR="008862B3">
        <w:t>;</w:t>
      </w:r>
    </w:p>
    <w:p w:rsidR="006A6119" w:rsidRPr="00610D4D" w:rsidRDefault="00DF4C44"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Participate in training and other learning activities and performance development as required</w:t>
      </w:r>
      <w:r w:rsidR="008862B3">
        <w:t>;</w:t>
      </w:r>
    </w:p>
    <w:p w:rsidR="003473D2" w:rsidRPr="00610D4D" w:rsidRDefault="003D795D"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Show a duty of care and take appropriate action to comply with Health &amp; Safety requir</w:t>
      </w:r>
      <w:r w:rsidR="008862B3">
        <w:t>ements, safeguarding, security, confidentiality and data protection</w:t>
      </w:r>
      <w:r w:rsidRPr="00610D4D">
        <w:t xml:space="preserve"> at all times</w:t>
      </w:r>
      <w:r w:rsidR="008862B3">
        <w:t xml:space="preserve"> reporting all concerns to an appropriate person;</w:t>
      </w:r>
    </w:p>
    <w:p w:rsidR="003473D2" w:rsidRPr="00610D4D" w:rsidRDefault="003D795D"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Demonstrate and promote commitment to Equal Opportunities and to the elimination of behaviour and practices that could be discriminatory</w:t>
      </w:r>
      <w:r w:rsidR="008862B3">
        <w:t>;</w:t>
      </w:r>
      <w:r w:rsidR="003473D2" w:rsidRPr="00610D4D">
        <w:t xml:space="preserve"> </w:t>
      </w:r>
    </w:p>
    <w:p w:rsidR="003473D2" w:rsidRPr="00610D4D" w:rsidRDefault="003D795D" w:rsidP="00610D4D">
      <w:pPr>
        <w:numPr>
          <w:ilvl w:val="0"/>
          <w:numId w:val="40"/>
        </w:numPr>
        <w:tabs>
          <w:tab w:val="num" w:pos="324"/>
        </w:tabs>
        <w:overflowPunct w:val="0"/>
        <w:autoSpaceDE w:val="0"/>
        <w:autoSpaceDN w:val="0"/>
        <w:adjustRightInd w:val="0"/>
        <w:spacing w:after="0" w:line="240" w:lineRule="auto"/>
        <w:ind w:left="324" w:hanging="324"/>
        <w:contextualSpacing/>
      </w:pPr>
      <w:r w:rsidRPr="00610D4D">
        <w:t>Acts as a role model to learners and provide guidance and personal support when required</w:t>
      </w:r>
      <w:r w:rsidR="008862B3">
        <w:t>.</w:t>
      </w:r>
    </w:p>
    <w:p w:rsidR="003D795D" w:rsidRPr="00610D4D" w:rsidRDefault="003D795D" w:rsidP="00610D4D">
      <w:pPr>
        <w:widowControl w:val="0"/>
        <w:autoSpaceDE w:val="0"/>
        <w:autoSpaceDN w:val="0"/>
        <w:adjustRightInd w:val="0"/>
        <w:spacing w:after="240" w:line="240" w:lineRule="auto"/>
        <w:contextualSpacing/>
        <w:rPr>
          <w:rFonts w:cs="Arial"/>
          <w:b/>
        </w:rPr>
      </w:pPr>
    </w:p>
    <w:p w:rsidR="00C40500" w:rsidRPr="00610D4D" w:rsidRDefault="00C40500" w:rsidP="00610D4D">
      <w:pPr>
        <w:widowControl w:val="0"/>
        <w:autoSpaceDE w:val="0"/>
        <w:autoSpaceDN w:val="0"/>
        <w:adjustRightInd w:val="0"/>
        <w:spacing w:after="240" w:line="240" w:lineRule="auto"/>
        <w:contextualSpacing/>
        <w:rPr>
          <w:rFonts w:cs="Arial"/>
          <w:b/>
        </w:rPr>
      </w:pPr>
      <w:r w:rsidRPr="00610D4D">
        <w:rPr>
          <w:rFonts w:cs="Arial"/>
          <w:b/>
        </w:rPr>
        <w:t>Pastoral duties:</w:t>
      </w:r>
    </w:p>
    <w:p w:rsidR="00410E01" w:rsidRDefault="00C40500" w:rsidP="00610D4D">
      <w:pPr>
        <w:pStyle w:val="ListParagraph"/>
        <w:widowControl w:val="0"/>
        <w:numPr>
          <w:ilvl w:val="0"/>
          <w:numId w:val="39"/>
        </w:numPr>
        <w:autoSpaceDE w:val="0"/>
        <w:autoSpaceDN w:val="0"/>
        <w:adjustRightInd w:val="0"/>
        <w:spacing w:after="240" w:line="240" w:lineRule="auto"/>
        <w:rPr>
          <w:rFonts w:cs="Arial"/>
        </w:rPr>
      </w:pPr>
      <w:r w:rsidRPr="00610D4D">
        <w:rPr>
          <w:rFonts w:cs="Arial"/>
        </w:rPr>
        <w:t xml:space="preserve">To be </w:t>
      </w:r>
      <w:r w:rsidR="003473D2" w:rsidRPr="00610D4D">
        <w:rPr>
          <w:rFonts w:cs="Arial"/>
        </w:rPr>
        <w:t>involved in</w:t>
      </w:r>
      <w:r w:rsidR="00E932CF" w:rsidRPr="00610D4D">
        <w:rPr>
          <w:rFonts w:cs="Arial"/>
        </w:rPr>
        <w:t xml:space="preserve"> the pastoral life of the academy</w:t>
      </w:r>
      <w:r w:rsidR="003473D2" w:rsidRPr="00610D4D">
        <w:rPr>
          <w:rFonts w:cs="Arial"/>
        </w:rPr>
        <w:t xml:space="preserve">, fulfilling mentoring and pastoral roles in which your status as a role model within the academy </w:t>
      </w:r>
      <w:proofErr w:type="gramStart"/>
      <w:r w:rsidR="003473D2" w:rsidRPr="00610D4D">
        <w:rPr>
          <w:rFonts w:cs="Arial"/>
        </w:rPr>
        <w:t>is used</w:t>
      </w:r>
      <w:proofErr w:type="gramEnd"/>
      <w:r w:rsidR="003473D2" w:rsidRPr="00610D4D">
        <w:rPr>
          <w:rFonts w:cs="Arial"/>
        </w:rPr>
        <w:t xml:space="preserve"> to raise </w:t>
      </w:r>
      <w:r w:rsidR="00F44398" w:rsidRPr="00610D4D">
        <w:rPr>
          <w:rFonts w:cs="Arial"/>
        </w:rPr>
        <w:t>learner</w:t>
      </w:r>
      <w:r w:rsidR="008862B3">
        <w:rPr>
          <w:rFonts w:cs="Arial"/>
        </w:rPr>
        <w:t>s’</w:t>
      </w:r>
      <w:r w:rsidR="000A0527">
        <w:rPr>
          <w:rFonts w:cs="Arial"/>
        </w:rPr>
        <w:t xml:space="preserve"> aspirations and sign</w:t>
      </w:r>
      <w:r w:rsidR="003473D2" w:rsidRPr="00610D4D">
        <w:rPr>
          <w:rFonts w:cs="Arial"/>
        </w:rPr>
        <w:t>post effective personal development opportunities.</w:t>
      </w:r>
    </w:p>
    <w:p w:rsidR="007F1152" w:rsidRPr="00610D4D" w:rsidRDefault="00260FF1" w:rsidP="00610D4D">
      <w:pPr>
        <w:pStyle w:val="ListParagraph"/>
        <w:widowControl w:val="0"/>
        <w:numPr>
          <w:ilvl w:val="0"/>
          <w:numId w:val="39"/>
        </w:numPr>
        <w:autoSpaceDE w:val="0"/>
        <w:autoSpaceDN w:val="0"/>
        <w:adjustRightInd w:val="0"/>
        <w:spacing w:after="240" w:line="240" w:lineRule="auto"/>
        <w:rPr>
          <w:rFonts w:cs="Arial"/>
        </w:rPr>
      </w:pPr>
      <w:r>
        <w:rPr>
          <w:rFonts w:cs="Arial"/>
        </w:rPr>
        <w:t>Assist with</w:t>
      </w:r>
      <w:r w:rsidR="007F1152">
        <w:rPr>
          <w:rFonts w:cs="Arial"/>
        </w:rPr>
        <w:t xml:space="preserve"> enrichment activities, e.g. small sports activities, </w:t>
      </w:r>
      <w:r>
        <w:rPr>
          <w:rFonts w:cs="Arial"/>
        </w:rPr>
        <w:t>engineering projects</w:t>
      </w:r>
      <w:r w:rsidR="007F1152">
        <w:rPr>
          <w:rFonts w:cs="Arial"/>
        </w:rPr>
        <w:t>, creative or learning support groups.</w:t>
      </w:r>
    </w:p>
    <w:p w:rsidR="003D795D" w:rsidRPr="00610D4D" w:rsidRDefault="003D795D" w:rsidP="00610D4D">
      <w:pPr>
        <w:spacing w:line="240" w:lineRule="auto"/>
        <w:contextualSpacing/>
      </w:pPr>
      <w:r w:rsidRPr="00610D4D">
        <w:t>The post holder may reasonably be expected to undertake other duties commensurate with the level of responsibility that may be allocated from time to time.</w:t>
      </w:r>
    </w:p>
    <w:p w:rsidR="002E03CB" w:rsidRPr="00610D4D" w:rsidRDefault="002E03CB" w:rsidP="00610D4D">
      <w:pPr>
        <w:spacing w:line="240" w:lineRule="auto"/>
        <w:contextualSpacing/>
        <w:rPr>
          <w:b/>
        </w:rPr>
      </w:pPr>
      <w:r w:rsidRPr="00610D4D">
        <w:rPr>
          <w:b/>
        </w:rPr>
        <w:br w:type="page"/>
      </w:r>
    </w:p>
    <w:p w:rsidR="00410E01" w:rsidRPr="00610D4D" w:rsidRDefault="00410E01" w:rsidP="0037602E">
      <w:pPr>
        <w:spacing w:line="240" w:lineRule="auto"/>
        <w:contextualSpacing/>
        <w:jc w:val="center"/>
        <w:rPr>
          <w:rFonts w:eastAsia="Calibri" w:cs="Arial"/>
          <w:b/>
        </w:rPr>
      </w:pPr>
      <w:r w:rsidRPr="00610D4D">
        <w:rPr>
          <w:rFonts w:eastAsia="Calibri" w:cs="Arial"/>
          <w:b/>
        </w:rPr>
        <w:lastRenderedPageBreak/>
        <w:t xml:space="preserve">Person Specification for </w:t>
      </w:r>
      <w:r w:rsidR="008862B3">
        <w:rPr>
          <w:rFonts w:eastAsia="Calibri" w:cs="Arial"/>
          <w:b/>
        </w:rPr>
        <w:t>Learning</w:t>
      </w:r>
      <w:r w:rsidR="00D03F6C">
        <w:rPr>
          <w:rFonts w:eastAsia="Calibri" w:cs="Arial"/>
          <w:b/>
        </w:rPr>
        <w:t xml:space="preserve"> Support</w:t>
      </w:r>
      <w:r w:rsidR="008862B3">
        <w:rPr>
          <w:rFonts w:eastAsia="Calibri" w:cs="Arial"/>
          <w:b/>
        </w:rPr>
        <w:t xml:space="preserve"> Assistant</w:t>
      </w:r>
    </w:p>
    <w:p w:rsidR="00410E01" w:rsidRPr="00610D4D" w:rsidRDefault="00410E01" w:rsidP="00610D4D">
      <w:pPr>
        <w:spacing w:line="240" w:lineRule="auto"/>
        <w:contextualSpacing/>
        <w:rPr>
          <w:rFonts w:eastAsia="Calibri" w:cs="Arial"/>
        </w:rPr>
      </w:pPr>
    </w:p>
    <w:p w:rsidR="00410E01" w:rsidRPr="00610D4D" w:rsidRDefault="00410E01" w:rsidP="00610D4D">
      <w:pPr>
        <w:spacing w:line="240" w:lineRule="auto"/>
        <w:contextualSpacing/>
        <w:rPr>
          <w:rFonts w:eastAsia="Calibri" w:cs="Arial"/>
        </w:rPr>
      </w:pPr>
      <w:r w:rsidRPr="00610D4D">
        <w:rPr>
          <w:rFonts w:eastAsia="Calibri" w:cs="Arial"/>
        </w:rPr>
        <w:t>The person specification focuses on the knowledge, skills, experience and qualifications required to undertake the role effectively:</w:t>
      </w:r>
    </w:p>
    <w:tbl>
      <w:tblPr>
        <w:tblW w:w="10031" w:type="dxa"/>
        <w:tblInd w:w="-6" w:type="dxa"/>
        <w:tblLayout w:type="fixed"/>
        <w:tblLook w:val="0000" w:firstRow="0" w:lastRow="0" w:firstColumn="0" w:lastColumn="0" w:noHBand="0" w:noVBand="0"/>
      </w:tblPr>
      <w:tblGrid>
        <w:gridCol w:w="7763"/>
        <w:gridCol w:w="2268"/>
      </w:tblGrid>
      <w:tr w:rsidR="00410E01" w:rsidRPr="00610D4D" w:rsidTr="00E0112C">
        <w:trPr>
          <w:trHeight w:val="508"/>
        </w:trPr>
        <w:tc>
          <w:tcPr>
            <w:tcW w:w="7763" w:type="dxa"/>
            <w:tcBorders>
              <w:top w:val="single" w:sz="6" w:space="0" w:color="auto"/>
              <w:left w:val="single" w:sz="6" w:space="0" w:color="auto"/>
              <w:bottom w:val="single" w:sz="6" w:space="0" w:color="auto"/>
              <w:right w:val="single" w:sz="6" w:space="0" w:color="auto"/>
            </w:tcBorders>
          </w:tcPr>
          <w:p w:rsidR="00410E01" w:rsidRPr="00610D4D" w:rsidRDefault="00410E01" w:rsidP="00610D4D">
            <w:pPr>
              <w:spacing w:line="240" w:lineRule="auto"/>
              <w:contextualSpacing/>
              <w:rPr>
                <w:rFonts w:eastAsia="Calibri" w:cs="Arial"/>
                <w:b/>
              </w:rPr>
            </w:pPr>
            <w:r w:rsidRPr="00610D4D">
              <w:rPr>
                <w:rFonts w:eastAsia="Calibri" w:cs="Arial"/>
                <w:b/>
              </w:rPr>
              <w:t>REQUIREMENTS</w:t>
            </w:r>
          </w:p>
          <w:p w:rsidR="00410E01" w:rsidRPr="00610D4D" w:rsidRDefault="00410E01" w:rsidP="00610D4D">
            <w:pPr>
              <w:spacing w:line="240" w:lineRule="auto"/>
              <w:contextualSpacing/>
              <w:rPr>
                <w:rFonts w:eastAsia="Calibri" w:cs="Arial"/>
              </w:rPr>
            </w:pPr>
            <w:r w:rsidRPr="00610D4D">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rsidR="00410E01" w:rsidRPr="00610D4D" w:rsidRDefault="00410E01" w:rsidP="00610D4D">
            <w:pPr>
              <w:spacing w:line="240" w:lineRule="auto"/>
              <w:contextualSpacing/>
              <w:rPr>
                <w:rFonts w:eastAsia="Calibri" w:cs="Arial"/>
              </w:rPr>
            </w:pPr>
            <w:r w:rsidRPr="00610D4D">
              <w:rPr>
                <w:rFonts w:eastAsia="Calibri" w:cs="Arial"/>
              </w:rPr>
              <w:t>ESSENTIAL (E) or</w:t>
            </w:r>
          </w:p>
          <w:p w:rsidR="00410E01" w:rsidRPr="00610D4D" w:rsidRDefault="00410E01" w:rsidP="00610D4D">
            <w:pPr>
              <w:spacing w:line="240" w:lineRule="auto"/>
              <w:contextualSpacing/>
              <w:rPr>
                <w:rFonts w:eastAsia="Calibri" w:cs="Arial"/>
              </w:rPr>
            </w:pPr>
            <w:r w:rsidRPr="00610D4D">
              <w:rPr>
                <w:rFonts w:eastAsia="Calibri" w:cs="Arial"/>
              </w:rPr>
              <w:t>DESIRABLE (D)</w:t>
            </w:r>
          </w:p>
          <w:p w:rsidR="00410E01" w:rsidRPr="00610D4D" w:rsidRDefault="00410E01" w:rsidP="00610D4D">
            <w:pPr>
              <w:spacing w:line="240" w:lineRule="auto"/>
              <w:contextualSpacing/>
              <w:rPr>
                <w:rFonts w:eastAsia="Calibri" w:cs="Arial"/>
              </w:rPr>
            </w:pPr>
            <w:r w:rsidRPr="00610D4D">
              <w:rPr>
                <w:rFonts w:eastAsia="Calibri" w:cs="Arial"/>
              </w:rPr>
              <w:t>REQUIREMENTS</w:t>
            </w:r>
          </w:p>
        </w:tc>
      </w:tr>
      <w:tr w:rsidR="004846D3" w:rsidRPr="00610D4D" w:rsidTr="00E0112C">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rsidR="004846D3" w:rsidRPr="00610D4D" w:rsidRDefault="000F6BF4" w:rsidP="00610D4D">
            <w:pPr>
              <w:spacing w:line="240" w:lineRule="auto"/>
              <w:contextualSpacing/>
              <w:rPr>
                <w:rFonts w:eastAsia="Calibri" w:cs="Arial"/>
                <w:b/>
              </w:rPr>
            </w:pPr>
            <w:r w:rsidRPr="00610D4D">
              <w:rPr>
                <w:rFonts w:eastAsia="Calibri" w:cs="Arial"/>
                <w:b/>
              </w:rPr>
              <w:t>QUALIFICATIONS</w:t>
            </w:r>
          </w:p>
        </w:tc>
      </w:tr>
      <w:tr w:rsidR="00410E01" w:rsidRPr="00610D4D" w:rsidTr="00E0112C">
        <w:trPr>
          <w:trHeight w:val="194"/>
        </w:trPr>
        <w:tc>
          <w:tcPr>
            <w:tcW w:w="7763" w:type="dxa"/>
            <w:tcBorders>
              <w:top w:val="single" w:sz="6" w:space="0" w:color="auto"/>
              <w:left w:val="single" w:sz="6" w:space="0" w:color="auto"/>
              <w:bottom w:val="single" w:sz="6" w:space="0" w:color="auto"/>
              <w:right w:val="single" w:sz="6" w:space="0" w:color="auto"/>
            </w:tcBorders>
          </w:tcPr>
          <w:p w:rsidR="00410E01" w:rsidRPr="00610D4D" w:rsidRDefault="003D795D" w:rsidP="00610D4D">
            <w:pPr>
              <w:spacing w:line="240" w:lineRule="auto"/>
              <w:contextualSpacing/>
              <w:rPr>
                <w:rFonts w:eastAsia="Calibri" w:cs="Arial"/>
              </w:rPr>
            </w:pPr>
            <w:r w:rsidRPr="00610D4D">
              <w:rPr>
                <w:rFonts w:eastAsia="Calibri" w:cs="Arial"/>
              </w:rPr>
              <w:t xml:space="preserve">Level </w:t>
            </w:r>
            <w:r w:rsidR="00E932CF" w:rsidRPr="00610D4D">
              <w:rPr>
                <w:rFonts w:eastAsia="Calibri" w:cs="Arial"/>
              </w:rPr>
              <w:t xml:space="preserve">3 Qualification </w:t>
            </w:r>
            <w:r w:rsidR="00A2381B">
              <w:rPr>
                <w:rFonts w:eastAsia="Calibri" w:cs="Arial"/>
              </w:rPr>
              <w:t>in relevant subject</w:t>
            </w:r>
          </w:p>
        </w:tc>
        <w:tc>
          <w:tcPr>
            <w:tcW w:w="2268" w:type="dxa"/>
            <w:tcBorders>
              <w:top w:val="single" w:sz="6" w:space="0" w:color="auto"/>
              <w:left w:val="single" w:sz="6" w:space="0" w:color="auto"/>
              <w:bottom w:val="single" w:sz="6" w:space="0" w:color="auto"/>
              <w:right w:val="single" w:sz="6" w:space="0" w:color="auto"/>
            </w:tcBorders>
          </w:tcPr>
          <w:p w:rsidR="00410E01" w:rsidRPr="00610D4D" w:rsidRDefault="003D795D" w:rsidP="00610D4D">
            <w:pPr>
              <w:spacing w:line="240" w:lineRule="auto"/>
              <w:contextualSpacing/>
              <w:rPr>
                <w:rFonts w:eastAsia="Calibri" w:cs="Arial"/>
              </w:rPr>
            </w:pPr>
            <w:r w:rsidRPr="00610D4D">
              <w:rPr>
                <w:rFonts w:eastAsia="Calibri" w:cs="Arial"/>
              </w:rPr>
              <w:t>E</w:t>
            </w:r>
          </w:p>
        </w:tc>
      </w:tr>
      <w:tr w:rsidR="00E932CF" w:rsidRPr="00610D4D" w:rsidTr="00E0112C">
        <w:trPr>
          <w:trHeight w:val="194"/>
        </w:trPr>
        <w:tc>
          <w:tcPr>
            <w:tcW w:w="7763" w:type="dxa"/>
            <w:tcBorders>
              <w:top w:val="single" w:sz="6" w:space="0" w:color="auto"/>
              <w:left w:val="single" w:sz="6" w:space="0" w:color="auto"/>
              <w:bottom w:val="single" w:sz="6" w:space="0" w:color="auto"/>
              <w:right w:val="single" w:sz="6" w:space="0" w:color="auto"/>
            </w:tcBorders>
          </w:tcPr>
          <w:p w:rsidR="00E932CF" w:rsidRPr="00610D4D" w:rsidRDefault="00E932CF" w:rsidP="00610D4D">
            <w:pPr>
              <w:spacing w:line="240" w:lineRule="auto"/>
              <w:contextualSpacing/>
              <w:rPr>
                <w:rFonts w:eastAsia="Calibri" w:cs="Arial"/>
              </w:rPr>
            </w:pPr>
            <w:r w:rsidRPr="00610D4D">
              <w:rPr>
                <w:rFonts w:eastAsia="Calibri" w:cs="Arial"/>
              </w:rPr>
              <w:t>GCSE or equivalent qualification in English and Maths at grade C or above</w:t>
            </w:r>
          </w:p>
        </w:tc>
        <w:tc>
          <w:tcPr>
            <w:tcW w:w="2268" w:type="dxa"/>
            <w:tcBorders>
              <w:top w:val="single" w:sz="6" w:space="0" w:color="auto"/>
              <w:left w:val="single" w:sz="6" w:space="0" w:color="auto"/>
              <w:bottom w:val="single" w:sz="6" w:space="0" w:color="auto"/>
              <w:right w:val="single" w:sz="6" w:space="0" w:color="auto"/>
            </w:tcBorders>
          </w:tcPr>
          <w:p w:rsidR="00E932CF" w:rsidRPr="00610D4D" w:rsidRDefault="00A2381B" w:rsidP="00610D4D">
            <w:pPr>
              <w:spacing w:line="240" w:lineRule="auto"/>
              <w:contextualSpacing/>
              <w:rPr>
                <w:rFonts w:eastAsia="Calibri" w:cs="Arial"/>
              </w:rPr>
            </w:pPr>
            <w:r>
              <w:rPr>
                <w:rFonts w:eastAsia="Calibri" w:cs="Arial"/>
              </w:rPr>
              <w:t>E</w:t>
            </w:r>
          </w:p>
        </w:tc>
      </w:tr>
      <w:tr w:rsidR="003473D2" w:rsidRPr="00610D4D" w:rsidTr="00E0112C">
        <w:trPr>
          <w:trHeight w:val="194"/>
        </w:trPr>
        <w:tc>
          <w:tcPr>
            <w:tcW w:w="7763" w:type="dxa"/>
            <w:tcBorders>
              <w:top w:val="single" w:sz="6" w:space="0" w:color="auto"/>
              <w:left w:val="single" w:sz="6" w:space="0" w:color="auto"/>
              <w:bottom w:val="single" w:sz="6" w:space="0" w:color="auto"/>
              <w:right w:val="single" w:sz="6" w:space="0" w:color="auto"/>
            </w:tcBorders>
          </w:tcPr>
          <w:p w:rsidR="003473D2" w:rsidRPr="00610D4D" w:rsidRDefault="003D795D" w:rsidP="00610D4D">
            <w:pPr>
              <w:spacing w:line="240" w:lineRule="auto"/>
              <w:contextualSpacing/>
              <w:rPr>
                <w:rFonts w:eastAsia="Calibri" w:cs="Arial"/>
              </w:rPr>
            </w:pPr>
            <w:r w:rsidRPr="00610D4D">
              <w:rPr>
                <w:rFonts w:eastAsia="Calibri" w:cs="Arial"/>
              </w:rPr>
              <w:t>Degree or equivalent in relevant subject</w:t>
            </w:r>
          </w:p>
        </w:tc>
        <w:tc>
          <w:tcPr>
            <w:tcW w:w="2268" w:type="dxa"/>
            <w:tcBorders>
              <w:top w:val="single" w:sz="6" w:space="0" w:color="auto"/>
              <w:left w:val="single" w:sz="6" w:space="0" w:color="auto"/>
              <w:bottom w:val="single" w:sz="6" w:space="0" w:color="auto"/>
              <w:right w:val="single" w:sz="6" w:space="0" w:color="auto"/>
            </w:tcBorders>
          </w:tcPr>
          <w:p w:rsidR="003473D2" w:rsidRPr="00610D4D" w:rsidRDefault="003D795D" w:rsidP="00610D4D">
            <w:pPr>
              <w:spacing w:line="240" w:lineRule="auto"/>
              <w:contextualSpacing/>
              <w:rPr>
                <w:rFonts w:eastAsia="Calibri" w:cs="Arial"/>
              </w:rPr>
            </w:pPr>
            <w:r w:rsidRPr="00610D4D">
              <w:rPr>
                <w:rFonts w:eastAsia="Calibri" w:cs="Arial"/>
              </w:rPr>
              <w:t>D</w:t>
            </w:r>
          </w:p>
        </w:tc>
      </w:tr>
      <w:tr w:rsidR="000F6BF4" w:rsidRPr="00610D4D" w:rsidTr="00E0112C">
        <w:trPr>
          <w:trHeight w:val="273"/>
        </w:trPr>
        <w:tc>
          <w:tcPr>
            <w:tcW w:w="10031" w:type="dxa"/>
            <w:gridSpan w:val="2"/>
            <w:tcBorders>
              <w:top w:val="single" w:sz="4" w:space="0" w:color="auto"/>
              <w:left w:val="single" w:sz="4" w:space="0" w:color="auto"/>
              <w:bottom w:val="single" w:sz="4" w:space="0" w:color="auto"/>
              <w:right w:val="single" w:sz="6" w:space="0" w:color="auto"/>
            </w:tcBorders>
          </w:tcPr>
          <w:p w:rsidR="000F6BF4" w:rsidRPr="00610D4D" w:rsidRDefault="000F6BF4" w:rsidP="00610D4D">
            <w:pPr>
              <w:spacing w:line="240" w:lineRule="auto"/>
              <w:contextualSpacing/>
              <w:rPr>
                <w:rFonts w:eastAsia="Calibri" w:cs="Arial"/>
                <w:b/>
              </w:rPr>
            </w:pPr>
            <w:r w:rsidRPr="00610D4D">
              <w:rPr>
                <w:rFonts w:eastAsia="Calibri" w:cs="Arial"/>
                <w:b/>
              </w:rPr>
              <w:t>EXPERIENCE</w:t>
            </w:r>
          </w:p>
        </w:tc>
      </w:tr>
      <w:tr w:rsidR="00E0112C" w:rsidRPr="00610D4D" w:rsidTr="005C23A6">
        <w:trPr>
          <w:trHeight w:val="521"/>
        </w:trPr>
        <w:tc>
          <w:tcPr>
            <w:tcW w:w="7763" w:type="dxa"/>
            <w:tcBorders>
              <w:top w:val="single" w:sz="4" w:space="0" w:color="auto"/>
              <w:left w:val="single" w:sz="4" w:space="0" w:color="auto"/>
              <w:bottom w:val="single" w:sz="4" w:space="0" w:color="auto"/>
              <w:right w:val="single" w:sz="6" w:space="0" w:color="auto"/>
            </w:tcBorders>
            <w:shd w:val="clear" w:color="auto" w:fill="auto"/>
            <w:vAlign w:val="center"/>
          </w:tcPr>
          <w:p w:rsidR="00E0112C" w:rsidRPr="00610D4D" w:rsidRDefault="00E0112C" w:rsidP="00E0112C">
            <w:pPr>
              <w:autoSpaceDE w:val="0"/>
              <w:autoSpaceDN w:val="0"/>
              <w:adjustRightInd w:val="0"/>
              <w:spacing w:after="0" w:line="240" w:lineRule="auto"/>
              <w:contextualSpacing/>
              <w:rPr>
                <w:rFonts w:eastAsia="Calibri" w:cs="Arial"/>
                <w:bCs/>
                <w:color w:val="000000"/>
              </w:rPr>
            </w:pPr>
            <w:r w:rsidRPr="00610D4D">
              <w:rPr>
                <w:rFonts w:eastAsia="Calibri" w:cs="Arial"/>
              </w:rPr>
              <w:t>Relevant worked based professional experience</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rsidR="00E0112C" w:rsidRPr="00610D4D" w:rsidRDefault="00E0112C" w:rsidP="00E0112C">
            <w:pPr>
              <w:spacing w:line="240" w:lineRule="auto"/>
              <w:contextualSpacing/>
              <w:rPr>
                <w:rFonts w:eastAsia="Calibri" w:cs="Arial"/>
              </w:rPr>
            </w:pPr>
            <w:r>
              <w:rPr>
                <w:rFonts w:eastAsia="Calibri" w:cs="Arial"/>
              </w:rPr>
              <w:t>E</w:t>
            </w:r>
          </w:p>
        </w:tc>
      </w:tr>
      <w:tr w:rsidR="0027169D" w:rsidRPr="00610D4D" w:rsidTr="005C23A6">
        <w:trPr>
          <w:trHeight w:val="521"/>
        </w:trPr>
        <w:tc>
          <w:tcPr>
            <w:tcW w:w="7763" w:type="dxa"/>
            <w:tcBorders>
              <w:top w:val="single" w:sz="4" w:space="0" w:color="auto"/>
              <w:left w:val="single" w:sz="4" w:space="0" w:color="auto"/>
              <w:bottom w:val="single" w:sz="4" w:space="0" w:color="auto"/>
              <w:right w:val="single" w:sz="6" w:space="0" w:color="auto"/>
            </w:tcBorders>
            <w:shd w:val="clear" w:color="auto" w:fill="auto"/>
          </w:tcPr>
          <w:p w:rsidR="0027169D" w:rsidRPr="00610D4D" w:rsidRDefault="0027169D" w:rsidP="0027169D">
            <w:pPr>
              <w:autoSpaceDE w:val="0"/>
              <w:autoSpaceDN w:val="0"/>
              <w:adjustRightInd w:val="0"/>
              <w:spacing w:after="0" w:line="240" w:lineRule="auto"/>
              <w:contextualSpacing/>
              <w:rPr>
                <w:rFonts w:eastAsia="Calibri" w:cs="Arial"/>
                <w:bCs/>
                <w:color w:val="000000"/>
              </w:rPr>
            </w:pPr>
            <w:r w:rsidRPr="00610D4D">
              <w:rPr>
                <w:rFonts w:eastAsia="Calibri" w:cs="Arial"/>
                <w:bCs/>
                <w:color w:val="000000"/>
              </w:rPr>
              <w:t>Understa</w:t>
            </w:r>
            <w:r>
              <w:rPr>
                <w:rFonts w:eastAsia="Calibri" w:cs="Arial"/>
                <w:bCs/>
                <w:color w:val="000000"/>
              </w:rPr>
              <w:t>nding of behaviour for learning</w:t>
            </w:r>
          </w:p>
        </w:tc>
        <w:tc>
          <w:tcPr>
            <w:tcW w:w="2268" w:type="dxa"/>
            <w:tcBorders>
              <w:top w:val="single" w:sz="4" w:space="0" w:color="auto"/>
              <w:left w:val="single" w:sz="6" w:space="0" w:color="auto"/>
              <w:bottom w:val="single" w:sz="4" w:space="0" w:color="auto"/>
              <w:right w:val="single" w:sz="6" w:space="0" w:color="auto"/>
            </w:tcBorders>
            <w:shd w:val="clear" w:color="auto" w:fill="auto"/>
          </w:tcPr>
          <w:p w:rsidR="0027169D" w:rsidRPr="00610D4D" w:rsidRDefault="0027169D" w:rsidP="0027169D">
            <w:pPr>
              <w:spacing w:line="240" w:lineRule="auto"/>
              <w:contextualSpacing/>
              <w:rPr>
                <w:rFonts w:eastAsia="Calibri" w:cs="Arial"/>
              </w:rPr>
            </w:pPr>
            <w:r w:rsidRPr="00610D4D">
              <w:rPr>
                <w:rFonts w:eastAsia="Calibri" w:cs="Arial"/>
              </w:rPr>
              <w:t>E</w:t>
            </w:r>
          </w:p>
        </w:tc>
      </w:tr>
      <w:tr w:rsidR="00410E01" w:rsidRPr="00610D4D" w:rsidTr="005C23A6">
        <w:trPr>
          <w:trHeight w:val="521"/>
        </w:trPr>
        <w:tc>
          <w:tcPr>
            <w:tcW w:w="7763" w:type="dxa"/>
            <w:tcBorders>
              <w:top w:val="single" w:sz="4" w:space="0" w:color="auto"/>
              <w:left w:val="single" w:sz="4" w:space="0" w:color="auto"/>
              <w:bottom w:val="single" w:sz="4" w:space="0" w:color="auto"/>
              <w:right w:val="single" w:sz="6" w:space="0" w:color="auto"/>
            </w:tcBorders>
            <w:shd w:val="clear" w:color="auto" w:fill="auto"/>
          </w:tcPr>
          <w:p w:rsidR="00410E01" w:rsidRPr="00610D4D" w:rsidRDefault="00A2381B" w:rsidP="00610D4D">
            <w:pPr>
              <w:spacing w:line="240" w:lineRule="auto"/>
              <w:contextualSpacing/>
              <w:rPr>
                <w:rFonts w:eastAsia="Calibri" w:cs="Arial"/>
                <w:color w:val="000000"/>
              </w:rPr>
            </w:pPr>
            <w:r>
              <w:rPr>
                <w:rFonts w:eastAsia="Calibri" w:cs="Arial"/>
              </w:rPr>
              <w:t xml:space="preserve">Experience, </w:t>
            </w:r>
            <w:r w:rsidR="00410E01" w:rsidRPr="00610D4D">
              <w:rPr>
                <w:rFonts w:eastAsia="Calibri" w:cs="Arial"/>
              </w:rPr>
              <w:t>understanding and demonstration of barriers to learning and how to overcome this</w:t>
            </w:r>
            <w:r w:rsidR="00410E01" w:rsidRPr="00610D4D" w:rsidDel="006122EA">
              <w:rPr>
                <w:rFonts w:eastAsia="Calibri" w:cs="Arial"/>
                <w:color w:val="000000"/>
              </w:rPr>
              <w:t xml:space="preserve"> </w:t>
            </w:r>
          </w:p>
        </w:tc>
        <w:tc>
          <w:tcPr>
            <w:tcW w:w="2268" w:type="dxa"/>
            <w:tcBorders>
              <w:top w:val="single" w:sz="4" w:space="0" w:color="auto"/>
              <w:left w:val="single" w:sz="6" w:space="0" w:color="auto"/>
              <w:bottom w:val="single" w:sz="4" w:space="0" w:color="auto"/>
              <w:right w:val="single" w:sz="6" w:space="0" w:color="auto"/>
            </w:tcBorders>
            <w:shd w:val="clear" w:color="auto" w:fill="auto"/>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410E01" w:rsidRPr="00610D4D" w:rsidTr="005C23A6">
        <w:trPr>
          <w:trHeight w:val="242"/>
        </w:trPr>
        <w:tc>
          <w:tcPr>
            <w:tcW w:w="7763" w:type="dxa"/>
            <w:tcBorders>
              <w:top w:val="single" w:sz="4" w:space="0" w:color="auto"/>
              <w:left w:val="single" w:sz="4" w:space="0" w:color="auto"/>
              <w:bottom w:val="single" w:sz="4" w:space="0" w:color="auto"/>
              <w:right w:val="single" w:sz="6" w:space="0" w:color="auto"/>
            </w:tcBorders>
            <w:shd w:val="clear" w:color="auto" w:fill="auto"/>
          </w:tcPr>
          <w:p w:rsidR="00410E01" w:rsidRPr="00610D4D" w:rsidRDefault="00D63FE4" w:rsidP="00610D4D">
            <w:pPr>
              <w:autoSpaceDE w:val="0"/>
              <w:autoSpaceDN w:val="0"/>
              <w:adjustRightInd w:val="0"/>
              <w:spacing w:after="0" w:line="240" w:lineRule="auto"/>
              <w:contextualSpacing/>
              <w:rPr>
                <w:rFonts w:eastAsia="Calibri" w:cs="Arial"/>
                <w:color w:val="000000"/>
              </w:rPr>
            </w:pPr>
            <w:r w:rsidRPr="00610D4D">
              <w:rPr>
                <w:rFonts w:eastAsia="Calibri" w:cs="Arial"/>
                <w:bCs/>
                <w:color w:val="000000"/>
              </w:rPr>
              <w:t>U</w:t>
            </w:r>
            <w:r w:rsidR="00C023D6" w:rsidRPr="00610D4D">
              <w:rPr>
                <w:rFonts w:eastAsia="Calibri" w:cs="Arial"/>
                <w:bCs/>
                <w:color w:val="000000"/>
              </w:rPr>
              <w:t xml:space="preserve">nderstanding of </w:t>
            </w:r>
            <w:r w:rsidR="0033767C">
              <w:rPr>
                <w:rFonts w:eastAsia="Calibri" w:cs="Arial"/>
                <w:bCs/>
                <w:color w:val="000000"/>
              </w:rPr>
              <w:t xml:space="preserve">what </w:t>
            </w:r>
            <w:r w:rsidR="00C023D6" w:rsidRPr="00610D4D">
              <w:rPr>
                <w:rFonts w:eastAsia="Calibri" w:cs="Arial"/>
                <w:bCs/>
                <w:color w:val="000000"/>
              </w:rPr>
              <w:t>outstanding teaching, learning and assessment strategies</w:t>
            </w:r>
            <w:r w:rsidR="0033767C">
              <w:rPr>
                <w:rFonts w:eastAsia="Calibri" w:cs="Arial"/>
                <w:bCs/>
                <w:color w:val="000000"/>
              </w:rPr>
              <w:t xml:space="preserve"> look like</w:t>
            </w:r>
          </w:p>
        </w:tc>
        <w:tc>
          <w:tcPr>
            <w:tcW w:w="2268" w:type="dxa"/>
            <w:tcBorders>
              <w:top w:val="single" w:sz="4" w:space="0" w:color="auto"/>
              <w:left w:val="single" w:sz="6" w:space="0" w:color="auto"/>
              <w:bottom w:val="single" w:sz="4" w:space="0" w:color="auto"/>
              <w:right w:val="single" w:sz="6" w:space="0" w:color="auto"/>
            </w:tcBorders>
            <w:shd w:val="clear" w:color="auto" w:fill="auto"/>
          </w:tcPr>
          <w:p w:rsidR="00410E01" w:rsidRPr="00610D4D" w:rsidRDefault="0027169D" w:rsidP="00610D4D">
            <w:pPr>
              <w:spacing w:line="240" w:lineRule="auto"/>
              <w:contextualSpacing/>
              <w:rPr>
                <w:rFonts w:eastAsia="Calibri" w:cs="Arial"/>
              </w:rPr>
            </w:pPr>
            <w:r>
              <w:rPr>
                <w:rFonts w:eastAsia="Calibri" w:cs="Arial"/>
              </w:rPr>
              <w:t>D</w:t>
            </w:r>
          </w:p>
        </w:tc>
      </w:tr>
      <w:tr w:rsidR="000F6BF4" w:rsidRPr="00610D4D" w:rsidTr="005C23A6">
        <w:trPr>
          <w:trHeight w:val="242"/>
        </w:trPr>
        <w:tc>
          <w:tcPr>
            <w:tcW w:w="7763" w:type="dxa"/>
            <w:tcBorders>
              <w:top w:val="single" w:sz="4" w:space="0" w:color="auto"/>
              <w:left w:val="single" w:sz="4" w:space="0" w:color="auto"/>
              <w:bottom w:val="single" w:sz="4" w:space="0" w:color="auto"/>
              <w:right w:val="single" w:sz="6" w:space="0" w:color="auto"/>
            </w:tcBorders>
            <w:shd w:val="clear" w:color="auto" w:fill="auto"/>
          </w:tcPr>
          <w:p w:rsidR="000F6BF4" w:rsidRPr="00610D4D" w:rsidRDefault="0056063A" w:rsidP="00610D4D">
            <w:pPr>
              <w:autoSpaceDE w:val="0"/>
              <w:autoSpaceDN w:val="0"/>
              <w:adjustRightInd w:val="0"/>
              <w:spacing w:after="0" w:line="240" w:lineRule="auto"/>
              <w:contextualSpacing/>
              <w:rPr>
                <w:rFonts w:eastAsia="Calibri" w:cs="Arial"/>
                <w:bCs/>
                <w:color w:val="000000"/>
              </w:rPr>
            </w:pPr>
            <w:r w:rsidRPr="00610D4D">
              <w:rPr>
                <w:rFonts w:eastAsia="Calibri" w:cs="Arial"/>
                <w:bCs/>
                <w:color w:val="000000"/>
              </w:rPr>
              <w:t xml:space="preserve">Experience of working with </w:t>
            </w:r>
            <w:r w:rsidR="002A0FD5" w:rsidRPr="00610D4D">
              <w:rPr>
                <w:rFonts w:eastAsia="Calibri" w:cs="Arial"/>
                <w:bCs/>
                <w:color w:val="000000"/>
              </w:rPr>
              <w:t>G</w:t>
            </w:r>
            <w:r w:rsidRPr="00610D4D">
              <w:rPr>
                <w:rFonts w:eastAsia="Calibri" w:cs="Arial"/>
                <w:bCs/>
                <w:color w:val="000000"/>
              </w:rPr>
              <w:t xml:space="preserve">ifted </w:t>
            </w:r>
            <w:r w:rsidR="002A0FD5" w:rsidRPr="00610D4D">
              <w:rPr>
                <w:rFonts w:eastAsia="Calibri" w:cs="Arial"/>
                <w:bCs/>
                <w:color w:val="000000"/>
              </w:rPr>
              <w:t>&amp;</w:t>
            </w:r>
            <w:r w:rsidRPr="00610D4D">
              <w:rPr>
                <w:rFonts w:eastAsia="Calibri" w:cs="Arial"/>
                <w:bCs/>
                <w:color w:val="000000"/>
              </w:rPr>
              <w:t xml:space="preserve"> </w:t>
            </w:r>
            <w:r w:rsidR="002A0FD5" w:rsidRPr="00610D4D">
              <w:rPr>
                <w:rFonts w:eastAsia="Calibri" w:cs="Arial"/>
                <w:bCs/>
                <w:color w:val="000000"/>
              </w:rPr>
              <w:t>T</w:t>
            </w:r>
            <w:r w:rsidRPr="00610D4D">
              <w:rPr>
                <w:rFonts w:eastAsia="Calibri" w:cs="Arial"/>
                <w:bCs/>
                <w:color w:val="000000"/>
              </w:rPr>
              <w:t>alented</w:t>
            </w:r>
            <w:r w:rsidR="001E642D" w:rsidRPr="00610D4D">
              <w:rPr>
                <w:rFonts w:eastAsia="Calibri" w:cs="Arial"/>
                <w:bCs/>
                <w:color w:val="000000"/>
              </w:rPr>
              <w:t>/SEN</w:t>
            </w:r>
            <w:r w:rsidRPr="00610D4D">
              <w:rPr>
                <w:rFonts w:eastAsia="Calibri" w:cs="Arial"/>
                <w:bCs/>
                <w:color w:val="000000"/>
              </w:rPr>
              <w:t xml:space="preserve"> pupils</w:t>
            </w:r>
          </w:p>
        </w:tc>
        <w:tc>
          <w:tcPr>
            <w:tcW w:w="2268" w:type="dxa"/>
            <w:tcBorders>
              <w:top w:val="single" w:sz="4" w:space="0" w:color="auto"/>
              <w:left w:val="single" w:sz="6" w:space="0" w:color="auto"/>
              <w:bottom w:val="single" w:sz="4" w:space="0" w:color="auto"/>
              <w:right w:val="single" w:sz="6" w:space="0" w:color="auto"/>
            </w:tcBorders>
            <w:shd w:val="clear" w:color="auto" w:fill="auto"/>
          </w:tcPr>
          <w:p w:rsidR="000F6BF4" w:rsidRPr="00610D4D" w:rsidRDefault="00C557F6" w:rsidP="00610D4D">
            <w:pPr>
              <w:spacing w:line="240" w:lineRule="auto"/>
              <w:contextualSpacing/>
              <w:rPr>
                <w:rFonts w:eastAsia="Calibri" w:cs="Arial"/>
              </w:rPr>
            </w:pPr>
            <w:r w:rsidRPr="00610D4D">
              <w:rPr>
                <w:rFonts w:eastAsia="Calibri" w:cs="Arial"/>
              </w:rPr>
              <w:t>D</w:t>
            </w:r>
          </w:p>
        </w:tc>
      </w:tr>
      <w:tr w:rsidR="00A2381B" w:rsidRPr="00610D4D" w:rsidTr="005C23A6">
        <w:trPr>
          <w:trHeight w:val="242"/>
        </w:trPr>
        <w:tc>
          <w:tcPr>
            <w:tcW w:w="7763" w:type="dxa"/>
            <w:tcBorders>
              <w:top w:val="single" w:sz="4" w:space="0" w:color="auto"/>
              <w:left w:val="single" w:sz="4" w:space="0" w:color="auto"/>
              <w:bottom w:val="single" w:sz="4" w:space="0" w:color="auto"/>
              <w:right w:val="single" w:sz="6" w:space="0" w:color="auto"/>
            </w:tcBorders>
            <w:shd w:val="clear" w:color="auto" w:fill="auto"/>
          </w:tcPr>
          <w:p w:rsidR="00A2381B" w:rsidRPr="00610D4D" w:rsidRDefault="00A2381B" w:rsidP="004179ED">
            <w:pPr>
              <w:spacing w:line="240" w:lineRule="auto"/>
              <w:contextualSpacing/>
              <w:rPr>
                <w:rFonts w:eastAsia="Calibri" w:cs="Arial"/>
              </w:rPr>
            </w:pPr>
            <w:r w:rsidRPr="00610D4D">
              <w:rPr>
                <w:rFonts w:eastAsia="Calibri" w:cs="Arial"/>
              </w:rPr>
              <w:t>Experience of working with a range of partners both in and outside the world of education</w:t>
            </w:r>
          </w:p>
        </w:tc>
        <w:tc>
          <w:tcPr>
            <w:tcW w:w="2268" w:type="dxa"/>
            <w:tcBorders>
              <w:top w:val="single" w:sz="4" w:space="0" w:color="auto"/>
              <w:left w:val="single" w:sz="6" w:space="0" w:color="auto"/>
              <w:bottom w:val="single" w:sz="4" w:space="0" w:color="auto"/>
              <w:right w:val="single" w:sz="6" w:space="0" w:color="auto"/>
            </w:tcBorders>
            <w:shd w:val="clear" w:color="auto" w:fill="auto"/>
          </w:tcPr>
          <w:p w:rsidR="00A2381B" w:rsidRPr="00610D4D" w:rsidRDefault="00A2381B" w:rsidP="004179ED">
            <w:pPr>
              <w:spacing w:line="240" w:lineRule="auto"/>
              <w:contextualSpacing/>
              <w:rPr>
                <w:rFonts w:eastAsia="Calibri" w:cs="Arial"/>
              </w:rPr>
            </w:pPr>
            <w:r w:rsidRPr="00610D4D">
              <w:rPr>
                <w:rFonts w:eastAsia="Calibri" w:cs="Arial"/>
              </w:rPr>
              <w:t>D</w:t>
            </w:r>
          </w:p>
        </w:tc>
      </w:tr>
      <w:tr w:rsidR="00410E01" w:rsidRPr="00610D4D" w:rsidTr="00E0112C">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rsidR="00410E01" w:rsidRPr="00610D4D" w:rsidRDefault="000F6BF4" w:rsidP="00610D4D">
            <w:pPr>
              <w:spacing w:line="240" w:lineRule="auto"/>
              <w:contextualSpacing/>
              <w:rPr>
                <w:rFonts w:eastAsia="Calibri" w:cs="Arial"/>
                <w:b/>
              </w:rPr>
            </w:pPr>
            <w:r w:rsidRPr="00610D4D">
              <w:rPr>
                <w:rFonts w:eastAsia="Calibri" w:cs="Arial"/>
                <w:b/>
              </w:rPr>
              <w:t>KNOWLEDGE AND SKILLS</w:t>
            </w:r>
          </w:p>
        </w:tc>
      </w:tr>
      <w:tr w:rsidR="00410E01"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5A7099" w:rsidP="00610D4D">
            <w:pPr>
              <w:spacing w:line="240" w:lineRule="auto"/>
              <w:contextualSpacing/>
              <w:rPr>
                <w:rFonts w:eastAsia="Calibri" w:cs="Arial"/>
              </w:rPr>
            </w:pPr>
            <w:r w:rsidRPr="00610D4D">
              <w:rPr>
                <w:rFonts w:eastAsia="Calibri" w:cs="Arial"/>
              </w:rPr>
              <w:t xml:space="preserve">Ability to create an ethos which enables all </w:t>
            </w:r>
            <w:r w:rsidR="00F44398" w:rsidRPr="00610D4D">
              <w:rPr>
                <w:rFonts w:eastAsia="Calibri" w:cs="Arial"/>
              </w:rPr>
              <w:t>learner</w:t>
            </w:r>
            <w:r w:rsidRPr="00610D4D">
              <w:rPr>
                <w:rFonts w:eastAsia="Calibri" w:cs="Arial"/>
              </w:rPr>
              <w:t>s to achieve their potential</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410E01"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5A7099" w:rsidP="00610D4D">
            <w:pPr>
              <w:spacing w:line="240" w:lineRule="auto"/>
              <w:contextualSpacing/>
              <w:rPr>
                <w:rFonts w:eastAsia="Calibri" w:cs="Arial"/>
              </w:rPr>
            </w:pPr>
            <w:r w:rsidRPr="00610D4D">
              <w:rPr>
                <w:rFonts w:eastAsia="Calibri" w:cs="Arial"/>
              </w:rPr>
              <w:t>To be able to work effectively as a team</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C557F6" w:rsidP="00610D4D">
            <w:pPr>
              <w:spacing w:line="240" w:lineRule="auto"/>
              <w:contextualSpacing/>
              <w:rPr>
                <w:rFonts w:eastAsia="Calibri" w:cs="Arial"/>
              </w:rPr>
            </w:pPr>
            <w:r w:rsidRPr="00610D4D">
              <w:rPr>
                <w:rFonts w:eastAsia="Calibri" w:cs="Arial"/>
              </w:rPr>
              <w:t>E</w:t>
            </w:r>
          </w:p>
        </w:tc>
      </w:tr>
      <w:tr w:rsidR="00F130CF" w:rsidRPr="00610D4D" w:rsidTr="00E0112C">
        <w:trPr>
          <w:trHeight w:val="252"/>
        </w:trPr>
        <w:tc>
          <w:tcPr>
            <w:tcW w:w="7763" w:type="dxa"/>
            <w:tcBorders>
              <w:top w:val="single" w:sz="4" w:space="0" w:color="auto"/>
              <w:left w:val="single" w:sz="4" w:space="0" w:color="auto"/>
              <w:bottom w:val="single" w:sz="4" w:space="0" w:color="auto"/>
              <w:right w:val="single" w:sz="6" w:space="0" w:color="auto"/>
            </w:tcBorders>
          </w:tcPr>
          <w:p w:rsidR="00F130CF" w:rsidRPr="00610D4D" w:rsidRDefault="00F130CF" w:rsidP="00610D4D">
            <w:pPr>
              <w:spacing w:line="240" w:lineRule="auto"/>
              <w:contextualSpacing/>
              <w:rPr>
                <w:rFonts w:eastAsia="Calibri" w:cs="Arial"/>
              </w:rPr>
            </w:pPr>
            <w:r w:rsidRPr="00610D4D">
              <w:rPr>
                <w:rFonts w:eastAsia="Calibri" w:cs="Arial"/>
              </w:rPr>
              <w:t>Excellent interpersonal skills and ability to work in partnership with a diverse range of stakeholders</w:t>
            </w:r>
          </w:p>
        </w:tc>
        <w:tc>
          <w:tcPr>
            <w:tcW w:w="2268" w:type="dxa"/>
            <w:tcBorders>
              <w:top w:val="single" w:sz="4" w:space="0" w:color="auto"/>
              <w:left w:val="single" w:sz="6" w:space="0" w:color="auto"/>
              <w:bottom w:val="single" w:sz="4" w:space="0" w:color="auto"/>
              <w:right w:val="single" w:sz="6" w:space="0" w:color="auto"/>
            </w:tcBorders>
          </w:tcPr>
          <w:p w:rsidR="00F130CF" w:rsidRPr="00610D4D" w:rsidRDefault="00F130CF" w:rsidP="00610D4D">
            <w:pPr>
              <w:spacing w:line="240" w:lineRule="auto"/>
              <w:contextualSpacing/>
              <w:rPr>
                <w:rFonts w:eastAsia="Calibri" w:cs="Arial"/>
              </w:rPr>
            </w:pPr>
            <w:r w:rsidRPr="00610D4D">
              <w:rPr>
                <w:rFonts w:eastAsia="Calibri" w:cs="Arial"/>
              </w:rPr>
              <w:t>E</w:t>
            </w:r>
          </w:p>
        </w:tc>
      </w:tr>
      <w:tr w:rsidR="00410E01"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F05299" w:rsidP="00610D4D">
            <w:pPr>
              <w:spacing w:line="240" w:lineRule="auto"/>
              <w:contextualSpacing/>
              <w:rPr>
                <w:rFonts w:eastAsia="Calibri" w:cs="Arial"/>
              </w:rPr>
            </w:pPr>
            <w:r w:rsidRPr="00610D4D">
              <w:rPr>
                <w:rFonts w:eastAsia="Calibri" w:cs="Arial"/>
              </w:rPr>
              <w:t>Good</w:t>
            </w:r>
            <w:r w:rsidR="00410E01" w:rsidRPr="00610D4D">
              <w:rPr>
                <w:rFonts w:eastAsia="Calibri" w:cs="Arial"/>
              </w:rPr>
              <w:t xml:space="preserve"> literacy, numeracy and ICT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5418F7"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tcPr>
          <w:p w:rsidR="005418F7" w:rsidRPr="00610D4D" w:rsidRDefault="005418F7" w:rsidP="00610D4D">
            <w:pPr>
              <w:spacing w:line="240" w:lineRule="auto"/>
              <w:contextualSpacing/>
              <w:rPr>
                <w:rFonts w:eastAsia="Calibri" w:cs="Arial"/>
                <w:bCs/>
                <w:color w:val="000000"/>
              </w:rPr>
            </w:pPr>
            <w:r w:rsidRPr="00610D4D">
              <w:rPr>
                <w:rFonts w:eastAsia="Calibri" w:cs="Arial"/>
                <w:bCs/>
                <w:color w:val="000000"/>
              </w:rPr>
              <w:t xml:space="preserve">An ability to inspire </w:t>
            </w:r>
            <w:r w:rsidR="00F44398" w:rsidRPr="00610D4D">
              <w:rPr>
                <w:rFonts w:eastAsia="Calibri" w:cs="Arial"/>
                <w:bCs/>
                <w:color w:val="000000"/>
              </w:rPr>
              <w:t>learner</w:t>
            </w:r>
            <w:r w:rsidRPr="00610D4D">
              <w:rPr>
                <w:rFonts w:eastAsia="Calibri" w:cs="Arial"/>
                <w:bCs/>
                <w:color w:val="000000"/>
              </w:rPr>
              <w:t xml:space="preserve">s in  Y10 to Y13 </w:t>
            </w:r>
          </w:p>
        </w:tc>
        <w:tc>
          <w:tcPr>
            <w:tcW w:w="2268" w:type="dxa"/>
            <w:tcBorders>
              <w:top w:val="single" w:sz="4" w:space="0" w:color="auto"/>
              <w:left w:val="single" w:sz="6" w:space="0" w:color="auto"/>
              <w:bottom w:val="single" w:sz="4" w:space="0" w:color="auto"/>
              <w:right w:val="single" w:sz="6" w:space="0" w:color="auto"/>
            </w:tcBorders>
          </w:tcPr>
          <w:p w:rsidR="005418F7" w:rsidRPr="00610D4D" w:rsidRDefault="00F05299" w:rsidP="00610D4D">
            <w:pPr>
              <w:spacing w:line="240" w:lineRule="auto"/>
              <w:contextualSpacing/>
              <w:rPr>
                <w:rFonts w:eastAsia="Calibri" w:cs="Arial"/>
              </w:rPr>
            </w:pPr>
            <w:r w:rsidRPr="00610D4D">
              <w:rPr>
                <w:rFonts w:eastAsia="Calibri" w:cs="Arial"/>
              </w:rPr>
              <w:t>E</w:t>
            </w:r>
          </w:p>
        </w:tc>
      </w:tr>
      <w:tr w:rsidR="00A2381B"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Ability to organise, plan and prioritise</w:t>
            </w:r>
          </w:p>
        </w:tc>
        <w:tc>
          <w:tcPr>
            <w:tcW w:w="2268" w:type="dxa"/>
            <w:tcBorders>
              <w:top w:val="single" w:sz="4" w:space="0" w:color="auto"/>
              <w:left w:val="single" w:sz="6"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E</w:t>
            </w:r>
          </w:p>
        </w:tc>
      </w:tr>
      <w:tr w:rsidR="00A2381B"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Excellent communication skills</w:t>
            </w:r>
          </w:p>
        </w:tc>
        <w:tc>
          <w:tcPr>
            <w:tcW w:w="2268" w:type="dxa"/>
            <w:tcBorders>
              <w:top w:val="single" w:sz="4" w:space="0" w:color="auto"/>
              <w:left w:val="single" w:sz="6"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E</w:t>
            </w:r>
          </w:p>
        </w:tc>
      </w:tr>
      <w:tr w:rsidR="00A2381B"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Knowledge and understanding of current curriculum developments</w:t>
            </w:r>
          </w:p>
        </w:tc>
        <w:tc>
          <w:tcPr>
            <w:tcW w:w="2268" w:type="dxa"/>
            <w:tcBorders>
              <w:top w:val="single" w:sz="4" w:space="0" w:color="auto"/>
              <w:left w:val="single" w:sz="6"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D</w:t>
            </w:r>
          </w:p>
        </w:tc>
      </w:tr>
      <w:tr w:rsidR="00A2381B"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 xml:space="preserve">Ability to analyse and interpret learner performance data and set targets </w:t>
            </w:r>
          </w:p>
        </w:tc>
        <w:tc>
          <w:tcPr>
            <w:tcW w:w="2268" w:type="dxa"/>
            <w:tcBorders>
              <w:top w:val="single" w:sz="4" w:space="0" w:color="auto"/>
              <w:left w:val="single" w:sz="6" w:space="0" w:color="auto"/>
              <w:bottom w:val="single" w:sz="4" w:space="0" w:color="auto"/>
              <w:right w:val="single" w:sz="6" w:space="0" w:color="auto"/>
            </w:tcBorders>
            <w:vAlign w:val="center"/>
          </w:tcPr>
          <w:p w:rsidR="00A2381B" w:rsidRPr="00610D4D" w:rsidRDefault="00A2381B" w:rsidP="004179ED">
            <w:pPr>
              <w:spacing w:line="240" w:lineRule="auto"/>
              <w:contextualSpacing/>
              <w:rPr>
                <w:rFonts w:eastAsia="Calibri" w:cs="Arial"/>
              </w:rPr>
            </w:pPr>
            <w:r w:rsidRPr="00610D4D">
              <w:rPr>
                <w:rFonts w:eastAsia="Calibri" w:cs="Arial"/>
              </w:rPr>
              <w:t>D</w:t>
            </w:r>
          </w:p>
        </w:tc>
      </w:tr>
      <w:tr w:rsidR="00A2381B" w:rsidRPr="00610D4D" w:rsidTr="00E0112C">
        <w:trPr>
          <w:trHeight w:val="254"/>
        </w:trPr>
        <w:tc>
          <w:tcPr>
            <w:tcW w:w="7763" w:type="dxa"/>
            <w:tcBorders>
              <w:top w:val="single" w:sz="4" w:space="0" w:color="auto"/>
              <w:left w:val="single" w:sz="4" w:space="0" w:color="auto"/>
              <w:bottom w:val="single" w:sz="4" w:space="0" w:color="auto"/>
              <w:right w:val="single" w:sz="6" w:space="0" w:color="auto"/>
            </w:tcBorders>
          </w:tcPr>
          <w:p w:rsidR="00A2381B" w:rsidRPr="00610D4D" w:rsidRDefault="00A2381B" w:rsidP="004179ED">
            <w:pPr>
              <w:spacing w:line="240" w:lineRule="auto"/>
              <w:contextualSpacing/>
              <w:rPr>
                <w:rFonts w:eastAsia="Calibri" w:cs="Arial"/>
              </w:rPr>
            </w:pPr>
            <w:r w:rsidRPr="00610D4D">
              <w:rPr>
                <w:rFonts w:eastAsia="Calibri" w:cs="Arial"/>
                <w:bCs/>
                <w:color w:val="000000"/>
              </w:rPr>
              <w:t xml:space="preserve">Knowledge and understanding of health and safety </w:t>
            </w:r>
            <w:r>
              <w:rPr>
                <w:rFonts w:eastAsia="Calibri" w:cs="Arial"/>
                <w:bCs/>
                <w:color w:val="000000"/>
              </w:rPr>
              <w:t>and safeguarding</w:t>
            </w:r>
          </w:p>
        </w:tc>
        <w:tc>
          <w:tcPr>
            <w:tcW w:w="2268" w:type="dxa"/>
            <w:tcBorders>
              <w:top w:val="single" w:sz="4" w:space="0" w:color="auto"/>
              <w:left w:val="single" w:sz="6" w:space="0" w:color="auto"/>
              <w:bottom w:val="single" w:sz="4" w:space="0" w:color="auto"/>
              <w:right w:val="single" w:sz="6" w:space="0" w:color="auto"/>
            </w:tcBorders>
          </w:tcPr>
          <w:p w:rsidR="00A2381B" w:rsidRPr="00610D4D" w:rsidRDefault="00A2381B" w:rsidP="004179ED">
            <w:pPr>
              <w:spacing w:line="240" w:lineRule="auto"/>
              <w:contextualSpacing/>
              <w:rPr>
                <w:rFonts w:eastAsia="Calibri" w:cs="Arial"/>
              </w:rPr>
            </w:pPr>
            <w:r w:rsidRPr="00610D4D">
              <w:rPr>
                <w:rFonts w:eastAsia="Calibri" w:cs="Arial"/>
              </w:rPr>
              <w:t>D</w:t>
            </w:r>
          </w:p>
        </w:tc>
      </w:tr>
      <w:tr w:rsidR="00410E01" w:rsidRPr="00610D4D" w:rsidTr="00E0112C">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rsidR="00410E01" w:rsidRPr="00610D4D" w:rsidRDefault="000F6BF4" w:rsidP="00610D4D">
            <w:pPr>
              <w:spacing w:line="240" w:lineRule="auto"/>
              <w:contextualSpacing/>
              <w:rPr>
                <w:rFonts w:eastAsia="Calibri" w:cs="Arial"/>
                <w:b/>
              </w:rPr>
            </w:pPr>
            <w:r w:rsidRPr="00610D4D">
              <w:rPr>
                <w:rFonts w:eastAsia="Calibri" w:cs="Arial"/>
                <w:b/>
              </w:rPr>
              <w:t>PERSONAL ATTRIBUTES</w:t>
            </w:r>
          </w:p>
        </w:tc>
      </w:tr>
      <w:tr w:rsidR="00A2381B" w:rsidRPr="00610D4D" w:rsidTr="00E0112C">
        <w:trPr>
          <w:trHeight w:val="291"/>
        </w:trPr>
        <w:tc>
          <w:tcPr>
            <w:tcW w:w="7763" w:type="dxa"/>
            <w:tcBorders>
              <w:top w:val="single" w:sz="4" w:space="0" w:color="auto"/>
              <w:left w:val="single" w:sz="4" w:space="0" w:color="auto"/>
              <w:bottom w:val="single" w:sz="4" w:space="0" w:color="auto"/>
              <w:right w:val="single" w:sz="6" w:space="0" w:color="auto"/>
            </w:tcBorders>
          </w:tcPr>
          <w:p w:rsidR="00A2381B" w:rsidRPr="00610D4D" w:rsidRDefault="00A2381B" w:rsidP="004179ED">
            <w:pPr>
              <w:spacing w:line="240" w:lineRule="auto"/>
              <w:contextualSpacing/>
              <w:rPr>
                <w:rFonts w:eastAsia="Calibri" w:cs="Arial"/>
              </w:rPr>
            </w:pPr>
            <w:r w:rsidRPr="00610D4D">
              <w:rPr>
                <w:rFonts w:eastAsia="Calibri" w:cs="Arial"/>
              </w:rPr>
              <w:t>A commitment to equal opportunities and a strong belief in inclusive education practices</w:t>
            </w:r>
            <w:r w:rsidR="00104839">
              <w:rPr>
                <w:rFonts w:eastAsia="Calibri" w:cs="Arial"/>
              </w:rPr>
              <w:t xml:space="preserve"> and that learning for all students is supported</w:t>
            </w:r>
          </w:p>
        </w:tc>
        <w:tc>
          <w:tcPr>
            <w:tcW w:w="2268" w:type="dxa"/>
            <w:tcBorders>
              <w:top w:val="single" w:sz="4" w:space="0" w:color="auto"/>
              <w:left w:val="single" w:sz="6" w:space="0" w:color="auto"/>
              <w:bottom w:val="single" w:sz="4" w:space="0" w:color="auto"/>
              <w:right w:val="single" w:sz="6" w:space="0" w:color="auto"/>
            </w:tcBorders>
          </w:tcPr>
          <w:p w:rsidR="00A2381B" w:rsidRPr="00610D4D" w:rsidRDefault="00A2381B" w:rsidP="004179ED">
            <w:pPr>
              <w:spacing w:line="240" w:lineRule="auto"/>
              <w:contextualSpacing/>
              <w:rPr>
                <w:rFonts w:eastAsia="Calibri" w:cs="Arial"/>
              </w:rPr>
            </w:pPr>
            <w:r w:rsidRPr="00610D4D">
              <w:rPr>
                <w:rFonts w:eastAsia="Calibri" w:cs="Arial"/>
              </w:rPr>
              <w:t>E</w:t>
            </w:r>
          </w:p>
        </w:tc>
      </w:tr>
      <w:tr w:rsidR="00410E01" w:rsidRPr="00610D4D" w:rsidTr="00E0112C">
        <w:trPr>
          <w:trHeight w:val="29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To work under pressure and meet deadlines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F05299" w:rsidP="00610D4D">
            <w:pPr>
              <w:spacing w:line="240" w:lineRule="auto"/>
              <w:contextualSpacing/>
              <w:rPr>
                <w:rFonts w:eastAsia="Calibri" w:cs="Arial"/>
              </w:rPr>
            </w:pPr>
            <w:r w:rsidRPr="00610D4D">
              <w:rPr>
                <w:rFonts w:eastAsia="Calibri" w:cs="Arial"/>
              </w:rPr>
              <w:t>E</w:t>
            </w:r>
          </w:p>
        </w:tc>
      </w:tr>
      <w:tr w:rsidR="00F05299" w:rsidRPr="00610D4D" w:rsidTr="00E0112C">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F05299" w:rsidRPr="00610D4D" w:rsidRDefault="00F05299" w:rsidP="00610D4D">
            <w:pPr>
              <w:spacing w:line="240" w:lineRule="auto"/>
              <w:contextualSpacing/>
              <w:rPr>
                <w:rFonts w:eastAsia="Calibri" w:cs="Arial"/>
              </w:rPr>
            </w:pPr>
            <w:r w:rsidRPr="00610D4D">
              <w:rPr>
                <w:rFonts w:eastAsia="Calibri" w:cs="Arial"/>
              </w:rPr>
              <w:t>To be able to be led by teaching staff but prepared to challenge practice in order to improve learning outcomes</w:t>
            </w:r>
          </w:p>
        </w:tc>
        <w:tc>
          <w:tcPr>
            <w:tcW w:w="2268" w:type="dxa"/>
            <w:tcBorders>
              <w:top w:val="single" w:sz="4" w:space="0" w:color="auto"/>
              <w:left w:val="single" w:sz="6" w:space="0" w:color="auto"/>
              <w:bottom w:val="single" w:sz="4" w:space="0" w:color="auto"/>
              <w:right w:val="single" w:sz="6" w:space="0" w:color="auto"/>
            </w:tcBorders>
            <w:vAlign w:val="center"/>
          </w:tcPr>
          <w:p w:rsidR="00F05299" w:rsidRPr="00610D4D" w:rsidRDefault="00F05299" w:rsidP="00610D4D">
            <w:pPr>
              <w:spacing w:line="240" w:lineRule="auto"/>
              <w:contextualSpacing/>
              <w:rPr>
                <w:rFonts w:eastAsia="Calibri" w:cs="Arial"/>
              </w:rPr>
            </w:pPr>
            <w:r w:rsidRPr="00610D4D">
              <w:rPr>
                <w:rFonts w:eastAsia="Calibri" w:cs="Arial"/>
              </w:rPr>
              <w:t>E</w:t>
            </w:r>
          </w:p>
        </w:tc>
      </w:tr>
      <w:tr w:rsidR="00410E01" w:rsidRPr="00610D4D" w:rsidTr="00E0112C">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Confidentiality and discretion</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410E01" w:rsidRPr="00610D4D" w:rsidTr="00E0112C">
        <w:trPr>
          <w:trHeight w:val="238"/>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410E01" w:rsidRPr="00610D4D" w:rsidTr="00E0112C">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610D4D" w:rsidRDefault="00410E01" w:rsidP="00610D4D">
            <w:pPr>
              <w:spacing w:line="240" w:lineRule="auto"/>
              <w:contextualSpacing/>
              <w:rPr>
                <w:rFonts w:eastAsia="Calibri" w:cs="Arial"/>
              </w:rPr>
            </w:pPr>
            <w:r w:rsidRPr="00610D4D">
              <w:rPr>
                <w:rFonts w:eastAsia="Calibri" w:cs="Arial"/>
              </w:rPr>
              <w:t>E</w:t>
            </w:r>
          </w:p>
        </w:tc>
      </w:tr>
      <w:tr w:rsidR="00104839" w:rsidRPr="00610D4D" w:rsidTr="00E0112C">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104839" w:rsidRPr="00610D4D" w:rsidRDefault="00104839" w:rsidP="00610D4D">
            <w:pPr>
              <w:spacing w:line="240" w:lineRule="auto"/>
              <w:contextualSpacing/>
              <w:rPr>
                <w:rFonts w:eastAsia="Calibri" w:cs="Arial"/>
              </w:rPr>
            </w:pPr>
            <w:r>
              <w:rPr>
                <w:rFonts w:eastAsia="Calibri" w:cs="Arial"/>
              </w:rPr>
              <w:t>Ability to organise, plan and prioritise</w:t>
            </w:r>
          </w:p>
        </w:tc>
        <w:tc>
          <w:tcPr>
            <w:tcW w:w="2268" w:type="dxa"/>
            <w:tcBorders>
              <w:top w:val="single" w:sz="4" w:space="0" w:color="auto"/>
              <w:left w:val="single" w:sz="6" w:space="0" w:color="auto"/>
              <w:bottom w:val="single" w:sz="4" w:space="0" w:color="auto"/>
              <w:right w:val="single" w:sz="6" w:space="0" w:color="auto"/>
            </w:tcBorders>
            <w:vAlign w:val="center"/>
          </w:tcPr>
          <w:p w:rsidR="00104839" w:rsidRPr="00610D4D" w:rsidRDefault="00104839" w:rsidP="00610D4D">
            <w:pPr>
              <w:spacing w:line="240" w:lineRule="auto"/>
              <w:contextualSpacing/>
              <w:rPr>
                <w:rFonts w:eastAsia="Calibri" w:cs="Arial"/>
              </w:rPr>
            </w:pPr>
            <w:r>
              <w:rPr>
                <w:rFonts w:eastAsia="Calibri" w:cs="Arial"/>
              </w:rPr>
              <w:t>E</w:t>
            </w:r>
          </w:p>
        </w:tc>
      </w:tr>
      <w:tr w:rsidR="00104839" w:rsidRPr="00610D4D" w:rsidTr="00E0112C">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104839" w:rsidRDefault="00104839" w:rsidP="00610D4D">
            <w:pPr>
              <w:spacing w:line="240" w:lineRule="auto"/>
              <w:contextualSpacing/>
              <w:rPr>
                <w:rFonts w:eastAsia="Calibri" w:cs="Arial"/>
              </w:rPr>
            </w:pPr>
            <w:r>
              <w:rPr>
                <w:rFonts w:eastAsia="Calibri" w:cs="Arial"/>
              </w:rPr>
              <w:t>Flexibility and adaptability</w:t>
            </w:r>
          </w:p>
        </w:tc>
        <w:tc>
          <w:tcPr>
            <w:tcW w:w="2268" w:type="dxa"/>
            <w:tcBorders>
              <w:top w:val="single" w:sz="4" w:space="0" w:color="auto"/>
              <w:left w:val="single" w:sz="6" w:space="0" w:color="auto"/>
              <w:bottom w:val="single" w:sz="4" w:space="0" w:color="auto"/>
              <w:right w:val="single" w:sz="6" w:space="0" w:color="auto"/>
            </w:tcBorders>
            <w:vAlign w:val="center"/>
          </w:tcPr>
          <w:p w:rsidR="00104839" w:rsidRDefault="00104839" w:rsidP="00610D4D">
            <w:pPr>
              <w:spacing w:line="240" w:lineRule="auto"/>
              <w:contextualSpacing/>
              <w:rPr>
                <w:rFonts w:eastAsia="Calibri" w:cs="Arial"/>
              </w:rPr>
            </w:pPr>
            <w:r>
              <w:rPr>
                <w:rFonts w:eastAsia="Calibri" w:cs="Arial"/>
              </w:rPr>
              <w:t>E</w:t>
            </w:r>
          </w:p>
        </w:tc>
      </w:tr>
    </w:tbl>
    <w:p w:rsidR="0037602E" w:rsidRDefault="0037602E" w:rsidP="00610D4D">
      <w:pPr>
        <w:spacing w:line="240" w:lineRule="auto"/>
        <w:contextualSpacing/>
        <w:rPr>
          <w:rFonts w:eastAsia="Calibri" w:cs="Arial"/>
        </w:rPr>
      </w:pPr>
    </w:p>
    <w:p w:rsidR="0037602E" w:rsidRPr="0037602E" w:rsidRDefault="00410E01" w:rsidP="0037602E">
      <w:pPr>
        <w:spacing w:line="240" w:lineRule="auto"/>
        <w:contextualSpacing/>
        <w:rPr>
          <w:rFonts w:eastAsia="Calibri" w:cs="Arial"/>
        </w:rPr>
      </w:pPr>
      <w:r w:rsidRPr="00610D4D">
        <w:rPr>
          <w:rFonts w:eastAsia="Calibri" w:cs="Arial"/>
        </w:rPr>
        <w:t>All offers are subject to clearance of references and enhanced DBS checks</w:t>
      </w:r>
    </w:p>
    <w:p w:rsidR="008925B1" w:rsidRPr="008925B1" w:rsidRDefault="008925B1" w:rsidP="008925B1">
      <w:pPr>
        <w:spacing w:line="240" w:lineRule="auto"/>
        <w:contextualSpacing/>
        <w:jc w:val="center"/>
        <w:rPr>
          <w:rFonts w:ascii="Calibri" w:eastAsia="Calibri" w:hAnsi="Calibri" w:cs="Arial"/>
          <w:b/>
        </w:rPr>
      </w:pPr>
      <w:r w:rsidRPr="008925B1">
        <w:rPr>
          <w:rFonts w:ascii="Calibri" w:eastAsia="Calibri" w:hAnsi="Calibri" w:cs="Arial"/>
          <w:b/>
        </w:rPr>
        <w:t>THE WMG ACADEMIES FOR YOUNG ENGINEERS</w:t>
      </w:r>
    </w:p>
    <w:p w:rsidR="008925B1" w:rsidRPr="008925B1" w:rsidRDefault="008925B1" w:rsidP="008925B1">
      <w:pPr>
        <w:spacing w:line="240" w:lineRule="auto"/>
        <w:contextualSpacing/>
        <w:rPr>
          <w:rFonts w:ascii="Calibri" w:eastAsia="Calibri" w:hAnsi="Calibri" w:cs="Arial"/>
          <w:b/>
        </w:rPr>
      </w:pPr>
    </w:p>
    <w:p w:rsidR="008925B1" w:rsidRPr="008925B1" w:rsidRDefault="008925B1" w:rsidP="008925B1">
      <w:pPr>
        <w:spacing w:line="240" w:lineRule="auto"/>
        <w:contextualSpacing/>
        <w:rPr>
          <w:rFonts w:ascii="Calibri" w:eastAsia="Calibri" w:hAnsi="Calibri" w:cs="Arial"/>
          <w:i/>
        </w:rPr>
      </w:pPr>
      <w:r w:rsidRPr="008925B1">
        <w:rPr>
          <w:rFonts w:ascii="Calibri" w:eastAsia="Calibri" w:hAnsi="Calibri" w:cs="Arial"/>
        </w:rPr>
        <w:t>“</w:t>
      </w:r>
      <w:r w:rsidRPr="008925B1">
        <w:rPr>
          <w:rFonts w:ascii="Calibri" w:eastAsia="Calibri" w:hAnsi="Calibri" w:cs="Arial"/>
          <w:i/>
        </w:rPr>
        <w:t>We have some of the best companies and supply chains in our local area, and they all desperately need new talent and skills to help them grow. That is why the WMG Academy for Young Engineers is so important”</w:t>
      </w:r>
    </w:p>
    <w:p w:rsidR="008925B1" w:rsidRPr="008925B1" w:rsidRDefault="008925B1" w:rsidP="008925B1">
      <w:pPr>
        <w:spacing w:line="240" w:lineRule="auto"/>
        <w:contextualSpacing/>
        <w:rPr>
          <w:rFonts w:ascii="Calibri" w:eastAsia="Calibri" w:hAnsi="Calibri" w:cs="Arial"/>
          <w:i/>
        </w:rPr>
      </w:pPr>
    </w:p>
    <w:p w:rsidR="008925B1" w:rsidRPr="008925B1" w:rsidRDefault="008925B1" w:rsidP="008925B1">
      <w:pPr>
        <w:spacing w:line="240" w:lineRule="auto"/>
        <w:contextualSpacing/>
        <w:rPr>
          <w:rFonts w:ascii="Calibri" w:eastAsia="Calibri" w:hAnsi="Calibri" w:cs="Arial"/>
          <w:i/>
        </w:rPr>
      </w:pPr>
      <w:r w:rsidRPr="008925B1">
        <w:rPr>
          <w:rFonts w:ascii="Calibri" w:eastAsia="Calibri" w:hAnsi="Calibri" w:cs="Arial"/>
          <w:i/>
        </w:rPr>
        <w:t>Professor Lord Bhattacharyya, Chairman, WMG</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b/>
        </w:rPr>
      </w:pPr>
      <w:r w:rsidRPr="008925B1">
        <w:rPr>
          <w:rFonts w:ascii="Calibri" w:eastAsia="Calibri" w:hAnsi="Calibri" w:cs="Arial"/>
          <w:b/>
        </w:rPr>
        <w:t>WMG Academy for Young Engineers Trust</w:t>
      </w:r>
    </w:p>
    <w:p w:rsidR="008925B1" w:rsidRPr="008925B1" w:rsidRDefault="008925B1" w:rsidP="008925B1">
      <w:pPr>
        <w:spacing w:line="240" w:lineRule="auto"/>
        <w:contextualSpacing/>
        <w:rPr>
          <w:rFonts w:ascii="Calibri" w:eastAsia="Calibri" w:hAnsi="Calibri" w:cs="Arial"/>
          <w:b/>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The WMG Academy for Young Engineers Multi Academy Trust </w:t>
      </w:r>
      <w:proofErr w:type="gramStart"/>
      <w:r w:rsidRPr="008925B1">
        <w:rPr>
          <w:rFonts w:ascii="Calibri" w:eastAsia="Calibri" w:hAnsi="Calibri" w:cs="Arial"/>
        </w:rPr>
        <w:t>was formed</w:t>
      </w:r>
      <w:proofErr w:type="gramEnd"/>
      <w:r w:rsidRPr="008925B1">
        <w:rPr>
          <w:rFonts w:ascii="Calibri" w:eastAsia="Calibri" w:hAnsi="Calibri" w:cs="Arial"/>
        </w:rPr>
        <w:t xml:space="preserve"> in March 2015.  Following the successful opening of the Coventry Academy in September 2014, the WMG Academy Trust opened its second Academy in September 2016 in North Solihull.</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Formed between a partnership of the University of Warwick (led by the Warwick Manufacturing Group – WMG) and with the support of national, regional and local businesses such as Jaguar Land Rover, National Grid, Arup and Balfour Beatty, the Trust is committed to providing a better way of learning for the Engineers of the future.  </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The Trust </w:t>
      </w:r>
      <w:proofErr w:type="gramStart"/>
      <w:r w:rsidRPr="008925B1">
        <w:rPr>
          <w:rFonts w:ascii="Calibri" w:eastAsia="Calibri" w:hAnsi="Calibri" w:cs="Arial"/>
        </w:rPr>
        <w:t>is made up</w:t>
      </w:r>
      <w:proofErr w:type="gramEnd"/>
      <w:r w:rsidRPr="008925B1">
        <w:rPr>
          <w:rFonts w:ascii="Calibri" w:eastAsia="Calibri" w:hAnsi="Calibri" w:cs="Arial"/>
        </w:rPr>
        <w:t xml:space="preserve"> of members from industry including the EEF and the Local Authorities Chamber of Commerce and the University of Warwick who have led the development of the WMG Academies and oversee their running from a strategic perspective.</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Both Academies focus on </w:t>
      </w:r>
      <w:proofErr w:type="gramStart"/>
      <w:r w:rsidRPr="008925B1">
        <w:rPr>
          <w:rFonts w:ascii="Calibri" w:eastAsia="Calibri" w:hAnsi="Calibri" w:cs="Arial"/>
        </w:rPr>
        <w:t>engineering and digital</w:t>
      </w:r>
      <w:proofErr w:type="gramEnd"/>
      <w:r w:rsidRPr="008925B1">
        <w:rPr>
          <w:rFonts w:ascii="Calibri" w:eastAsia="Calibri" w:hAnsi="Calibri" w:cs="Arial"/>
        </w:rPr>
        <w:t xml:space="preserve"> and information communication technologies, catering for approximately 600 students each aged between 14 – 19 years of age.</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As well as a core curriculum at Key Stage 4, which includes GCSEs in the core subjects maths, science, English and computer science, students can select from </w:t>
      </w:r>
      <w:proofErr w:type="gramStart"/>
      <w:r w:rsidRPr="008925B1">
        <w:rPr>
          <w:rFonts w:ascii="Calibri" w:eastAsia="Calibri" w:hAnsi="Calibri" w:cs="Arial"/>
        </w:rPr>
        <w:t>options which</w:t>
      </w:r>
      <w:proofErr w:type="gramEnd"/>
      <w:r w:rsidRPr="008925B1">
        <w:rPr>
          <w:rFonts w:ascii="Calibri" w:eastAsia="Calibri" w:hAnsi="Calibri" w:cs="Arial"/>
        </w:rPr>
        <w:t xml:space="preserve"> include a modern foreign language, a humanities subject and free option subjects.  In addition, all Key Stage 4 students follow the Level 2 Cambridge Nationals course in Engineering worth up to </w:t>
      </w:r>
      <w:proofErr w:type="gramStart"/>
      <w:r w:rsidRPr="008925B1">
        <w:rPr>
          <w:rFonts w:ascii="Calibri" w:eastAsia="Calibri" w:hAnsi="Calibri" w:cs="Arial"/>
        </w:rPr>
        <w:t>3</w:t>
      </w:r>
      <w:proofErr w:type="gramEnd"/>
      <w:r w:rsidRPr="008925B1">
        <w:rPr>
          <w:rFonts w:ascii="Calibri" w:eastAsia="Calibri" w:hAnsi="Calibri" w:cs="Arial"/>
        </w:rPr>
        <w:t xml:space="preserve"> GCSEs equivalent.</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Students at Key Stage 5 can follow a flexible pathway bespoke to their needs.  Students can choose to take just STEM A-Levels or combine </w:t>
      </w:r>
      <w:proofErr w:type="gramStart"/>
      <w:r w:rsidRPr="008925B1">
        <w:rPr>
          <w:rFonts w:ascii="Calibri" w:eastAsia="Calibri" w:hAnsi="Calibri" w:cs="Arial"/>
        </w:rPr>
        <w:t>3</w:t>
      </w:r>
      <w:proofErr w:type="gramEnd"/>
      <w:r w:rsidRPr="008925B1">
        <w:rPr>
          <w:rFonts w:ascii="Calibri" w:eastAsia="Calibri" w:hAnsi="Calibri" w:cs="Arial"/>
        </w:rPr>
        <w:t xml:space="preserve"> traditional A-Levels with the Level 3 OCR Technical in Engineering worth the equivalent of 1 A-Level.  Alternatively, students at post 16 can study a larger Engineering qualification such as the BTEC Level 3 Diploma in Engineering and combine it with an A-Level or the Extended Project Qualification.</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The ethos of both academies is ‘business-like, business-led’.</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b/>
        </w:rPr>
        <w:t>WMG Academy for Young Engineers Coventry</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Opened in September 2014 by </w:t>
      </w:r>
      <w:proofErr w:type="spellStart"/>
      <w:r w:rsidRPr="008925B1">
        <w:rPr>
          <w:rFonts w:ascii="Calibri" w:eastAsia="Calibri" w:hAnsi="Calibri" w:cs="Arial"/>
        </w:rPr>
        <w:t>Ratan</w:t>
      </w:r>
      <w:proofErr w:type="spellEnd"/>
      <w:r w:rsidRPr="008925B1">
        <w:rPr>
          <w:rFonts w:ascii="Calibri" w:eastAsia="Calibri" w:hAnsi="Calibri" w:cs="Arial"/>
        </w:rPr>
        <w:t xml:space="preserve"> Tata, the Coventry Academy has over 400 students on roll in its second year.  Located close to the Westwood area in Canley and the University of Warwick, the Coventry Academy </w:t>
      </w:r>
      <w:proofErr w:type="gramStart"/>
      <w:r w:rsidRPr="008925B1">
        <w:rPr>
          <w:rFonts w:ascii="Calibri" w:eastAsia="Calibri" w:hAnsi="Calibri" w:cs="Arial"/>
        </w:rPr>
        <w:t>was designed</w:t>
      </w:r>
      <w:proofErr w:type="gramEnd"/>
      <w:r w:rsidRPr="008925B1">
        <w:rPr>
          <w:rFonts w:ascii="Calibri" w:eastAsia="Calibri" w:hAnsi="Calibri" w:cs="Arial"/>
        </w:rPr>
        <w:t xml:space="preserve"> with a large Engineering Hall filled with over £600,000 worth of specialist equipment.  Three dedicated CAD areas allow industry standard software to </w:t>
      </w:r>
      <w:proofErr w:type="gramStart"/>
      <w:r w:rsidRPr="008925B1">
        <w:rPr>
          <w:rFonts w:ascii="Calibri" w:eastAsia="Calibri" w:hAnsi="Calibri" w:cs="Arial"/>
        </w:rPr>
        <w:t>be used</w:t>
      </w:r>
      <w:proofErr w:type="gramEnd"/>
      <w:r w:rsidRPr="008925B1">
        <w:rPr>
          <w:rFonts w:ascii="Calibri" w:eastAsia="Calibri" w:hAnsi="Calibri" w:cs="Arial"/>
        </w:rPr>
        <w:t xml:space="preserve"> by students in their Engineering projects. </w:t>
      </w:r>
    </w:p>
    <w:p w:rsidR="008925B1" w:rsidRPr="008925B1" w:rsidRDefault="008925B1" w:rsidP="008925B1">
      <w:pPr>
        <w:spacing w:line="240" w:lineRule="auto"/>
        <w:contextualSpacing/>
        <w:rPr>
          <w:rFonts w:ascii="Calibri" w:eastAsia="Calibri" w:hAnsi="Calibri" w:cs="Arial"/>
        </w:rPr>
      </w:pPr>
    </w:p>
    <w:p w:rsid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The Coventry Academy is proud of its very first OFSTED report where it was rated </w:t>
      </w:r>
      <w:proofErr w:type="gramStart"/>
      <w:r w:rsidRPr="008925B1">
        <w:rPr>
          <w:rFonts w:ascii="Calibri" w:eastAsia="Calibri" w:hAnsi="Calibri" w:cs="Arial"/>
        </w:rPr>
        <w:t>Good</w:t>
      </w:r>
      <w:proofErr w:type="gramEnd"/>
      <w:r w:rsidRPr="008925B1">
        <w:rPr>
          <w:rFonts w:ascii="Calibri" w:eastAsia="Calibri" w:hAnsi="Calibri" w:cs="Arial"/>
        </w:rPr>
        <w:t>.</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Students at the Coventry Academy come from a wide catchment </w:t>
      </w:r>
      <w:proofErr w:type="gramStart"/>
      <w:r w:rsidRPr="008925B1">
        <w:rPr>
          <w:rFonts w:ascii="Calibri" w:eastAsia="Calibri" w:hAnsi="Calibri" w:cs="Arial"/>
        </w:rPr>
        <w:t>area which</w:t>
      </w:r>
      <w:proofErr w:type="gramEnd"/>
      <w:r w:rsidRPr="008925B1">
        <w:rPr>
          <w:rFonts w:ascii="Calibri" w:eastAsia="Calibri" w:hAnsi="Calibri" w:cs="Arial"/>
        </w:rPr>
        <w:t xml:space="preserve"> includes Solihull in the north through to Kenilworth, Warwick and Rugby in the south.</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The Academy follows an 8.30 am – 4.30 pm day with enrichment opportunities offered to students that include football, F1 in schools, Green Power and Engineering clubs.  Students also have access to resources at Warwick University.</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b/>
        </w:rPr>
      </w:pPr>
      <w:r w:rsidRPr="008925B1">
        <w:rPr>
          <w:rFonts w:ascii="Calibri" w:eastAsia="Calibri" w:hAnsi="Calibri" w:cs="Arial"/>
          <w:b/>
        </w:rPr>
        <w:t>WMG Academy for Young Engineers Solihull</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Opened in September 2016 the Solihull Academy boasts over £2M of specialist equipment and ICT.  Developed along a similar open plan design to Coventry, the Solihull Academy occupies a slightly bigger footprint. Now in its second year, it is thriving on successful recruitment and has </w:t>
      </w:r>
      <w:proofErr w:type="gramStart"/>
      <w:r w:rsidRPr="008925B1">
        <w:rPr>
          <w:rFonts w:ascii="Calibri" w:eastAsia="Calibri" w:hAnsi="Calibri" w:cs="Arial"/>
        </w:rPr>
        <w:t>four year</w:t>
      </w:r>
      <w:proofErr w:type="gramEnd"/>
      <w:r w:rsidRPr="008925B1">
        <w:rPr>
          <w:rFonts w:ascii="Calibri" w:eastAsia="Calibri" w:hAnsi="Calibri" w:cs="Arial"/>
        </w:rPr>
        <w:t xml:space="preserve"> groups, 10 through to 13.</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Dedicated ICT facilities include </w:t>
      </w:r>
      <w:proofErr w:type="gramStart"/>
      <w:r w:rsidRPr="008925B1">
        <w:rPr>
          <w:rFonts w:ascii="Calibri" w:eastAsia="Calibri" w:hAnsi="Calibri" w:cs="Arial"/>
        </w:rPr>
        <w:t>3</w:t>
      </w:r>
      <w:proofErr w:type="gramEnd"/>
      <w:r w:rsidRPr="008925B1">
        <w:rPr>
          <w:rFonts w:ascii="Calibri" w:eastAsia="Calibri" w:hAnsi="Calibri" w:cs="Arial"/>
        </w:rPr>
        <w:t xml:space="preserve"> CAD suites and student PC access in all teaching rooms giving unrivalled access to industry standard software.  These facilities allow innovative teaching pedagogy through digital technologies.  A large Engineering Hall, complimented by ‘Make and Do’ areas above, allows a flexible group-work approach to learning.</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The Academy occupies land adjacent to the </w:t>
      </w:r>
      <w:proofErr w:type="spellStart"/>
      <w:r w:rsidRPr="008925B1">
        <w:rPr>
          <w:rFonts w:ascii="Calibri" w:eastAsia="Calibri" w:hAnsi="Calibri" w:cs="Arial"/>
        </w:rPr>
        <w:t>Chelmsley</w:t>
      </w:r>
      <w:proofErr w:type="spellEnd"/>
      <w:r w:rsidRPr="008925B1">
        <w:rPr>
          <w:rFonts w:ascii="Calibri" w:eastAsia="Calibri" w:hAnsi="Calibri" w:cs="Arial"/>
        </w:rPr>
        <w:t xml:space="preserve"> Wood shopping Centre, North Solihull and draws from a wide catchment of East Birmingham, Solihull and North Warwickshire.  The Solihull Academy follows the template of the 8.30 am – 4.30 pm working day used in the Coventry Academy and has the additional flexibility of incorporating some enrichment into the Academy day due to its close proximity to North Solihull Sports Centre and having its own multi-use games area and activity hall.</w:t>
      </w:r>
    </w:p>
    <w:p w:rsidR="008925B1" w:rsidRPr="008925B1" w:rsidRDefault="008925B1" w:rsidP="008925B1">
      <w:pPr>
        <w:spacing w:line="240" w:lineRule="auto"/>
        <w:contextualSpacing/>
        <w:rPr>
          <w:rFonts w:ascii="Calibri" w:eastAsia="Calibri" w:hAnsi="Calibri" w:cs="Arial"/>
          <w:b/>
        </w:rPr>
      </w:pPr>
    </w:p>
    <w:p w:rsidR="008925B1" w:rsidRPr="008925B1" w:rsidRDefault="008925B1" w:rsidP="008925B1">
      <w:pPr>
        <w:spacing w:line="240" w:lineRule="auto"/>
        <w:contextualSpacing/>
        <w:rPr>
          <w:rFonts w:ascii="Calibri" w:eastAsia="Calibri" w:hAnsi="Calibri" w:cs="Arial"/>
          <w:b/>
        </w:rPr>
      </w:pPr>
      <w:r w:rsidRPr="008925B1">
        <w:rPr>
          <w:rFonts w:ascii="Calibri" w:eastAsia="Calibri" w:hAnsi="Calibri" w:cs="Arial"/>
          <w:b/>
        </w:rPr>
        <w:t>Our Vision</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We will ensure that our students have raised aspirations that will provide the motivational drive to succeed. Strong employer and further and higher education links, as well as a professional ethos and culture, will ensure the students will be in demand from employers.</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Our unique status of working very closely with some of the biggest employers in the region means that we have shaped the curriculum from day one to ensure we produce students with a professional ethos and culture that is in high demand in today’s working world. </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The focus of the curriculum is a series of projects – real business-focused, practical problems and challenges that reflect fully the world of work. Employers provide mentors to help our students get a full understanding of life in engineering.  This ‘better way of learning’ means that education will be exciting for our students. We will give them an experience of real value</w:t>
      </w:r>
      <w:proofErr w:type="gramStart"/>
      <w:r w:rsidRPr="008925B1">
        <w:rPr>
          <w:rFonts w:ascii="Calibri" w:eastAsia="Calibri" w:hAnsi="Calibri" w:cs="Arial"/>
        </w:rPr>
        <w:t>;</w:t>
      </w:r>
      <w:proofErr w:type="gramEnd"/>
      <w:r w:rsidRPr="008925B1">
        <w:rPr>
          <w:rFonts w:ascii="Calibri" w:eastAsia="Calibri" w:hAnsi="Calibri" w:cs="Arial"/>
        </w:rPr>
        <w:t xml:space="preserve"> one that will lead to a diverse range of positive progression pathways for every single student.</w:t>
      </w:r>
    </w:p>
    <w:p w:rsidR="008925B1" w:rsidRPr="008925B1" w:rsidRDefault="008925B1" w:rsidP="008925B1">
      <w:pPr>
        <w:spacing w:line="240" w:lineRule="auto"/>
        <w:contextualSpacing/>
        <w:rPr>
          <w:rFonts w:ascii="Calibri" w:eastAsia="Calibri" w:hAnsi="Calibri" w:cs="Arial"/>
        </w:rPr>
      </w:pPr>
    </w:p>
    <w:p w:rsidR="008925B1" w:rsidRPr="008925B1" w:rsidRDefault="008925B1" w:rsidP="008925B1">
      <w:pPr>
        <w:spacing w:line="240" w:lineRule="auto"/>
        <w:contextualSpacing/>
        <w:rPr>
          <w:rFonts w:ascii="Calibri" w:eastAsia="Calibri" w:hAnsi="Calibri" w:cs="Arial"/>
        </w:rPr>
      </w:pPr>
      <w:r w:rsidRPr="008925B1">
        <w:rPr>
          <w:rFonts w:ascii="Calibri" w:eastAsia="Calibri" w:hAnsi="Calibri" w:cs="Arial"/>
        </w:rPr>
        <w:t xml:space="preserve">Team working will be the norm and students will work together to develop the skills that employers value. We are committed to developing team working, problem solving, creativity, leadership, communication, resilience and an ability to respond to change.  </w:t>
      </w:r>
      <w:proofErr w:type="gramStart"/>
      <w:r w:rsidRPr="008925B1">
        <w:rPr>
          <w:rFonts w:ascii="Calibri" w:eastAsia="Calibri" w:hAnsi="Calibri" w:cs="Arial"/>
        </w:rPr>
        <w:t>As staff, it is our role to model those skills and behaviours to our learners in everything that we do.</w:t>
      </w:r>
      <w:proofErr w:type="gramEnd"/>
    </w:p>
    <w:p w:rsidR="00D03F6C" w:rsidRDefault="00D03F6C" w:rsidP="00610D4D">
      <w:pPr>
        <w:spacing w:line="240" w:lineRule="auto"/>
        <w:contextualSpacing/>
        <w:rPr>
          <w:rFonts w:eastAsia="Calibri" w:cs="Arial"/>
          <w:b/>
        </w:rPr>
      </w:pPr>
    </w:p>
    <w:p w:rsidR="00211705" w:rsidRDefault="00211705" w:rsidP="00610D4D">
      <w:pPr>
        <w:spacing w:line="240" w:lineRule="auto"/>
        <w:contextualSpacing/>
        <w:rPr>
          <w:rFonts w:eastAsia="Calibri" w:cs="Arial"/>
          <w:b/>
        </w:rPr>
      </w:pPr>
    </w:p>
    <w:p w:rsidR="0037602E" w:rsidRDefault="0037602E" w:rsidP="00610D4D">
      <w:pPr>
        <w:spacing w:line="240" w:lineRule="auto"/>
        <w:contextualSpacing/>
        <w:rPr>
          <w:rFonts w:eastAsia="Calibri" w:cs="Arial"/>
          <w:b/>
        </w:rPr>
      </w:pPr>
    </w:p>
    <w:p w:rsidR="00667985" w:rsidRDefault="0037602E" w:rsidP="00610D4D">
      <w:pPr>
        <w:spacing w:line="240" w:lineRule="auto"/>
        <w:contextualSpacing/>
        <w:rPr>
          <w:rFonts w:eastAsia="Calibri" w:cs="Arial"/>
        </w:rPr>
      </w:pPr>
      <w:r>
        <w:rPr>
          <w:rFonts w:eastAsia="Calibri" w:cs="Arial"/>
          <w:b/>
        </w:rPr>
        <w:t>T</w:t>
      </w:r>
      <w:r w:rsidR="00A2381B" w:rsidRPr="00A2381B">
        <w:rPr>
          <w:rFonts w:eastAsia="Calibri" w:cs="Arial"/>
          <w:b/>
        </w:rPr>
        <w:t>he Role</w:t>
      </w:r>
    </w:p>
    <w:p w:rsidR="00A52DD1" w:rsidRDefault="0080202F" w:rsidP="00E37677">
      <w:pPr>
        <w:pStyle w:val="NormalWeb"/>
        <w:shd w:val="clear" w:color="auto" w:fill="FFFFFF"/>
        <w:contextualSpacing/>
        <w:rPr>
          <w:rFonts w:asciiTheme="minorHAnsi" w:hAnsiTheme="minorHAnsi" w:cs="Arial"/>
          <w:sz w:val="22"/>
          <w:szCs w:val="22"/>
          <w:lang w:val="en"/>
        </w:rPr>
      </w:pPr>
      <w:r w:rsidRPr="0080202F">
        <w:rPr>
          <w:rFonts w:asciiTheme="minorHAnsi" w:hAnsiTheme="minorHAnsi" w:cs="Arial"/>
          <w:sz w:val="22"/>
          <w:szCs w:val="22"/>
          <w:lang w:val="en"/>
        </w:rPr>
        <w:t xml:space="preserve">The WMG Academy is looking for an enthusiastic and </w:t>
      </w:r>
      <w:r w:rsidR="006D0C04">
        <w:rPr>
          <w:rFonts w:asciiTheme="minorHAnsi" w:hAnsiTheme="minorHAnsi" w:cs="Arial"/>
          <w:sz w:val="22"/>
          <w:szCs w:val="22"/>
          <w:lang w:val="en"/>
        </w:rPr>
        <w:t xml:space="preserve">empathetic </w:t>
      </w:r>
      <w:r w:rsidR="00C1149C">
        <w:rPr>
          <w:rFonts w:asciiTheme="minorHAnsi" w:hAnsiTheme="minorHAnsi" w:cs="Arial"/>
          <w:sz w:val="22"/>
          <w:szCs w:val="22"/>
          <w:lang w:val="en"/>
        </w:rPr>
        <w:t xml:space="preserve">person </w:t>
      </w:r>
      <w:r w:rsidRPr="0080202F">
        <w:rPr>
          <w:rFonts w:asciiTheme="minorHAnsi" w:hAnsiTheme="minorHAnsi" w:cs="Arial"/>
          <w:sz w:val="22"/>
          <w:szCs w:val="22"/>
          <w:lang w:val="en"/>
        </w:rPr>
        <w:t xml:space="preserve">who </w:t>
      </w:r>
      <w:r w:rsidR="00A52DD1" w:rsidRPr="0080202F">
        <w:rPr>
          <w:rFonts w:asciiTheme="minorHAnsi" w:hAnsiTheme="minorHAnsi" w:cs="Arial"/>
          <w:sz w:val="22"/>
          <w:szCs w:val="22"/>
          <w:lang w:val="en"/>
        </w:rPr>
        <w:t>will work in partnership with teachers to support the learning of individuals and small groups</w:t>
      </w:r>
      <w:r>
        <w:rPr>
          <w:rFonts w:asciiTheme="minorHAnsi" w:hAnsiTheme="minorHAnsi" w:cs="Arial"/>
          <w:sz w:val="22"/>
          <w:szCs w:val="22"/>
          <w:lang w:val="en"/>
        </w:rPr>
        <w:t>,</w:t>
      </w:r>
      <w:r w:rsidR="00A52DD1" w:rsidRPr="0080202F">
        <w:rPr>
          <w:rFonts w:asciiTheme="minorHAnsi" w:hAnsiTheme="minorHAnsi" w:cs="Arial"/>
          <w:sz w:val="22"/>
          <w:szCs w:val="22"/>
          <w:lang w:val="en"/>
        </w:rPr>
        <w:t xml:space="preserve"> in line with the national curriculum, codes of practice and </w:t>
      </w:r>
      <w:r w:rsidR="00660A11">
        <w:rPr>
          <w:rFonts w:asciiTheme="minorHAnsi" w:hAnsiTheme="minorHAnsi" w:cs="Arial"/>
          <w:sz w:val="22"/>
          <w:szCs w:val="22"/>
          <w:lang w:val="en"/>
        </w:rPr>
        <w:t>A</w:t>
      </w:r>
      <w:r w:rsidR="00A52DD1" w:rsidRPr="0080202F">
        <w:rPr>
          <w:rFonts w:asciiTheme="minorHAnsi" w:hAnsiTheme="minorHAnsi" w:cs="Arial"/>
          <w:sz w:val="22"/>
          <w:szCs w:val="22"/>
          <w:lang w:val="en"/>
        </w:rPr>
        <w:t xml:space="preserve">cademy policies and procedures. You will assist in the promotion and development of inclusive learning and </w:t>
      </w:r>
      <w:r w:rsidRPr="0080202F">
        <w:rPr>
          <w:rFonts w:asciiTheme="minorHAnsi" w:hAnsiTheme="minorHAnsi" w:cs="Arial"/>
          <w:sz w:val="22"/>
          <w:szCs w:val="22"/>
          <w:lang w:val="en"/>
        </w:rPr>
        <w:t>teaching throughout the Academy in order to give students every opportunity to achieve their best.</w:t>
      </w:r>
    </w:p>
    <w:p w:rsidR="00E37677" w:rsidRPr="0080202F" w:rsidRDefault="00E37677" w:rsidP="00E37677">
      <w:pPr>
        <w:pStyle w:val="NormalWeb"/>
        <w:shd w:val="clear" w:color="auto" w:fill="FFFFFF"/>
        <w:contextualSpacing/>
        <w:rPr>
          <w:rFonts w:asciiTheme="minorHAnsi" w:hAnsiTheme="minorHAnsi" w:cs="Arial"/>
          <w:sz w:val="22"/>
          <w:szCs w:val="22"/>
          <w:lang w:val="en"/>
        </w:rPr>
      </w:pPr>
    </w:p>
    <w:p w:rsidR="00667985" w:rsidRPr="00E353DE" w:rsidRDefault="00A52DD1" w:rsidP="00E37677">
      <w:pPr>
        <w:pStyle w:val="NormalWeb"/>
        <w:shd w:val="clear" w:color="auto" w:fill="FFFFFF"/>
        <w:contextualSpacing/>
        <w:rPr>
          <w:rFonts w:asciiTheme="minorHAnsi" w:hAnsiTheme="minorHAnsi" w:cs="Arial"/>
          <w:sz w:val="22"/>
          <w:szCs w:val="22"/>
          <w:lang w:val="en"/>
        </w:rPr>
      </w:pPr>
      <w:r w:rsidRPr="0080202F">
        <w:rPr>
          <w:rFonts w:asciiTheme="minorHAnsi" w:hAnsiTheme="minorHAnsi" w:cs="Arial"/>
          <w:sz w:val="22"/>
          <w:szCs w:val="22"/>
          <w:lang w:val="en"/>
        </w:rPr>
        <w:t>The Academy believes that all young people deserve to become world-class learners - to learn, enjoy, succeed and thrive in a first rate e</w:t>
      </w:r>
      <w:r w:rsidR="0080202F">
        <w:rPr>
          <w:rFonts w:asciiTheme="minorHAnsi" w:hAnsiTheme="minorHAnsi" w:cs="Arial"/>
          <w:sz w:val="22"/>
          <w:szCs w:val="22"/>
          <w:lang w:val="en"/>
        </w:rPr>
        <w:t xml:space="preserve">ducational environment with </w:t>
      </w:r>
      <w:r w:rsidRPr="0080202F">
        <w:rPr>
          <w:rFonts w:asciiTheme="minorHAnsi" w:hAnsiTheme="minorHAnsi" w:cs="Arial"/>
          <w:sz w:val="22"/>
          <w:szCs w:val="22"/>
          <w:lang w:val="en"/>
        </w:rPr>
        <w:t>excellent facilities, outstanding teaching and the most up-to-date resources available to them. You will benefit from visionary, inspirational and dynamic leadership and be empowered to develop your own skills.</w:t>
      </w:r>
    </w:p>
    <w:p w:rsidR="00A52DD1" w:rsidRPr="00610D4D" w:rsidRDefault="00E353DE" w:rsidP="00A52DD1">
      <w:pPr>
        <w:spacing w:line="240" w:lineRule="auto"/>
        <w:contextualSpacing/>
        <w:rPr>
          <w:rFonts w:eastAsia="Calibri" w:cs="Arial"/>
        </w:rPr>
      </w:pPr>
      <w:r w:rsidRPr="00E353DE">
        <w:rPr>
          <w:rFonts w:cs="ArialMT"/>
        </w:rPr>
        <w:t>This is a unique opportunity to be involved in a</w:t>
      </w:r>
      <w:r w:rsidR="00211705">
        <w:rPr>
          <w:rFonts w:cs="ArialMT"/>
        </w:rPr>
        <w:t>n</w:t>
      </w:r>
      <w:r w:rsidRPr="00E353DE">
        <w:rPr>
          <w:rFonts w:cs="ArialMT"/>
        </w:rPr>
        <w:t xml:space="preserve"> exciting </w:t>
      </w:r>
      <w:r w:rsidR="00660A11">
        <w:rPr>
          <w:rFonts w:cs="ArialMT"/>
        </w:rPr>
        <w:t>A</w:t>
      </w:r>
      <w:r w:rsidRPr="00E353DE">
        <w:rPr>
          <w:rFonts w:cs="ArialMT"/>
        </w:rPr>
        <w:t>cademy</w:t>
      </w:r>
      <w:proofErr w:type="gramStart"/>
      <w:r w:rsidRPr="00E353DE">
        <w:rPr>
          <w:rFonts w:cs="ArialMT"/>
        </w:rPr>
        <w:t>;</w:t>
      </w:r>
      <w:proofErr w:type="gramEnd"/>
      <w:r w:rsidRPr="00E353DE">
        <w:rPr>
          <w:rFonts w:cs="ArialMT"/>
        </w:rPr>
        <w:t xml:space="preserve"> designing and leading an innovative approach to learning and ensuring that learners achieve the highest outcomes and opportunities</w:t>
      </w:r>
      <w:r>
        <w:rPr>
          <w:rFonts w:cs="ArialMT"/>
        </w:rPr>
        <w:t>.</w:t>
      </w:r>
    </w:p>
    <w:sectPr w:rsidR="00A52DD1" w:rsidRPr="00610D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B9" w:rsidRDefault="00A14DB9" w:rsidP="005F6F32">
      <w:pPr>
        <w:spacing w:after="0" w:line="240" w:lineRule="auto"/>
      </w:pPr>
      <w:r>
        <w:separator/>
      </w:r>
    </w:p>
  </w:endnote>
  <w:endnote w:type="continuationSeparator" w:id="0">
    <w:p w:rsidR="00A14DB9" w:rsidRDefault="00A14DB9"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B9" w:rsidRDefault="00A14DB9" w:rsidP="005F6F32">
      <w:pPr>
        <w:spacing w:after="0" w:line="240" w:lineRule="auto"/>
      </w:pPr>
      <w:r>
        <w:separator/>
      </w:r>
    </w:p>
  </w:footnote>
  <w:footnote w:type="continuationSeparator" w:id="0">
    <w:p w:rsidR="00A14DB9" w:rsidRDefault="00A14DB9"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DB9" w:rsidRPr="00C64BE6" w:rsidRDefault="00A14DB9" w:rsidP="002F5FC7">
    <w:pPr>
      <w:pStyle w:val="Header"/>
      <w:jc w:val="right"/>
      <w:rPr>
        <w:sz w:val="16"/>
        <w:szCs w:val="16"/>
      </w:rPr>
    </w:pPr>
    <w:r w:rsidRPr="002F5FC7">
      <w:rPr>
        <w:rFonts w:ascii="Calibri" w:eastAsia="Calibri" w:hAnsi="Calibri" w:cs="Arial"/>
        <w:noProof/>
        <w:color w:val="000000"/>
        <w:lang w:eastAsia="en-GB"/>
      </w:rPr>
      <w:drawing>
        <wp:inline distT="0" distB="0" distL="0" distR="0" wp14:anchorId="71041BF2" wp14:editId="6594D008">
          <wp:extent cx="2171700" cy="857250"/>
          <wp:effectExtent l="0" t="0" r="0" b="0"/>
          <wp:docPr id="2" name="Picture 8" descr="Solih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ihu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 w15:restartNumberingAfterBreak="0">
    <w:nsid w:val="005B43D9"/>
    <w:multiLevelType w:val="multilevel"/>
    <w:tmpl w:val="39A2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2F"/>
    <w:multiLevelType w:val="hybridMultilevel"/>
    <w:tmpl w:val="0D7E0F1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0537"/>
    <w:multiLevelType w:val="hybridMultilevel"/>
    <w:tmpl w:val="88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510C"/>
    <w:multiLevelType w:val="hybridMultilevel"/>
    <w:tmpl w:val="F90E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064F6"/>
    <w:multiLevelType w:val="hybridMultilevel"/>
    <w:tmpl w:val="167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48C"/>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7" w15:restartNumberingAfterBreak="0">
    <w:nsid w:val="0AF45842"/>
    <w:multiLevelType w:val="hybridMultilevel"/>
    <w:tmpl w:val="299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65A6F"/>
    <w:multiLevelType w:val="hybridMultilevel"/>
    <w:tmpl w:val="4DC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F018D"/>
    <w:multiLevelType w:val="hybridMultilevel"/>
    <w:tmpl w:val="3A4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163B"/>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1" w15:restartNumberingAfterBreak="0">
    <w:nsid w:val="130C753F"/>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2" w15:restartNumberingAfterBreak="0">
    <w:nsid w:val="1C546DBE"/>
    <w:multiLevelType w:val="hybridMultilevel"/>
    <w:tmpl w:val="E6D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5500"/>
    <w:multiLevelType w:val="hybridMultilevel"/>
    <w:tmpl w:val="40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70"/>
    <w:multiLevelType w:val="hybridMultilevel"/>
    <w:tmpl w:val="928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C2C"/>
    <w:multiLevelType w:val="hybridMultilevel"/>
    <w:tmpl w:val="3B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77C64"/>
    <w:multiLevelType w:val="hybridMultilevel"/>
    <w:tmpl w:val="557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15F93"/>
    <w:multiLevelType w:val="hybridMultilevel"/>
    <w:tmpl w:val="A86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6348B"/>
    <w:multiLevelType w:val="hybridMultilevel"/>
    <w:tmpl w:val="EDD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320DB"/>
    <w:multiLevelType w:val="hybridMultilevel"/>
    <w:tmpl w:val="5EF0B4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9AA5DC0"/>
    <w:multiLevelType w:val="hybridMultilevel"/>
    <w:tmpl w:val="BE6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54A04"/>
    <w:multiLevelType w:val="hybridMultilevel"/>
    <w:tmpl w:val="960497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01DA1"/>
    <w:multiLevelType w:val="hybridMultilevel"/>
    <w:tmpl w:val="C87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75874"/>
    <w:multiLevelType w:val="hybridMultilevel"/>
    <w:tmpl w:val="6B121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F2B19"/>
    <w:multiLevelType w:val="hybridMultilevel"/>
    <w:tmpl w:val="6CA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86980"/>
    <w:multiLevelType w:val="hybridMultilevel"/>
    <w:tmpl w:val="349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10D9B"/>
    <w:multiLevelType w:val="hybridMultilevel"/>
    <w:tmpl w:val="4B6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C64B6"/>
    <w:multiLevelType w:val="hybridMultilevel"/>
    <w:tmpl w:val="39E42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A693E"/>
    <w:multiLevelType w:val="hybridMultilevel"/>
    <w:tmpl w:val="1CA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87C0A"/>
    <w:multiLevelType w:val="hybridMultilevel"/>
    <w:tmpl w:val="5E34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66CB7"/>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4"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32E22"/>
    <w:multiLevelType w:val="hybridMultilevel"/>
    <w:tmpl w:val="0FB6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6625A"/>
    <w:multiLevelType w:val="hybridMultilevel"/>
    <w:tmpl w:val="31D8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F08D4"/>
    <w:multiLevelType w:val="multilevel"/>
    <w:tmpl w:val="A1EC89B8"/>
    <w:lvl w:ilvl="0">
      <w:start w:val="1"/>
      <w:numFmt w:val="decimal"/>
      <w:lvlText w:val="%1."/>
      <w:lvlJc w:val="left"/>
      <w:pPr>
        <w:ind w:left="460" w:hanging="360"/>
      </w:pPr>
      <w:rPr>
        <w:b w:val="0"/>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8" w15:restartNumberingAfterBreak="0">
    <w:nsid w:val="755A4344"/>
    <w:multiLevelType w:val="hybridMultilevel"/>
    <w:tmpl w:val="304E9E6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E1A15"/>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num w:numId="1">
    <w:abstractNumId w:val="28"/>
  </w:num>
  <w:num w:numId="2">
    <w:abstractNumId w:val="14"/>
  </w:num>
  <w:num w:numId="3">
    <w:abstractNumId w:val="30"/>
  </w:num>
  <w:num w:numId="4">
    <w:abstractNumId w:val="34"/>
  </w:num>
  <w:num w:numId="5">
    <w:abstractNumId w:val="17"/>
  </w:num>
  <w:num w:numId="6">
    <w:abstractNumId w:val="38"/>
  </w:num>
  <w:num w:numId="7">
    <w:abstractNumId w:val="2"/>
  </w:num>
  <w:num w:numId="8">
    <w:abstractNumId w:val="21"/>
  </w:num>
  <w:num w:numId="9">
    <w:abstractNumId w:val="32"/>
  </w:num>
  <w:num w:numId="10">
    <w:abstractNumId w:val="9"/>
  </w:num>
  <w:num w:numId="11">
    <w:abstractNumId w:val="8"/>
  </w:num>
  <w:num w:numId="12">
    <w:abstractNumId w:val="36"/>
  </w:num>
  <w:num w:numId="13">
    <w:abstractNumId w:val="13"/>
  </w:num>
  <w:num w:numId="14">
    <w:abstractNumId w:val="23"/>
  </w:num>
  <w:num w:numId="15">
    <w:abstractNumId w:val="35"/>
  </w:num>
  <w:num w:numId="16">
    <w:abstractNumId w:val="19"/>
  </w:num>
  <w:num w:numId="17">
    <w:abstractNumId w:val="5"/>
  </w:num>
  <w:num w:numId="18">
    <w:abstractNumId w:val="22"/>
  </w:num>
  <w:num w:numId="19">
    <w:abstractNumId w:val="3"/>
  </w:num>
  <w:num w:numId="20">
    <w:abstractNumId w:val="0"/>
  </w:num>
  <w:num w:numId="21">
    <w:abstractNumId w:val="11"/>
  </w:num>
  <w:num w:numId="22">
    <w:abstractNumId w:val="6"/>
  </w:num>
  <w:num w:numId="23">
    <w:abstractNumId w:val="10"/>
  </w:num>
  <w:num w:numId="24">
    <w:abstractNumId w:val="33"/>
  </w:num>
  <w:num w:numId="25">
    <w:abstractNumId w:val="37"/>
  </w:num>
  <w:num w:numId="26">
    <w:abstractNumId w:val="39"/>
  </w:num>
  <w:num w:numId="27">
    <w:abstractNumId w:val="29"/>
  </w:num>
  <w:num w:numId="28">
    <w:abstractNumId w:val="18"/>
  </w:num>
  <w:num w:numId="29">
    <w:abstractNumId w:val="31"/>
  </w:num>
  <w:num w:numId="30">
    <w:abstractNumId w:val="16"/>
  </w:num>
  <w:num w:numId="31">
    <w:abstractNumId w:val="27"/>
  </w:num>
  <w:num w:numId="32">
    <w:abstractNumId w:val="7"/>
  </w:num>
  <w:num w:numId="33">
    <w:abstractNumId w:val="15"/>
  </w:num>
  <w:num w:numId="34">
    <w:abstractNumId w:val="25"/>
  </w:num>
  <w:num w:numId="35">
    <w:abstractNumId w:val="12"/>
  </w:num>
  <w:num w:numId="36">
    <w:abstractNumId w:val="1"/>
  </w:num>
  <w:num w:numId="37">
    <w:abstractNumId w:val="4"/>
  </w:num>
  <w:num w:numId="38">
    <w:abstractNumId w:val="26"/>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4C"/>
    <w:rsid w:val="00005F07"/>
    <w:rsid w:val="000A0527"/>
    <w:rsid w:val="000C3E9D"/>
    <w:rsid w:val="000D29B4"/>
    <w:rsid w:val="000D6551"/>
    <w:rsid w:val="000F6BF4"/>
    <w:rsid w:val="001000CD"/>
    <w:rsid w:val="001024E1"/>
    <w:rsid w:val="00104839"/>
    <w:rsid w:val="00120B9A"/>
    <w:rsid w:val="00147BF1"/>
    <w:rsid w:val="00174F9A"/>
    <w:rsid w:val="00191260"/>
    <w:rsid w:val="001D3486"/>
    <w:rsid w:val="001E09CD"/>
    <w:rsid w:val="001E5BA7"/>
    <w:rsid w:val="001E642D"/>
    <w:rsid w:val="001F02CC"/>
    <w:rsid w:val="00210F24"/>
    <w:rsid w:val="00211705"/>
    <w:rsid w:val="00215AE4"/>
    <w:rsid w:val="002360C2"/>
    <w:rsid w:val="002449CF"/>
    <w:rsid w:val="00246703"/>
    <w:rsid w:val="00246742"/>
    <w:rsid w:val="0025339E"/>
    <w:rsid w:val="002575D6"/>
    <w:rsid w:val="00260FF1"/>
    <w:rsid w:val="0027169D"/>
    <w:rsid w:val="002A0FD5"/>
    <w:rsid w:val="002C39BD"/>
    <w:rsid w:val="002E02B5"/>
    <w:rsid w:val="002E03CB"/>
    <w:rsid w:val="002E49B6"/>
    <w:rsid w:val="002F5FC7"/>
    <w:rsid w:val="00307D1D"/>
    <w:rsid w:val="00326AFF"/>
    <w:rsid w:val="0033767C"/>
    <w:rsid w:val="003473D2"/>
    <w:rsid w:val="003538EC"/>
    <w:rsid w:val="003631B6"/>
    <w:rsid w:val="0037602E"/>
    <w:rsid w:val="00377CB7"/>
    <w:rsid w:val="0038312A"/>
    <w:rsid w:val="003A7949"/>
    <w:rsid w:val="003B2209"/>
    <w:rsid w:val="003D795D"/>
    <w:rsid w:val="003E06C9"/>
    <w:rsid w:val="003E49BD"/>
    <w:rsid w:val="003E753A"/>
    <w:rsid w:val="0040260A"/>
    <w:rsid w:val="004107ED"/>
    <w:rsid w:val="00410E01"/>
    <w:rsid w:val="004179ED"/>
    <w:rsid w:val="00417E84"/>
    <w:rsid w:val="00441197"/>
    <w:rsid w:val="00443E3D"/>
    <w:rsid w:val="00474F6D"/>
    <w:rsid w:val="00477441"/>
    <w:rsid w:val="004846D3"/>
    <w:rsid w:val="004967C2"/>
    <w:rsid w:val="004B3C3E"/>
    <w:rsid w:val="004B41D5"/>
    <w:rsid w:val="004D37A2"/>
    <w:rsid w:val="004E1CB2"/>
    <w:rsid w:val="004E60C3"/>
    <w:rsid w:val="004F50D1"/>
    <w:rsid w:val="00517130"/>
    <w:rsid w:val="005365B6"/>
    <w:rsid w:val="005418F7"/>
    <w:rsid w:val="00542C4D"/>
    <w:rsid w:val="0056063A"/>
    <w:rsid w:val="00567B4D"/>
    <w:rsid w:val="005730AD"/>
    <w:rsid w:val="00577A29"/>
    <w:rsid w:val="005A4516"/>
    <w:rsid w:val="005A7099"/>
    <w:rsid w:val="005B26FF"/>
    <w:rsid w:val="005B555F"/>
    <w:rsid w:val="005C1E8D"/>
    <w:rsid w:val="005C23A6"/>
    <w:rsid w:val="005C23E4"/>
    <w:rsid w:val="005D6E86"/>
    <w:rsid w:val="005E3456"/>
    <w:rsid w:val="005F6F32"/>
    <w:rsid w:val="005F75BA"/>
    <w:rsid w:val="00604219"/>
    <w:rsid w:val="00604CAD"/>
    <w:rsid w:val="00610D4D"/>
    <w:rsid w:val="00625CF9"/>
    <w:rsid w:val="006442CB"/>
    <w:rsid w:val="00645C5E"/>
    <w:rsid w:val="00660A11"/>
    <w:rsid w:val="00662918"/>
    <w:rsid w:val="00664810"/>
    <w:rsid w:val="00665B66"/>
    <w:rsid w:val="00667985"/>
    <w:rsid w:val="006A6119"/>
    <w:rsid w:val="006D0C04"/>
    <w:rsid w:val="006E7CC4"/>
    <w:rsid w:val="00723188"/>
    <w:rsid w:val="007401EC"/>
    <w:rsid w:val="0074377D"/>
    <w:rsid w:val="00766DE3"/>
    <w:rsid w:val="007679E1"/>
    <w:rsid w:val="007A4992"/>
    <w:rsid w:val="007B6622"/>
    <w:rsid w:val="007C6CB7"/>
    <w:rsid w:val="007C7A27"/>
    <w:rsid w:val="007C7CFB"/>
    <w:rsid w:val="007D0F74"/>
    <w:rsid w:val="007F1152"/>
    <w:rsid w:val="007F186C"/>
    <w:rsid w:val="007F3D22"/>
    <w:rsid w:val="0080202F"/>
    <w:rsid w:val="00813757"/>
    <w:rsid w:val="00824216"/>
    <w:rsid w:val="00830485"/>
    <w:rsid w:val="00863872"/>
    <w:rsid w:val="00876C90"/>
    <w:rsid w:val="008862B3"/>
    <w:rsid w:val="008925B1"/>
    <w:rsid w:val="00892BE9"/>
    <w:rsid w:val="00892DA0"/>
    <w:rsid w:val="008B3BCB"/>
    <w:rsid w:val="008B4523"/>
    <w:rsid w:val="008C2BEC"/>
    <w:rsid w:val="008E09F0"/>
    <w:rsid w:val="008F2548"/>
    <w:rsid w:val="009000AD"/>
    <w:rsid w:val="00901A30"/>
    <w:rsid w:val="0090512D"/>
    <w:rsid w:val="009274E5"/>
    <w:rsid w:val="00930D7D"/>
    <w:rsid w:val="00992FDA"/>
    <w:rsid w:val="009A478F"/>
    <w:rsid w:val="009B0CE5"/>
    <w:rsid w:val="009C48D3"/>
    <w:rsid w:val="00A14DB9"/>
    <w:rsid w:val="00A2381B"/>
    <w:rsid w:val="00A52DD1"/>
    <w:rsid w:val="00A83200"/>
    <w:rsid w:val="00AA24ED"/>
    <w:rsid w:val="00AB78E2"/>
    <w:rsid w:val="00AC25C0"/>
    <w:rsid w:val="00AD0F60"/>
    <w:rsid w:val="00AD16D7"/>
    <w:rsid w:val="00AD36B2"/>
    <w:rsid w:val="00AE5C1A"/>
    <w:rsid w:val="00B16615"/>
    <w:rsid w:val="00B22A2A"/>
    <w:rsid w:val="00B31729"/>
    <w:rsid w:val="00B32129"/>
    <w:rsid w:val="00B33642"/>
    <w:rsid w:val="00B41E51"/>
    <w:rsid w:val="00B52876"/>
    <w:rsid w:val="00B60EDF"/>
    <w:rsid w:val="00B64267"/>
    <w:rsid w:val="00B66466"/>
    <w:rsid w:val="00B73228"/>
    <w:rsid w:val="00B94A7E"/>
    <w:rsid w:val="00B9785F"/>
    <w:rsid w:val="00BB0544"/>
    <w:rsid w:val="00BD77EA"/>
    <w:rsid w:val="00BF74FD"/>
    <w:rsid w:val="00C023D6"/>
    <w:rsid w:val="00C1149C"/>
    <w:rsid w:val="00C17F90"/>
    <w:rsid w:val="00C2528E"/>
    <w:rsid w:val="00C40500"/>
    <w:rsid w:val="00C557F6"/>
    <w:rsid w:val="00C64BE6"/>
    <w:rsid w:val="00CA406E"/>
    <w:rsid w:val="00CA70E3"/>
    <w:rsid w:val="00CE2E98"/>
    <w:rsid w:val="00CF079B"/>
    <w:rsid w:val="00CF7577"/>
    <w:rsid w:val="00D03F6C"/>
    <w:rsid w:val="00D23CF5"/>
    <w:rsid w:val="00D25E19"/>
    <w:rsid w:val="00D35F6B"/>
    <w:rsid w:val="00D55D8E"/>
    <w:rsid w:val="00D63FE4"/>
    <w:rsid w:val="00D65FB5"/>
    <w:rsid w:val="00D86539"/>
    <w:rsid w:val="00D97333"/>
    <w:rsid w:val="00DC0EE1"/>
    <w:rsid w:val="00DC392E"/>
    <w:rsid w:val="00DE0A48"/>
    <w:rsid w:val="00DE2110"/>
    <w:rsid w:val="00DE70E9"/>
    <w:rsid w:val="00DF4C44"/>
    <w:rsid w:val="00E0112C"/>
    <w:rsid w:val="00E353DE"/>
    <w:rsid w:val="00E36A89"/>
    <w:rsid w:val="00E37677"/>
    <w:rsid w:val="00E70A60"/>
    <w:rsid w:val="00E923A2"/>
    <w:rsid w:val="00E932CF"/>
    <w:rsid w:val="00E96B5C"/>
    <w:rsid w:val="00EA2768"/>
    <w:rsid w:val="00EF417B"/>
    <w:rsid w:val="00F01696"/>
    <w:rsid w:val="00F05299"/>
    <w:rsid w:val="00F10478"/>
    <w:rsid w:val="00F1196B"/>
    <w:rsid w:val="00F130CF"/>
    <w:rsid w:val="00F14924"/>
    <w:rsid w:val="00F3324C"/>
    <w:rsid w:val="00F43B7A"/>
    <w:rsid w:val="00F44398"/>
    <w:rsid w:val="00F51E25"/>
    <w:rsid w:val="00F5205A"/>
    <w:rsid w:val="00F70B25"/>
    <w:rsid w:val="00F96301"/>
    <w:rsid w:val="00FA048B"/>
    <w:rsid w:val="00FB68B5"/>
    <w:rsid w:val="00FE25EC"/>
    <w:rsid w:val="00FE2DB1"/>
    <w:rsid w:val="00FE325B"/>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0C41975"/>
  <w15:docId w15:val="{60E87EA9-18F4-4C54-B853-C9F66107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NormalWeb">
    <w:name w:val="Normal (Web)"/>
    <w:basedOn w:val="Normal"/>
    <w:uiPriority w:val="99"/>
    <w:unhideWhenUsed/>
    <w:rsid w:val="00A52D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284">
      <w:bodyDiv w:val="1"/>
      <w:marLeft w:val="0"/>
      <w:marRight w:val="0"/>
      <w:marTop w:val="0"/>
      <w:marBottom w:val="0"/>
      <w:divBdr>
        <w:top w:val="none" w:sz="0" w:space="0" w:color="auto"/>
        <w:left w:val="none" w:sz="0" w:space="0" w:color="auto"/>
        <w:bottom w:val="none" w:sz="0" w:space="0" w:color="auto"/>
        <w:right w:val="none" w:sz="0" w:space="0" w:color="auto"/>
      </w:divBdr>
    </w:div>
    <w:div w:id="326834604">
      <w:bodyDiv w:val="1"/>
      <w:marLeft w:val="0"/>
      <w:marRight w:val="0"/>
      <w:marTop w:val="0"/>
      <w:marBottom w:val="0"/>
      <w:divBdr>
        <w:top w:val="none" w:sz="0" w:space="0" w:color="auto"/>
        <w:left w:val="none" w:sz="0" w:space="0" w:color="auto"/>
        <w:bottom w:val="none" w:sz="0" w:space="0" w:color="auto"/>
        <w:right w:val="none" w:sz="0" w:space="0" w:color="auto"/>
      </w:divBdr>
    </w:div>
    <w:div w:id="967856102">
      <w:bodyDiv w:val="1"/>
      <w:marLeft w:val="0"/>
      <w:marRight w:val="0"/>
      <w:marTop w:val="0"/>
      <w:marBottom w:val="0"/>
      <w:divBdr>
        <w:top w:val="none" w:sz="0" w:space="0" w:color="auto"/>
        <w:left w:val="none" w:sz="0" w:space="0" w:color="auto"/>
        <w:bottom w:val="none" w:sz="0" w:space="0" w:color="auto"/>
        <w:right w:val="none" w:sz="0" w:space="0" w:color="auto"/>
      </w:divBdr>
      <w:divsChild>
        <w:div w:id="635641099">
          <w:marLeft w:val="0"/>
          <w:marRight w:val="0"/>
          <w:marTop w:val="0"/>
          <w:marBottom w:val="0"/>
          <w:divBdr>
            <w:top w:val="none" w:sz="0" w:space="0" w:color="auto"/>
            <w:left w:val="none" w:sz="0" w:space="0" w:color="auto"/>
            <w:bottom w:val="none" w:sz="0" w:space="0" w:color="auto"/>
            <w:right w:val="none" w:sz="0" w:space="0" w:color="auto"/>
          </w:divBdr>
          <w:divsChild>
            <w:div w:id="883256158">
              <w:marLeft w:val="0"/>
              <w:marRight w:val="0"/>
              <w:marTop w:val="0"/>
              <w:marBottom w:val="0"/>
              <w:divBdr>
                <w:top w:val="none" w:sz="0" w:space="0" w:color="auto"/>
                <w:left w:val="none" w:sz="0" w:space="0" w:color="auto"/>
                <w:bottom w:val="none" w:sz="0" w:space="0" w:color="auto"/>
                <w:right w:val="none" w:sz="0" w:space="0" w:color="auto"/>
              </w:divBdr>
              <w:divsChild>
                <w:div w:id="1418746160">
                  <w:marLeft w:val="0"/>
                  <w:marRight w:val="0"/>
                  <w:marTop w:val="0"/>
                  <w:marBottom w:val="0"/>
                  <w:divBdr>
                    <w:top w:val="none" w:sz="0" w:space="0" w:color="auto"/>
                    <w:left w:val="none" w:sz="0" w:space="0" w:color="auto"/>
                    <w:bottom w:val="none" w:sz="0" w:space="0" w:color="auto"/>
                    <w:right w:val="none" w:sz="0" w:space="0" w:color="auto"/>
                  </w:divBdr>
                  <w:divsChild>
                    <w:div w:id="341207747">
                      <w:marLeft w:val="0"/>
                      <w:marRight w:val="0"/>
                      <w:marTop w:val="0"/>
                      <w:marBottom w:val="0"/>
                      <w:divBdr>
                        <w:top w:val="none" w:sz="0" w:space="0" w:color="auto"/>
                        <w:left w:val="none" w:sz="0" w:space="0" w:color="auto"/>
                        <w:bottom w:val="none" w:sz="0" w:space="0" w:color="auto"/>
                        <w:right w:val="none" w:sz="0" w:space="0" w:color="auto"/>
                      </w:divBdr>
                      <w:divsChild>
                        <w:div w:id="1804420982">
                          <w:marLeft w:val="0"/>
                          <w:marRight w:val="0"/>
                          <w:marTop w:val="0"/>
                          <w:marBottom w:val="0"/>
                          <w:divBdr>
                            <w:top w:val="none" w:sz="0" w:space="0" w:color="auto"/>
                            <w:left w:val="none" w:sz="0" w:space="0" w:color="auto"/>
                            <w:bottom w:val="none" w:sz="0" w:space="0" w:color="auto"/>
                            <w:right w:val="none" w:sz="0" w:space="0" w:color="auto"/>
                          </w:divBdr>
                          <w:divsChild>
                            <w:div w:id="570970494">
                              <w:marLeft w:val="0"/>
                              <w:marRight w:val="0"/>
                              <w:marTop w:val="0"/>
                              <w:marBottom w:val="0"/>
                              <w:divBdr>
                                <w:top w:val="none" w:sz="0" w:space="0" w:color="auto"/>
                                <w:left w:val="none" w:sz="0" w:space="0" w:color="auto"/>
                                <w:bottom w:val="none" w:sz="0" w:space="0" w:color="auto"/>
                                <w:right w:val="none" w:sz="0" w:space="0" w:color="auto"/>
                              </w:divBdr>
                              <w:divsChild>
                                <w:div w:id="190342336">
                                  <w:marLeft w:val="0"/>
                                  <w:marRight w:val="0"/>
                                  <w:marTop w:val="0"/>
                                  <w:marBottom w:val="0"/>
                                  <w:divBdr>
                                    <w:top w:val="none" w:sz="0" w:space="0" w:color="auto"/>
                                    <w:left w:val="none" w:sz="0" w:space="0" w:color="auto"/>
                                    <w:bottom w:val="none" w:sz="0" w:space="0" w:color="auto"/>
                                    <w:right w:val="none" w:sz="0" w:space="0" w:color="auto"/>
                                  </w:divBdr>
                                  <w:divsChild>
                                    <w:div w:id="296451027">
                                      <w:marLeft w:val="0"/>
                                      <w:marRight w:val="0"/>
                                      <w:marTop w:val="0"/>
                                      <w:marBottom w:val="0"/>
                                      <w:divBdr>
                                        <w:top w:val="none" w:sz="0" w:space="0" w:color="auto"/>
                                        <w:left w:val="none" w:sz="0" w:space="0" w:color="auto"/>
                                        <w:bottom w:val="none" w:sz="0" w:space="0" w:color="auto"/>
                                        <w:right w:val="none" w:sz="0" w:space="0" w:color="auto"/>
                                      </w:divBdr>
                                      <w:divsChild>
                                        <w:div w:id="151727368">
                                          <w:marLeft w:val="0"/>
                                          <w:marRight w:val="0"/>
                                          <w:marTop w:val="0"/>
                                          <w:marBottom w:val="0"/>
                                          <w:divBdr>
                                            <w:top w:val="none" w:sz="0" w:space="0" w:color="auto"/>
                                            <w:left w:val="none" w:sz="0" w:space="0" w:color="auto"/>
                                            <w:bottom w:val="none" w:sz="0" w:space="0" w:color="auto"/>
                                            <w:right w:val="none" w:sz="0" w:space="0" w:color="auto"/>
                                          </w:divBdr>
                                          <w:divsChild>
                                            <w:div w:id="1314945840">
                                              <w:marLeft w:val="0"/>
                                              <w:marRight w:val="0"/>
                                              <w:marTop w:val="0"/>
                                              <w:marBottom w:val="0"/>
                                              <w:divBdr>
                                                <w:top w:val="none" w:sz="0" w:space="0" w:color="auto"/>
                                                <w:left w:val="none" w:sz="0" w:space="0" w:color="auto"/>
                                                <w:bottom w:val="none" w:sz="0" w:space="0" w:color="auto"/>
                                                <w:right w:val="none" w:sz="0" w:space="0" w:color="auto"/>
                                              </w:divBdr>
                                              <w:divsChild>
                                                <w:div w:id="9470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461191158">
      <w:bodyDiv w:val="1"/>
      <w:marLeft w:val="0"/>
      <w:marRight w:val="0"/>
      <w:marTop w:val="0"/>
      <w:marBottom w:val="0"/>
      <w:divBdr>
        <w:top w:val="none" w:sz="0" w:space="0" w:color="auto"/>
        <w:left w:val="none" w:sz="0" w:space="0" w:color="auto"/>
        <w:bottom w:val="none" w:sz="0" w:space="0" w:color="auto"/>
        <w:right w:val="none" w:sz="0" w:space="0" w:color="auto"/>
      </w:divBdr>
    </w:div>
    <w:div w:id="1669940432">
      <w:bodyDiv w:val="1"/>
      <w:marLeft w:val="0"/>
      <w:marRight w:val="0"/>
      <w:marTop w:val="0"/>
      <w:marBottom w:val="0"/>
      <w:divBdr>
        <w:top w:val="none" w:sz="0" w:space="0" w:color="auto"/>
        <w:left w:val="none" w:sz="0" w:space="0" w:color="auto"/>
        <w:bottom w:val="none" w:sz="0" w:space="0" w:color="auto"/>
        <w:right w:val="none" w:sz="0" w:space="0" w:color="auto"/>
      </w:divBdr>
      <w:divsChild>
        <w:div w:id="621496628">
          <w:marLeft w:val="0"/>
          <w:marRight w:val="0"/>
          <w:marTop w:val="0"/>
          <w:marBottom w:val="0"/>
          <w:divBdr>
            <w:top w:val="none" w:sz="0" w:space="0" w:color="auto"/>
            <w:left w:val="none" w:sz="0" w:space="0" w:color="auto"/>
            <w:bottom w:val="none" w:sz="0" w:space="0" w:color="auto"/>
            <w:right w:val="none" w:sz="0" w:space="0" w:color="auto"/>
          </w:divBdr>
          <w:divsChild>
            <w:div w:id="499857576">
              <w:marLeft w:val="0"/>
              <w:marRight w:val="0"/>
              <w:marTop w:val="0"/>
              <w:marBottom w:val="360"/>
              <w:divBdr>
                <w:top w:val="single" w:sz="48" w:space="0" w:color="FFFFFF"/>
                <w:left w:val="none" w:sz="0" w:space="0" w:color="auto"/>
                <w:bottom w:val="none" w:sz="0" w:space="0" w:color="auto"/>
                <w:right w:val="none" w:sz="0" w:space="0" w:color="auto"/>
              </w:divBdr>
              <w:divsChild>
                <w:div w:id="963656762">
                  <w:marLeft w:val="0"/>
                  <w:marRight w:val="0"/>
                  <w:marTop w:val="0"/>
                  <w:marBottom w:val="0"/>
                  <w:divBdr>
                    <w:top w:val="none" w:sz="0" w:space="0" w:color="auto"/>
                    <w:left w:val="none" w:sz="0" w:space="0" w:color="auto"/>
                    <w:bottom w:val="none" w:sz="0" w:space="0" w:color="auto"/>
                    <w:right w:val="none" w:sz="0" w:space="0" w:color="auto"/>
                  </w:divBdr>
                  <w:divsChild>
                    <w:div w:id="293408143">
                      <w:marLeft w:val="150"/>
                      <w:marRight w:val="150"/>
                      <w:marTop w:val="0"/>
                      <w:marBottom w:val="0"/>
                      <w:divBdr>
                        <w:top w:val="none" w:sz="0" w:space="0" w:color="auto"/>
                        <w:left w:val="none" w:sz="0" w:space="0" w:color="auto"/>
                        <w:bottom w:val="none" w:sz="0" w:space="0" w:color="auto"/>
                        <w:right w:val="none" w:sz="0" w:space="0" w:color="auto"/>
                      </w:divBdr>
                      <w:divsChild>
                        <w:div w:id="43393711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43061569">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521ABBC4.dotm</Template>
  <TotalTime>0</TotalTime>
  <Pages>6</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Lorna Kelly</cp:lastModifiedBy>
  <cp:revision>2</cp:revision>
  <cp:lastPrinted>2016-03-24T10:06:00Z</cp:lastPrinted>
  <dcterms:created xsi:type="dcterms:W3CDTF">2018-06-08T07:01:00Z</dcterms:created>
  <dcterms:modified xsi:type="dcterms:W3CDTF">2018-06-08T07:01:00Z</dcterms:modified>
</cp:coreProperties>
</file>